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B4" w:rsidRPr="002643B4" w:rsidRDefault="002643B4" w:rsidP="002643B4">
      <w:pPr>
        <w:keepNext/>
        <w:keepLines/>
        <w:spacing w:after="12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3B4">
        <w:rPr>
          <w:rFonts w:ascii="Times New Roman" w:eastAsia="Times New Roman" w:hAnsi="Times New Roman" w:cs="Times New Roman"/>
          <w:b/>
          <w:sz w:val="24"/>
          <w:szCs w:val="24"/>
        </w:rPr>
        <w:t>Заявление о принудительном переводе учета прав на Ценные бумаги в соответствии со статьей 5</w:t>
      </w:r>
      <w:r w:rsidRPr="002643B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Pr="002643B4">
        <w:rPr>
          <w:rFonts w:ascii="Times New Roman" w:eastAsia="Times New Roman" w:hAnsi="Times New Roman" w:cs="Times New Roman"/>
          <w:b/>
          <w:sz w:val="24"/>
          <w:szCs w:val="24"/>
        </w:rPr>
        <w:t xml:space="preserve"> Федерального закона от 14.07.2022 № 319-ФЗ</w:t>
      </w:r>
    </w:p>
    <w:p w:rsidR="002643B4" w:rsidRPr="002643B4" w:rsidRDefault="002643B4" w:rsidP="002643B4">
      <w:pPr>
        <w:keepNext/>
        <w:keepLines/>
        <w:spacing w:after="12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43B4" w:rsidRPr="002643B4" w:rsidRDefault="002643B4" w:rsidP="002643B4">
      <w:pPr>
        <w:tabs>
          <w:tab w:val="left" w:pos="1134"/>
          <w:tab w:val="left" w:pos="9356"/>
        </w:tabs>
        <w:spacing w:after="200" w:line="276" w:lineRule="auto"/>
        <w:ind w:left="-567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3B4">
        <w:rPr>
          <w:rFonts w:ascii="Times New Roman" w:eastAsia="Calibri" w:hAnsi="Times New Roman" w:cs="Times New Roman"/>
          <w:sz w:val="24"/>
          <w:szCs w:val="24"/>
        </w:rPr>
        <w:t>Настоящим Заявитель заверяет о невозможности проведения операций с Ценными бумагами:</w:t>
      </w:r>
    </w:p>
    <w:tbl>
      <w:tblPr>
        <w:tblStyle w:val="1"/>
        <w:tblW w:w="10148" w:type="dxa"/>
        <w:tblInd w:w="-572" w:type="dxa"/>
        <w:tblLook w:val="04A0" w:firstRow="1" w:lastRow="0" w:firstColumn="1" w:lastColumn="0" w:noHBand="0" w:noVBand="1"/>
      </w:tblPr>
      <w:tblGrid>
        <w:gridCol w:w="516"/>
        <w:gridCol w:w="5063"/>
        <w:gridCol w:w="4569"/>
      </w:tblGrid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ФИО/Полное наименование Заявителя - Контролирующего лица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удостоверяющий личность/ регистрационный номер Заявителя </w:t>
            </w: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–</w:t>
            </w: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Контролирующего лица (ИНН, ОГРН или ин. аналоги)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для направления электронных сообщений (e-</w:t>
            </w:r>
            <w:proofErr w:type="spellStart"/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spacing w:before="120" w:after="120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rPr>
          <w:trHeight w:val="1098"/>
        </w:trPr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Статус Заявителя – Контролирующего лица</w:t>
            </w:r>
          </w:p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2643B4" w:rsidRPr="002643B4" w:rsidRDefault="002643B4" w:rsidP="002643B4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ind w:left="453" w:right="-1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Контролирующее лицо, доля участия которого в КИК, составляет 100%</w:t>
            </w:r>
          </w:p>
          <w:p w:rsidR="002643B4" w:rsidRPr="002643B4" w:rsidRDefault="002643B4" w:rsidP="002643B4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ind w:left="453" w:right="-1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Контролирующее лицо, доля участия которого в КИК составляет менее 100%</w:t>
            </w:r>
          </w:p>
        </w:tc>
      </w:tr>
      <w:tr w:rsidR="002643B4" w:rsidRPr="002643B4" w:rsidTr="00014D4B">
        <w:trPr>
          <w:trHeight w:val="737"/>
        </w:trPr>
        <w:tc>
          <w:tcPr>
            <w:tcW w:w="516" w:type="dxa"/>
          </w:tcPr>
          <w:p w:rsidR="002643B4" w:rsidRPr="002643B4" w:rsidRDefault="002643B4" w:rsidP="002643B4">
            <w:pP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643B4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6.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643B4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Доля участия Заявителя - Контролирующего лица в КИК (в процентах)</w:t>
            </w:r>
            <w:r w:rsidRPr="002643B4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vertAlign w:val="superscript"/>
              </w:rPr>
              <w:footnoteReference w:id="1"/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67"/>
                <w:tab w:val="left" w:pos="1134"/>
                <w:tab w:val="left" w:pos="9356"/>
              </w:tabs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ФИО/Полное наименование Заявителя - лица</w:t>
            </w: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  <w:vertAlign w:val="superscript"/>
              </w:rPr>
              <w:footnoteReference w:id="2"/>
            </w: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, доля участия которого совместно с Контролирующим лицом в КИК составляет 100% (</w:t>
            </w:r>
            <w:r w:rsidRPr="002643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Повторяющийся блок в отношении каждого такого лица)</w:t>
            </w:r>
          </w:p>
        </w:tc>
        <w:tc>
          <w:tcPr>
            <w:tcW w:w="4569" w:type="dxa"/>
          </w:tcPr>
          <w:p w:rsidR="002643B4" w:rsidRPr="002643B4" w:rsidDel="0048552B" w:rsidRDefault="002643B4" w:rsidP="002643B4">
            <w:pPr>
              <w:tabs>
                <w:tab w:val="left" w:pos="67"/>
                <w:tab w:val="left" w:pos="1134"/>
                <w:tab w:val="left" w:pos="9356"/>
              </w:tabs>
              <w:ind w:left="453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Документ, удостоверяющий личность/ регистрационный номер Заявителя – лица, доля участия которого совместно с Контролирующим лицом в КИК составляет 100% (</w:t>
            </w:r>
            <w:r w:rsidRPr="002643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Повторяющийся блок в отношении каждого такого лица)</w:t>
            </w:r>
          </w:p>
        </w:tc>
        <w:tc>
          <w:tcPr>
            <w:tcW w:w="4569" w:type="dxa"/>
          </w:tcPr>
          <w:p w:rsidR="002643B4" w:rsidRPr="002643B4" w:rsidDel="0048552B" w:rsidRDefault="002643B4" w:rsidP="002643B4">
            <w:pPr>
              <w:tabs>
                <w:tab w:val="left" w:pos="67"/>
                <w:tab w:val="left" w:pos="1134"/>
                <w:tab w:val="left" w:pos="9356"/>
              </w:tabs>
              <w:ind w:left="453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</w:pPr>
            <w:r w:rsidRPr="002643B4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9.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</w:rPr>
              <w:t>Доля участия Заявителя – лица, доля участия которого совместно с Контролирующим лицом в КИК составляет 100%, в КИК (в процентах)</w:t>
            </w:r>
          </w:p>
        </w:tc>
        <w:tc>
          <w:tcPr>
            <w:tcW w:w="4569" w:type="dxa"/>
          </w:tcPr>
          <w:p w:rsidR="002643B4" w:rsidRPr="002643B4" w:rsidDel="0048552B" w:rsidRDefault="002643B4" w:rsidP="002643B4">
            <w:pPr>
              <w:tabs>
                <w:tab w:val="left" w:pos="67"/>
                <w:tab w:val="left" w:pos="1134"/>
                <w:tab w:val="left" w:pos="9356"/>
              </w:tabs>
              <w:ind w:left="453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Полное наименование КИК</w:t>
            </w:r>
          </w:p>
        </w:tc>
        <w:tc>
          <w:tcPr>
            <w:tcW w:w="4569" w:type="dxa"/>
          </w:tcPr>
          <w:p w:rsidR="002643B4" w:rsidRPr="002643B4" w:rsidDel="0048552B" w:rsidRDefault="002643B4" w:rsidP="002643B4">
            <w:pPr>
              <w:tabs>
                <w:tab w:val="left" w:pos="67"/>
                <w:tab w:val="left" w:pos="1134"/>
                <w:tab w:val="left" w:pos="9356"/>
              </w:tabs>
              <w:ind w:left="453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Регистрационный номер КИК</w:t>
            </w:r>
          </w:p>
        </w:tc>
        <w:tc>
          <w:tcPr>
            <w:tcW w:w="4569" w:type="dxa"/>
          </w:tcPr>
          <w:p w:rsidR="002643B4" w:rsidRPr="002643B4" w:rsidDel="0048552B" w:rsidRDefault="002643B4" w:rsidP="002643B4">
            <w:pPr>
              <w:tabs>
                <w:tab w:val="left" w:pos="67"/>
                <w:tab w:val="left" w:pos="1134"/>
                <w:tab w:val="left" w:pos="9356"/>
              </w:tabs>
              <w:ind w:left="453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Описание Ограничения, препятствующего проведению операций с Ценными бумагами в Иностранном депозитарии</w:t>
            </w:r>
          </w:p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67"/>
                <w:tab w:val="left" w:pos="1134"/>
                <w:tab w:val="left" w:pos="9356"/>
              </w:tabs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Ограничительные меры, а именно (с указанием фактических обстоятельств):</w:t>
            </w:r>
          </w:p>
          <w:p w:rsidR="002643B4" w:rsidRPr="002643B4" w:rsidRDefault="002643B4" w:rsidP="002643B4">
            <w:pPr>
              <w:tabs>
                <w:tab w:val="left" w:pos="67"/>
                <w:tab w:val="left" w:pos="1134"/>
                <w:tab w:val="left" w:pos="9356"/>
              </w:tabs>
              <w:ind w:left="453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2643B4" w:rsidRPr="002643B4" w:rsidRDefault="002643B4" w:rsidP="002643B4">
            <w:pPr>
              <w:tabs>
                <w:tab w:val="left" w:pos="67"/>
                <w:tab w:val="left" w:pos="1134"/>
                <w:tab w:val="left" w:pos="9356"/>
              </w:tabs>
              <w:ind w:left="453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2643B4" w:rsidRPr="002643B4" w:rsidRDefault="002643B4" w:rsidP="002643B4">
            <w:pPr>
              <w:tabs>
                <w:tab w:val="left" w:pos="67"/>
                <w:tab w:val="left" w:pos="1134"/>
                <w:tab w:val="left" w:pos="9356"/>
              </w:tabs>
              <w:ind w:left="453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________________________________. </w:t>
            </w: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Лицо/организация/орган/государство, на основании решения которого введены Ограничения, с указанием даты решения (и его номера, если применимо) и ссылки на официальный источник и (или) официальный сайт органа/организации, принявшего данное </w:t>
            </w: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lastRenderedPageBreak/>
              <w:t>решение/ осуществившего соответствующие действия (при наличии)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rPr>
          <w:trHeight w:val="2694"/>
        </w:trPr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  <w:t>Статус лица, в отношении которого введены Ограничения:</w:t>
            </w:r>
          </w:p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2643B4" w:rsidRPr="002643B4" w:rsidRDefault="002643B4" w:rsidP="002643B4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ind w:left="453" w:right="-1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Эмитент </w:t>
            </w:r>
          </w:p>
          <w:p w:rsidR="002643B4" w:rsidRPr="002643B4" w:rsidRDefault="002643B4" w:rsidP="002643B4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ind w:left="453" w:right="-1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Связанное с эмитентом лицо</w:t>
            </w:r>
          </w:p>
          <w:p w:rsidR="002643B4" w:rsidRPr="002643B4" w:rsidRDefault="002643B4" w:rsidP="002643B4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after="200" w:line="276" w:lineRule="auto"/>
              <w:ind w:left="453" w:right="-1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Times New Roman" w:hAnsi="Times New Roman" w:cs="Times New Roman"/>
                <w:sz w:val="24"/>
                <w:szCs w:val="24"/>
              </w:rPr>
              <w:t>Лицо, выдавшее Ценные бумаги</w:t>
            </w:r>
          </w:p>
          <w:p w:rsidR="002643B4" w:rsidRPr="002643B4" w:rsidRDefault="002643B4" w:rsidP="002643B4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after="200" w:line="276" w:lineRule="auto"/>
              <w:ind w:left="453" w:right="-1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Times New Roman" w:hAnsi="Times New Roman" w:cs="Times New Roman"/>
                <w:sz w:val="24"/>
                <w:szCs w:val="24"/>
              </w:rPr>
              <w:t>Лицо, связанное с лицом, выдавшим Ценные бумаги</w:t>
            </w:r>
          </w:p>
          <w:p w:rsidR="002643B4" w:rsidRPr="002643B4" w:rsidRDefault="002643B4" w:rsidP="002643B4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after="200" w:line="276" w:lineRule="auto"/>
              <w:ind w:left="453" w:right="-1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Times New Roman" w:hAnsi="Times New Roman" w:cs="Times New Roman"/>
                <w:sz w:val="24"/>
                <w:szCs w:val="24"/>
              </w:rPr>
              <w:t>КИК</w:t>
            </w:r>
          </w:p>
          <w:p w:rsidR="002643B4" w:rsidRPr="002643B4" w:rsidRDefault="002643B4" w:rsidP="002643B4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after="200" w:line="276" w:lineRule="auto"/>
              <w:ind w:left="453" w:right="-1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Контролирующее лицо</w:t>
            </w:r>
          </w:p>
          <w:p w:rsidR="002643B4" w:rsidRPr="002643B4" w:rsidRDefault="002643B4" w:rsidP="002643B4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after="200" w:line="276" w:lineRule="auto"/>
              <w:ind w:left="453" w:right="-1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Times New Roman" w:hAnsi="Times New Roman" w:cs="Times New Roman"/>
                <w:sz w:val="24"/>
                <w:szCs w:val="24"/>
              </w:rPr>
              <w:t>Лицо, связанное с Контролирующим лицом</w:t>
            </w: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Иностранного депозитария, осуществляющего учет и переход прав на Ценные бумаги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на страницу официального сайта в информационно-телекоммуникационной сети «Интернет» уполномоченного органа, содержащую сведения о выданной  лицензии (разрешении) либо о включении  Иностранного депозитария в перечень (реестр) организаций, уполномоченных осуществлять учет и переход прав на ценные бумаги  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Иностранного депозитария, которому открыт Счет депо иностранного номинального держателя в НКО АО НРД для учета прав на Ценные бумаги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10148" w:type="dxa"/>
            <w:gridSpan w:val="3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Ценные бумаги, в отношении которых подается Заявление</w:t>
            </w:r>
          </w:p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Повторяющийся блок в отношении каждого </w:t>
            </w:r>
            <w:r w:rsidRPr="002643B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ISIN</w:t>
            </w:r>
            <w:r w:rsidRPr="002643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кода Ценных бумаг </w:t>
            </w: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эмитента/лица, выдавшего Ценные бумаги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Вид, категория Ценных бумаг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Регистрационный номер Ценных бумаг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ISIN код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Ценных бумаг в штуках (цифрами и прописью)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Вид обременения или ограничения распоряжения, установленного в соответствии с иностранным применимым правом, и соответствующий ему в российском праве вид обременения </w:t>
            </w:r>
          </w:p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 таким обременениям не относятся обременения ценных бумаг (прав на ценные бумаги), установленные без согласия Заявителя, в том числе на основании решений правоохранительных, судебных, иных уполномоченных органов, лиц иностранных государств)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Лицо, в пользу которого установлено обременение или в интересах которого установлено ограничение распоряжения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Ценных бумаг, в отношении которых установлено обременение или ограничение распоряжения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10148" w:type="dxa"/>
            <w:gridSpan w:val="3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 предоставлении документов, подтверждающих количество Ценных бумаг </w:t>
            </w:r>
            <w:r w:rsidRPr="002643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порядке, предусмотренном пунктом 1.4.1 Перечня, и на иную дату (в пределах периода, не превышающего 6 (шесть) месяцев до даты введения Ограничений)</w:t>
            </w: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Лицо, в отношении которого введены Ограничения </w:t>
            </w:r>
          </w:p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2643B4" w:rsidRPr="002643B4" w:rsidRDefault="002643B4" w:rsidP="002643B4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ind w:left="453" w:right="-1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Times New Roman" w:hAnsi="Times New Roman" w:cs="Times New Roman"/>
                <w:sz w:val="24"/>
                <w:szCs w:val="24"/>
              </w:rPr>
              <w:t>Лицо, по счету которого предоставлена информация</w:t>
            </w:r>
          </w:p>
          <w:p w:rsidR="002643B4" w:rsidRPr="002643B4" w:rsidRDefault="002643B4" w:rsidP="002643B4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ind w:left="453" w:right="-1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лицо</w:t>
            </w:r>
            <w:r w:rsidRPr="0026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_______________________</w:t>
            </w: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Наименование и статус иного лица, в отношении которого введены Ограничения, по отношению к лицу, по счету которого предоставлена информация (если применимо) 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B4" w:rsidRPr="002643B4" w:rsidTr="00014D4B">
        <w:tc>
          <w:tcPr>
            <w:tcW w:w="10148" w:type="dxa"/>
            <w:gridSpan w:val="3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При предоставлении документов, идентифицирующих Заявителя, в порядке, предусмотренном пунктом 1.9 Перечня</w:t>
            </w: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Документы, идентифицирующие Заявителя – Контролирующего лица/Заявителя – лица, доля участия которого совместно с Контролирующим лицом в КИК составляет 100%, предоставлены в НРД менее 1 (одного) года назад, изменения в указанных документах отсутствуют </w:t>
            </w:r>
          </w:p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9" w:type="dxa"/>
          </w:tcPr>
          <w:p w:rsidR="002643B4" w:rsidRPr="002643B4" w:rsidRDefault="002643B4" w:rsidP="002643B4">
            <w:pPr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ind w:left="453" w:right="-1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2643B4" w:rsidRPr="002643B4" w:rsidTr="00014D4B">
        <w:tc>
          <w:tcPr>
            <w:tcW w:w="51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06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4569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43B4" w:rsidRPr="002643B4" w:rsidRDefault="002643B4" w:rsidP="002643B4">
      <w:pPr>
        <w:tabs>
          <w:tab w:val="left" w:pos="1134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43B4" w:rsidRPr="002643B4" w:rsidRDefault="002643B4" w:rsidP="002643B4">
      <w:pPr>
        <w:tabs>
          <w:tab w:val="left" w:pos="1134"/>
          <w:tab w:val="left" w:pos="9356"/>
        </w:tabs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3B4">
        <w:rPr>
          <w:rFonts w:ascii="Times New Roman" w:eastAsia="Calibri" w:hAnsi="Times New Roman" w:cs="Times New Roman"/>
          <w:sz w:val="24"/>
          <w:szCs w:val="24"/>
        </w:rPr>
        <w:t>Заявитель - Контролирующее лицо:</w:t>
      </w:r>
    </w:p>
    <w:p w:rsidR="002643B4" w:rsidRPr="002643B4" w:rsidRDefault="002643B4" w:rsidP="002643B4">
      <w:pPr>
        <w:tabs>
          <w:tab w:val="left" w:pos="1134"/>
          <w:tab w:val="left" w:pos="9356"/>
        </w:tabs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3B4">
        <w:rPr>
          <w:rFonts w:ascii="Times New Roman" w:eastAsia="Calibri" w:hAnsi="Times New Roman" w:cs="Times New Roman"/>
          <w:sz w:val="24"/>
          <w:szCs w:val="24"/>
        </w:rPr>
        <w:t>- обязуется не передавать права на Ценные бумаги до их зачисления на Счет депо владельца, открытого Контролирующему лицу в НКО АО НРД;</w:t>
      </w:r>
    </w:p>
    <w:p w:rsidR="002643B4" w:rsidRPr="002643B4" w:rsidRDefault="002643B4" w:rsidP="002643B4">
      <w:pPr>
        <w:tabs>
          <w:tab w:val="left" w:pos="1134"/>
          <w:tab w:val="left" w:pos="9356"/>
        </w:tabs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3B4">
        <w:rPr>
          <w:rFonts w:ascii="Times New Roman" w:eastAsia="Calibri" w:hAnsi="Times New Roman" w:cs="Times New Roman"/>
          <w:sz w:val="24"/>
          <w:szCs w:val="24"/>
        </w:rPr>
        <w:t>- подтверждает, что на дату подачи настоящего Заявления является Контролирующим лицом с указанной в Заявлении долей участия в КИК;</w:t>
      </w:r>
    </w:p>
    <w:p w:rsidR="002643B4" w:rsidRPr="002643B4" w:rsidRDefault="002643B4" w:rsidP="002643B4">
      <w:pPr>
        <w:tabs>
          <w:tab w:val="left" w:pos="1134"/>
          <w:tab w:val="left" w:pos="9356"/>
        </w:tabs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3B4">
        <w:rPr>
          <w:rFonts w:ascii="Times New Roman" w:eastAsia="Calibri" w:hAnsi="Times New Roman" w:cs="Times New Roman"/>
          <w:sz w:val="24"/>
          <w:szCs w:val="24"/>
        </w:rPr>
        <w:t>- заверяет о невозможности осуществления КИК операций с Ценными бумагами в Иностранном депозитарии и (или) об отказе КИК взаимодействовать с Контролирующим лицом.</w:t>
      </w:r>
    </w:p>
    <w:p w:rsidR="002643B4" w:rsidRPr="002643B4" w:rsidRDefault="002643B4" w:rsidP="002643B4">
      <w:pPr>
        <w:tabs>
          <w:tab w:val="left" w:pos="1134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43B4" w:rsidRPr="002643B4" w:rsidRDefault="002643B4" w:rsidP="002643B4">
      <w:pPr>
        <w:tabs>
          <w:tab w:val="left" w:pos="1134"/>
          <w:tab w:val="left" w:pos="9356"/>
        </w:tabs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3B4">
        <w:rPr>
          <w:rFonts w:ascii="Times New Roman" w:eastAsia="Calibri" w:hAnsi="Times New Roman" w:cs="Times New Roman"/>
          <w:sz w:val="24"/>
          <w:szCs w:val="24"/>
        </w:rPr>
        <w:t>Заявитель – лицо,</w:t>
      </w:r>
      <w:r w:rsidRPr="002643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643B4">
        <w:rPr>
          <w:rFonts w:ascii="Times New Roman" w:eastAsia="Calibri" w:hAnsi="Times New Roman" w:cs="Times New Roman"/>
          <w:sz w:val="24"/>
          <w:szCs w:val="24"/>
        </w:rPr>
        <w:t>доля участия которого совместно с Контролирующим лицом в КИК составляет 100%:</w:t>
      </w:r>
    </w:p>
    <w:p w:rsidR="002643B4" w:rsidRPr="002643B4" w:rsidRDefault="002643B4" w:rsidP="002643B4">
      <w:pPr>
        <w:tabs>
          <w:tab w:val="left" w:pos="1134"/>
          <w:tab w:val="left" w:pos="9356"/>
        </w:tabs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3B4">
        <w:rPr>
          <w:rFonts w:ascii="Times New Roman" w:eastAsia="Calibri" w:hAnsi="Times New Roman" w:cs="Times New Roman"/>
          <w:sz w:val="24"/>
          <w:szCs w:val="24"/>
        </w:rPr>
        <w:t>- обязуется не передавать права на Ценные бумаги до их зачисления на Счет депо нескольких владельцев;</w:t>
      </w:r>
    </w:p>
    <w:p w:rsidR="002643B4" w:rsidRPr="002643B4" w:rsidRDefault="002643B4" w:rsidP="002643B4">
      <w:pPr>
        <w:tabs>
          <w:tab w:val="left" w:pos="1134"/>
          <w:tab w:val="left" w:pos="9356"/>
        </w:tabs>
        <w:spacing w:after="0" w:line="240" w:lineRule="auto"/>
        <w:ind w:left="-567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3B4">
        <w:rPr>
          <w:rFonts w:ascii="Times New Roman" w:eastAsia="Calibri" w:hAnsi="Times New Roman" w:cs="Times New Roman"/>
          <w:sz w:val="24"/>
          <w:szCs w:val="24"/>
        </w:rPr>
        <w:t>- подтверждает, что на дату подачи настоящего Заявления является лицом с указанной в Заявлении долей участия в КИК.</w:t>
      </w:r>
    </w:p>
    <w:p w:rsidR="002643B4" w:rsidRPr="002643B4" w:rsidRDefault="002643B4" w:rsidP="002643B4">
      <w:pPr>
        <w:tabs>
          <w:tab w:val="left" w:pos="1134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2831"/>
        <w:gridCol w:w="2553"/>
      </w:tblGrid>
      <w:tr w:rsidR="002643B4" w:rsidRPr="002643B4" w:rsidTr="00014D4B">
        <w:tc>
          <w:tcPr>
            <w:tcW w:w="3546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(должность</w:t>
            </w:r>
            <w:r w:rsidRPr="002643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ФИО)</w:t>
            </w:r>
          </w:p>
        </w:tc>
        <w:tc>
          <w:tcPr>
            <w:tcW w:w="2831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_____________________</w:t>
            </w:r>
          </w:p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3" w:type="dxa"/>
          </w:tcPr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</w:p>
          <w:p w:rsidR="002643B4" w:rsidRPr="002643B4" w:rsidRDefault="002643B4" w:rsidP="002643B4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43B4">
              <w:rPr>
                <w:rFonts w:ascii="Times New Roman" w:eastAsia="Calibri" w:hAnsi="Times New Roman" w:cs="Times New Roman"/>
                <w:sz w:val="24"/>
                <w:szCs w:val="24"/>
              </w:rPr>
              <w:t>(дата)</w:t>
            </w:r>
            <w:r w:rsidRPr="002643B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</w:tr>
    </w:tbl>
    <w:p w:rsidR="00536B5B" w:rsidRDefault="00536B5B">
      <w:bookmarkStart w:id="0" w:name="_GoBack"/>
      <w:bookmarkEnd w:id="0"/>
    </w:p>
    <w:sectPr w:rsidR="0053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3B4" w:rsidRDefault="002643B4" w:rsidP="002643B4">
      <w:pPr>
        <w:spacing w:after="0" w:line="240" w:lineRule="auto"/>
      </w:pPr>
      <w:r>
        <w:separator/>
      </w:r>
    </w:p>
  </w:endnote>
  <w:endnote w:type="continuationSeparator" w:id="0">
    <w:p w:rsidR="002643B4" w:rsidRDefault="002643B4" w:rsidP="0026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3B4" w:rsidRDefault="002643B4" w:rsidP="002643B4">
      <w:pPr>
        <w:spacing w:after="0" w:line="240" w:lineRule="auto"/>
      </w:pPr>
      <w:r>
        <w:separator/>
      </w:r>
    </w:p>
  </w:footnote>
  <w:footnote w:type="continuationSeparator" w:id="0">
    <w:p w:rsidR="002643B4" w:rsidRDefault="002643B4" w:rsidP="002643B4">
      <w:pPr>
        <w:spacing w:after="0" w:line="240" w:lineRule="auto"/>
      </w:pPr>
      <w:r>
        <w:continuationSeparator/>
      </w:r>
    </w:p>
  </w:footnote>
  <w:footnote w:id="1">
    <w:p w:rsidR="002643B4" w:rsidRDefault="002643B4" w:rsidP="002643B4">
      <w:pPr>
        <w:pStyle w:val="a3"/>
        <w:ind w:hanging="567"/>
      </w:pPr>
      <w:r>
        <w:rPr>
          <w:rStyle w:val="a5"/>
        </w:rPr>
        <w:footnoteRef/>
      </w:r>
      <w:r>
        <w:t xml:space="preserve"> </w:t>
      </w:r>
      <w:r w:rsidRPr="00C73F1F">
        <w:rPr>
          <w:rFonts w:ascii="Times New Roman" w:hAnsi="Times New Roman"/>
        </w:rPr>
        <w:t>Заполняется только в случае, если Контролирующее лицо, доля участия которого в КИК составляет менее 100%.</w:t>
      </w:r>
    </w:p>
  </w:footnote>
  <w:footnote w:id="2">
    <w:p w:rsidR="002643B4" w:rsidRPr="009F18B3" w:rsidRDefault="002643B4" w:rsidP="002643B4">
      <w:pPr>
        <w:pStyle w:val="a3"/>
        <w:ind w:hanging="567"/>
        <w:rPr>
          <w:rFonts w:ascii="Times New Roman" w:hAnsi="Times New Roman"/>
        </w:rPr>
      </w:pPr>
      <w:r w:rsidRPr="009F18B3">
        <w:rPr>
          <w:rStyle w:val="a5"/>
          <w:rFonts w:ascii="Times New Roman" w:hAnsi="Times New Roman"/>
        </w:rPr>
        <w:footnoteRef/>
      </w:r>
      <w:r w:rsidRPr="009F18B3">
        <w:rPr>
          <w:rFonts w:ascii="Times New Roman" w:hAnsi="Times New Roman"/>
        </w:rPr>
        <w:t xml:space="preserve"> Заполняется </w:t>
      </w:r>
      <w:r>
        <w:rPr>
          <w:rFonts w:ascii="Times New Roman" w:hAnsi="Times New Roman"/>
        </w:rPr>
        <w:t>т</w:t>
      </w:r>
      <w:r w:rsidRPr="009F18B3">
        <w:rPr>
          <w:rFonts w:ascii="Times New Roman" w:hAnsi="Times New Roman"/>
        </w:rPr>
        <w:t>олько в случае</w:t>
      </w:r>
      <w:r>
        <w:rPr>
          <w:rFonts w:ascii="Times New Roman" w:hAnsi="Times New Roman"/>
        </w:rPr>
        <w:t>,</w:t>
      </w:r>
      <w:r w:rsidRPr="00A976ED">
        <w:rPr>
          <w:rFonts w:ascii="Times New Roman" w:hAnsi="Times New Roman"/>
        </w:rPr>
        <w:t xml:space="preserve"> </w:t>
      </w:r>
      <w:r w:rsidRPr="009F18B3">
        <w:rPr>
          <w:rFonts w:ascii="Times New Roman" w:hAnsi="Times New Roman"/>
        </w:rPr>
        <w:t xml:space="preserve">если </w:t>
      </w:r>
      <w:r w:rsidRPr="00A976ED">
        <w:rPr>
          <w:rFonts w:ascii="Times New Roman" w:hAnsi="Times New Roman"/>
        </w:rPr>
        <w:t>Контролирующее лицо, доля участия которого в КИК составляет менее 100</w:t>
      </w:r>
      <w:r w:rsidRPr="00705AF6">
        <w:rPr>
          <w:rFonts w:ascii="Times New Roman" w:hAnsi="Times New Roman"/>
        </w:rPr>
        <w:t>%</w:t>
      </w:r>
      <w:r>
        <w:rPr>
          <w:rFonts w:ascii="Times New Roman" w:hAnsi="Times New Roman"/>
        </w:rPr>
        <w:t>.</w:t>
      </w:r>
    </w:p>
  </w:footnote>
  <w:footnote w:id="3">
    <w:p w:rsidR="002643B4" w:rsidRPr="002278C4" w:rsidRDefault="002643B4" w:rsidP="002643B4">
      <w:pPr>
        <w:pStyle w:val="a3"/>
        <w:ind w:left="-567"/>
        <w:jc w:val="both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2278C4">
        <w:rPr>
          <w:rFonts w:ascii="Times New Roman" w:hAnsi="Times New Roman"/>
        </w:rPr>
        <w:t xml:space="preserve">Указывается </w:t>
      </w:r>
      <w:r w:rsidRPr="00972218">
        <w:rPr>
          <w:rFonts w:ascii="Times New Roman" w:hAnsi="Times New Roman"/>
        </w:rPr>
        <w:t>по каждому Заявителю/представителю Заявителя по доверенности</w:t>
      </w:r>
      <w:r>
        <w:rPr>
          <w:rFonts w:ascii="Times New Roman" w:hAnsi="Times New Roman"/>
        </w:rPr>
        <w:t xml:space="preserve"> </w:t>
      </w:r>
      <w:r w:rsidRPr="002278C4">
        <w:rPr>
          <w:rFonts w:ascii="Times New Roman" w:hAnsi="Times New Roman"/>
        </w:rPr>
        <w:t xml:space="preserve">в случае предоставления Заявления о </w:t>
      </w:r>
      <w:r>
        <w:rPr>
          <w:rFonts w:ascii="Times New Roman" w:hAnsi="Times New Roman"/>
        </w:rPr>
        <w:t>принудительном переводе учета прав на Ценные бумаги</w:t>
      </w:r>
      <w:r w:rsidRPr="008E591B">
        <w:t xml:space="preserve"> </w:t>
      </w:r>
      <w:r w:rsidRPr="008E591B">
        <w:rPr>
          <w:rFonts w:ascii="Times New Roman" w:hAnsi="Times New Roman"/>
        </w:rPr>
        <w:t>в соответствии со статьей 5</w:t>
      </w:r>
      <w:r w:rsidRPr="00E21766"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 xml:space="preserve"> Федерального</w:t>
      </w:r>
      <w:r w:rsidRPr="008E591B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а</w:t>
      </w:r>
      <w:r w:rsidRPr="008E591B">
        <w:rPr>
          <w:rFonts w:ascii="Times New Roman" w:hAnsi="Times New Roman"/>
        </w:rPr>
        <w:t xml:space="preserve"> от 14.07.2022 № 319-ФЗ</w:t>
      </w:r>
      <w:r>
        <w:rPr>
          <w:rFonts w:ascii="Times New Roman" w:hAnsi="Times New Roman"/>
        </w:rPr>
        <w:t xml:space="preserve"> </w:t>
      </w:r>
      <w:r w:rsidRPr="002278C4">
        <w:rPr>
          <w:rFonts w:ascii="Times New Roman" w:hAnsi="Times New Roman"/>
        </w:rPr>
        <w:t>на бумажном носителе и исключается в случае его направления через СЭД НРД</w:t>
      </w:r>
    </w:p>
    <w:p w:rsidR="002643B4" w:rsidRDefault="002643B4" w:rsidP="002643B4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41A41"/>
    <w:multiLevelType w:val="hybridMultilevel"/>
    <w:tmpl w:val="C5FA856C"/>
    <w:lvl w:ilvl="0" w:tplc="A8428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4"/>
    <w:rsid w:val="002643B4"/>
    <w:rsid w:val="0053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E4FB7-8558-41F6-B374-AB96CB6B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43B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43B4"/>
    <w:rPr>
      <w:sz w:val="20"/>
      <w:szCs w:val="20"/>
    </w:rPr>
  </w:style>
  <w:style w:type="character" w:styleId="a5">
    <w:name w:val="footnote reference"/>
    <w:aliases w:val="Style 49,fr,o,Style 18,EY Footnote Reference,fr + (Latin) Arial,(Asian) Arial,Black,Black + (Latin) Arial,Footnote Reference new,Footnote EY Interstate,Footnote Arial 8 single space,Footnote Referece,Footnote EYI,fr1,fr2,fr3"/>
    <w:basedOn w:val="a0"/>
    <w:uiPriority w:val="99"/>
    <w:unhideWhenUsed/>
    <w:qFormat/>
    <w:rsid w:val="002643B4"/>
    <w:rPr>
      <w:vertAlign w:val="superscript"/>
    </w:rPr>
  </w:style>
  <w:style w:type="table" w:customStyle="1" w:styleId="1">
    <w:name w:val="Сетка таблицы1"/>
    <w:basedOn w:val="a1"/>
    <w:next w:val="a6"/>
    <w:uiPriority w:val="39"/>
    <w:rsid w:val="0026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6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Ольга Валерьевна</dc:creator>
  <cp:keywords/>
  <dc:description/>
  <cp:lastModifiedBy>Большакова Ольга Валерьевна</cp:lastModifiedBy>
  <cp:revision>1</cp:revision>
  <dcterms:created xsi:type="dcterms:W3CDTF">2023-04-07T08:52:00Z</dcterms:created>
  <dcterms:modified xsi:type="dcterms:W3CDTF">2023-04-07T08:53:00Z</dcterms:modified>
</cp:coreProperties>
</file>