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301" w:rsidRPr="00420BDE" w:rsidRDefault="00F25301" w:rsidP="001F6EAB">
      <w:pPr>
        <w:spacing w:before="120" w:after="120" w:line="240" w:lineRule="auto"/>
        <w:jc w:val="center"/>
        <w:rPr>
          <w:rFonts w:ascii="Times New Roman" w:hAnsi="Times New Roman"/>
          <w:b/>
          <w:sz w:val="24"/>
          <w:szCs w:val="24"/>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EB38E1" w:rsidRDefault="00F25301" w:rsidP="001F6EAB">
      <w:pPr>
        <w:spacing w:before="120" w:after="120" w:line="240" w:lineRule="auto"/>
        <w:jc w:val="center"/>
        <w:rPr>
          <w:rFonts w:ascii="Times New Roman" w:hAnsi="Times New Roman"/>
          <w:b/>
          <w:sz w:val="24"/>
          <w:szCs w:val="24"/>
          <w:lang w:val="en-US"/>
        </w:rPr>
      </w:pPr>
    </w:p>
    <w:p w:rsidR="00F25301" w:rsidRPr="001F6EAB" w:rsidRDefault="00F25301" w:rsidP="001F6EAB">
      <w:pPr>
        <w:spacing w:before="120" w:after="120" w:line="240" w:lineRule="auto"/>
        <w:jc w:val="center"/>
        <w:rPr>
          <w:rFonts w:ascii="Times New Roman" w:hAnsi="Times New Roman"/>
          <w:b/>
          <w:sz w:val="24"/>
          <w:szCs w:val="24"/>
          <w:lang w:val="en-US"/>
        </w:rPr>
      </w:pPr>
      <w:r w:rsidRPr="001F6EAB">
        <w:rPr>
          <w:rFonts w:ascii="Times New Roman" w:hAnsi="Times New Roman"/>
          <w:b/>
          <w:sz w:val="24"/>
          <w:szCs w:val="24"/>
          <w:lang w:val="en-US"/>
        </w:rPr>
        <w:t xml:space="preserve">Terms and Conditions of Bank Services </w:t>
      </w:r>
    </w:p>
    <w:p w:rsidR="0079460B" w:rsidRPr="001F6EAB" w:rsidRDefault="00F25301" w:rsidP="001F6EAB">
      <w:pPr>
        <w:spacing w:before="120" w:after="120" w:line="240" w:lineRule="auto"/>
        <w:jc w:val="center"/>
        <w:rPr>
          <w:rFonts w:ascii="Times New Roman" w:hAnsi="Times New Roman"/>
          <w:b/>
          <w:sz w:val="24"/>
          <w:szCs w:val="24"/>
          <w:lang w:val="en-US"/>
        </w:rPr>
      </w:pPr>
      <w:r w:rsidRPr="001F6EAB">
        <w:rPr>
          <w:rFonts w:ascii="Times New Roman" w:hAnsi="Times New Roman"/>
          <w:b/>
          <w:sz w:val="24"/>
          <w:szCs w:val="24"/>
          <w:lang w:val="en-US"/>
        </w:rPr>
        <w:t>of National Settlement Depository (NSD)</w:t>
      </w:r>
    </w:p>
    <w:p w:rsidR="002D2295" w:rsidRPr="00E037B4" w:rsidRDefault="002D2295" w:rsidP="001F6EAB">
      <w:pPr>
        <w:spacing w:before="120" w:after="120" w:line="240" w:lineRule="auto"/>
        <w:jc w:val="center"/>
        <w:rPr>
          <w:rFonts w:ascii="Times New Roman" w:hAnsi="Times New Roman"/>
          <w:sz w:val="24"/>
          <w:lang w:val="en-US"/>
        </w:rPr>
      </w:pPr>
    </w:p>
    <w:p w:rsidR="004E50F4" w:rsidRPr="001F6EAB" w:rsidRDefault="002D2295" w:rsidP="001F6EAB">
      <w:pPr>
        <w:pStyle w:val="af4"/>
        <w:ind w:firstLine="142"/>
        <w:rPr>
          <w:rFonts w:ascii="Times New Roman" w:hAnsi="Times New Roman"/>
          <w:sz w:val="28"/>
          <w:szCs w:val="28"/>
          <w:lang w:val="en-US"/>
        </w:rPr>
      </w:pPr>
      <w:r w:rsidRPr="00E037B4">
        <w:rPr>
          <w:rFonts w:ascii="Times New Roman" w:hAnsi="Times New Roman"/>
          <w:sz w:val="24"/>
          <w:lang w:val="en-US"/>
        </w:rPr>
        <w:br w:type="page"/>
      </w:r>
      <w:r w:rsidR="004E50F4" w:rsidRPr="001F6EAB">
        <w:rPr>
          <w:rFonts w:ascii="Times New Roman" w:hAnsi="Times New Roman"/>
          <w:sz w:val="28"/>
          <w:szCs w:val="28"/>
          <w:lang w:val="en-US"/>
        </w:rPr>
        <w:lastRenderedPageBreak/>
        <w:t>Table of Contents</w:t>
      </w:r>
    </w:p>
    <w:p w:rsidR="002D2295" w:rsidRPr="001F6EAB" w:rsidRDefault="002D2295" w:rsidP="001F6EAB">
      <w:pPr>
        <w:spacing w:before="120" w:after="120" w:line="240" w:lineRule="auto"/>
        <w:rPr>
          <w:rFonts w:ascii="Times New Roman" w:hAnsi="Times New Roman"/>
          <w:sz w:val="24"/>
          <w:szCs w:val="24"/>
        </w:rPr>
      </w:pPr>
    </w:p>
    <w:p w:rsidR="004D034A" w:rsidRDefault="002D2295">
      <w:pPr>
        <w:pStyle w:val="11"/>
        <w:rPr>
          <w:rFonts w:asciiTheme="minorHAnsi" w:eastAsiaTheme="minorEastAsia" w:hAnsiTheme="minorHAnsi" w:cstheme="minorBidi"/>
          <w:noProof/>
          <w:lang w:eastAsia="ru-RU"/>
        </w:rPr>
      </w:pPr>
      <w:r w:rsidRPr="00E875C0">
        <w:rPr>
          <w:rFonts w:ascii="Times New Roman" w:hAnsi="Times New Roman"/>
          <w:sz w:val="24"/>
          <w:szCs w:val="24"/>
        </w:rPr>
        <w:fldChar w:fldCharType="begin"/>
      </w:r>
      <w:r w:rsidRPr="00E875C0">
        <w:rPr>
          <w:rFonts w:ascii="Times New Roman" w:hAnsi="Times New Roman"/>
          <w:sz w:val="24"/>
          <w:szCs w:val="24"/>
        </w:rPr>
        <w:instrText xml:space="preserve"> TOC \o "1-3" \h \z \u </w:instrText>
      </w:r>
      <w:r w:rsidRPr="00E875C0">
        <w:rPr>
          <w:rFonts w:ascii="Times New Roman" w:hAnsi="Times New Roman"/>
          <w:sz w:val="24"/>
          <w:szCs w:val="24"/>
        </w:rPr>
        <w:fldChar w:fldCharType="separate"/>
      </w:r>
      <w:hyperlink w:anchor="_Toc187770133" w:history="1">
        <w:r w:rsidR="004D034A" w:rsidRPr="007953B7">
          <w:rPr>
            <w:rStyle w:val="af5"/>
            <w:rFonts w:ascii="Times New Roman" w:hAnsi="Times New Roman"/>
            <w:noProof/>
            <w:lang w:val="en-US"/>
          </w:rPr>
          <w:t>1.</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Terms and Definitions</w:t>
        </w:r>
        <w:r w:rsidR="004D034A">
          <w:rPr>
            <w:noProof/>
            <w:webHidden/>
          </w:rPr>
          <w:tab/>
        </w:r>
        <w:r w:rsidR="004D034A">
          <w:rPr>
            <w:noProof/>
            <w:webHidden/>
          </w:rPr>
          <w:fldChar w:fldCharType="begin"/>
        </w:r>
        <w:r w:rsidR="004D034A">
          <w:rPr>
            <w:noProof/>
            <w:webHidden/>
          </w:rPr>
          <w:instrText xml:space="preserve"> PAGEREF _Toc187770133 \h </w:instrText>
        </w:r>
        <w:r w:rsidR="004D034A">
          <w:rPr>
            <w:noProof/>
            <w:webHidden/>
          </w:rPr>
        </w:r>
        <w:r w:rsidR="004D034A">
          <w:rPr>
            <w:noProof/>
            <w:webHidden/>
          </w:rPr>
          <w:fldChar w:fldCharType="separate"/>
        </w:r>
        <w:r w:rsidR="00CD3BF2">
          <w:rPr>
            <w:noProof/>
            <w:webHidden/>
          </w:rPr>
          <w:t>3</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4" w:history="1">
        <w:r w:rsidR="004D034A" w:rsidRPr="007953B7">
          <w:rPr>
            <w:rStyle w:val="af5"/>
            <w:rFonts w:ascii="Times New Roman" w:hAnsi="Times New Roman"/>
            <w:noProof/>
            <w:lang w:val="en-US"/>
          </w:rPr>
          <w:t>2.</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General Provisions</w:t>
        </w:r>
        <w:r w:rsidR="004D034A">
          <w:rPr>
            <w:noProof/>
            <w:webHidden/>
          </w:rPr>
          <w:tab/>
        </w:r>
        <w:r w:rsidR="004D034A">
          <w:rPr>
            <w:noProof/>
            <w:webHidden/>
          </w:rPr>
          <w:fldChar w:fldCharType="begin"/>
        </w:r>
        <w:r w:rsidR="004D034A">
          <w:rPr>
            <w:noProof/>
            <w:webHidden/>
          </w:rPr>
          <w:instrText xml:space="preserve"> PAGEREF _Toc187770134 \h </w:instrText>
        </w:r>
        <w:r w:rsidR="004D034A">
          <w:rPr>
            <w:noProof/>
            <w:webHidden/>
          </w:rPr>
        </w:r>
        <w:r w:rsidR="004D034A">
          <w:rPr>
            <w:noProof/>
            <w:webHidden/>
          </w:rPr>
          <w:fldChar w:fldCharType="separate"/>
        </w:r>
        <w:r w:rsidR="00CD3BF2">
          <w:rPr>
            <w:noProof/>
            <w:webHidden/>
          </w:rPr>
          <w:t>7</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5" w:history="1">
        <w:r w:rsidR="004D034A" w:rsidRPr="007953B7">
          <w:rPr>
            <w:rStyle w:val="af5"/>
            <w:rFonts w:ascii="Times New Roman" w:hAnsi="Times New Roman"/>
            <w:noProof/>
            <w:lang w:val="en-US"/>
          </w:rPr>
          <w:t>3.</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Methods of Making Account Transactions</w:t>
        </w:r>
        <w:r w:rsidR="004D034A">
          <w:rPr>
            <w:noProof/>
            <w:webHidden/>
          </w:rPr>
          <w:tab/>
        </w:r>
        <w:r w:rsidR="004D034A">
          <w:rPr>
            <w:noProof/>
            <w:webHidden/>
          </w:rPr>
          <w:fldChar w:fldCharType="begin"/>
        </w:r>
        <w:r w:rsidR="004D034A">
          <w:rPr>
            <w:noProof/>
            <w:webHidden/>
          </w:rPr>
          <w:instrText xml:space="preserve"> PAGEREF _Toc187770135 \h </w:instrText>
        </w:r>
        <w:r w:rsidR="004D034A">
          <w:rPr>
            <w:noProof/>
            <w:webHidden/>
          </w:rPr>
        </w:r>
        <w:r w:rsidR="004D034A">
          <w:rPr>
            <w:noProof/>
            <w:webHidden/>
          </w:rPr>
          <w:fldChar w:fldCharType="separate"/>
        </w:r>
        <w:r w:rsidR="00CD3BF2">
          <w:rPr>
            <w:noProof/>
            <w:webHidden/>
          </w:rPr>
          <w:t>11</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6" w:history="1">
        <w:r w:rsidR="004D034A" w:rsidRPr="007953B7">
          <w:rPr>
            <w:rStyle w:val="af5"/>
            <w:rFonts w:ascii="Times New Roman" w:hAnsi="Times New Roman"/>
            <w:noProof/>
            <w:lang w:val="en-US"/>
          </w:rPr>
          <w:t>4.</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the SBP</w:t>
        </w:r>
        <w:r w:rsidR="004D034A">
          <w:rPr>
            <w:noProof/>
            <w:webHidden/>
          </w:rPr>
          <w:tab/>
        </w:r>
        <w:r w:rsidR="004D034A">
          <w:rPr>
            <w:noProof/>
            <w:webHidden/>
          </w:rPr>
          <w:fldChar w:fldCharType="begin"/>
        </w:r>
        <w:r w:rsidR="004D034A">
          <w:rPr>
            <w:noProof/>
            <w:webHidden/>
          </w:rPr>
          <w:instrText xml:space="preserve"> PAGEREF _Toc187770136 \h </w:instrText>
        </w:r>
        <w:r w:rsidR="004D034A">
          <w:rPr>
            <w:noProof/>
            <w:webHidden/>
          </w:rPr>
        </w:r>
        <w:r w:rsidR="004D034A">
          <w:rPr>
            <w:noProof/>
            <w:webHidden/>
          </w:rPr>
          <w:fldChar w:fldCharType="separate"/>
        </w:r>
        <w:r w:rsidR="00CD3BF2">
          <w:rPr>
            <w:noProof/>
            <w:webHidden/>
          </w:rPr>
          <w:t>29</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7" w:history="1">
        <w:r w:rsidR="004D034A" w:rsidRPr="007953B7">
          <w:rPr>
            <w:rStyle w:val="af5"/>
            <w:rFonts w:ascii="Times New Roman" w:hAnsi="Times New Roman"/>
            <w:noProof/>
            <w:lang w:val="en-US"/>
          </w:rPr>
          <w:t>5.</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Trading Bank Accounts</w:t>
        </w:r>
        <w:r w:rsidR="004D034A">
          <w:rPr>
            <w:noProof/>
            <w:webHidden/>
          </w:rPr>
          <w:tab/>
        </w:r>
        <w:r w:rsidR="004D034A">
          <w:rPr>
            <w:noProof/>
            <w:webHidden/>
          </w:rPr>
          <w:fldChar w:fldCharType="begin"/>
        </w:r>
        <w:r w:rsidR="004D034A">
          <w:rPr>
            <w:noProof/>
            <w:webHidden/>
          </w:rPr>
          <w:instrText xml:space="preserve"> PAGEREF _Toc187770137 \h </w:instrText>
        </w:r>
        <w:r w:rsidR="004D034A">
          <w:rPr>
            <w:noProof/>
            <w:webHidden/>
          </w:rPr>
        </w:r>
        <w:r w:rsidR="004D034A">
          <w:rPr>
            <w:noProof/>
            <w:webHidden/>
          </w:rPr>
          <w:fldChar w:fldCharType="separate"/>
        </w:r>
        <w:r w:rsidR="00CD3BF2">
          <w:rPr>
            <w:noProof/>
            <w:webHidden/>
          </w:rPr>
          <w:t>31</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8" w:history="1">
        <w:r w:rsidR="004D034A" w:rsidRPr="007953B7">
          <w:rPr>
            <w:rStyle w:val="af5"/>
            <w:rFonts w:ascii="Times New Roman" w:hAnsi="Times New Roman"/>
            <w:noProof/>
            <w:lang w:val="en-US"/>
          </w:rPr>
          <w:t>6.</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a Nominee Account</w:t>
        </w:r>
        <w:r w:rsidR="004D034A">
          <w:rPr>
            <w:noProof/>
            <w:webHidden/>
          </w:rPr>
          <w:tab/>
        </w:r>
        <w:r w:rsidR="004D034A">
          <w:rPr>
            <w:noProof/>
            <w:webHidden/>
          </w:rPr>
          <w:fldChar w:fldCharType="begin"/>
        </w:r>
        <w:r w:rsidR="004D034A">
          <w:rPr>
            <w:noProof/>
            <w:webHidden/>
          </w:rPr>
          <w:instrText xml:space="preserve"> PAGEREF _Toc187770138 \h </w:instrText>
        </w:r>
        <w:r w:rsidR="004D034A">
          <w:rPr>
            <w:noProof/>
            <w:webHidden/>
          </w:rPr>
        </w:r>
        <w:r w:rsidR="004D034A">
          <w:rPr>
            <w:noProof/>
            <w:webHidden/>
          </w:rPr>
          <w:fldChar w:fldCharType="separate"/>
        </w:r>
        <w:r w:rsidR="00CD3BF2">
          <w:rPr>
            <w:noProof/>
            <w:webHidden/>
          </w:rPr>
          <w:t>35</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39" w:history="1">
        <w:r w:rsidR="004D034A" w:rsidRPr="007953B7">
          <w:rPr>
            <w:rStyle w:val="af5"/>
            <w:rFonts w:ascii="Times New Roman" w:hAnsi="Times New Roman"/>
            <w:noProof/>
            <w:lang w:val="en-US"/>
          </w:rPr>
          <w:t>7.</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a Bondholder Representative’s Designated Account</w:t>
        </w:r>
        <w:r w:rsidR="004D034A">
          <w:rPr>
            <w:noProof/>
            <w:webHidden/>
          </w:rPr>
          <w:tab/>
        </w:r>
        <w:r w:rsidR="004D034A">
          <w:rPr>
            <w:noProof/>
            <w:webHidden/>
          </w:rPr>
          <w:fldChar w:fldCharType="begin"/>
        </w:r>
        <w:r w:rsidR="004D034A">
          <w:rPr>
            <w:noProof/>
            <w:webHidden/>
          </w:rPr>
          <w:instrText xml:space="preserve"> PAGEREF _Toc187770139 \h </w:instrText>
        </w:r>
        <w:r w:rsidR="004D034A">
          <w:rPr>
            <w:noProof/>
            <w:webHidden/>
          </w:rPr>
        </w:r>
        <w:r w:rsidR="004D034A">
          <w:rPr>
            <w:noProof/>
            <w:webHidden/>
          </w:rPr>
          <w:fldChar w:fldCharType="separate"/>
        </w:r>
        <w:r w:rsidR="00CD3BF2">
          <w:rPr>
            <w:noProof/>
            <w:webHidden/>
          </w:rPr>
          <w:t>35</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0" w:history="1">
        <w:r w:rsidR="004D034A" w:rsidRPr="007953B7">
          <w:rPr>
            <w:rStyle w:val="af5"/>
            <w:rFonts w:ascii="Times New Roman" w:hAnsi="Times New Roman"/>
            <w:noProof/>
            <w:lang w:val="en-US"/>
          </w:rPr>
          <w:t>8.</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Specifics of Transactions on Accounts of Asset Management Companies of Mutual Funds or Joint Stock Investment Funds (the "AMCs") opened in accordance with Law No. 156-FZ</w:t>
        </w:r>
        <w:r w:rsidR="004D034A">
          <w:rPr>
            <w:noProof/>
            <w:webHidden/>
          </w:rPr>
          <w:tab/>
        </w:r>
        <w:r w:rsidR="004D034A">
          <w:rPr>
            <w:noProof/>
            <w:webHidden/>
          </w:rPr>
          <w:fldChar w:fldCharType="begin"/>
        </w:r>
        <w:r w:rsidR="004D034A">
          <w:rPr>
            <w:noProof/>
            <w:webHidden/>
          </w:rPr>
          <w:instrText xml:space="preserve"> PAGEREF _Toc187770140 \h </w:instrText>
        </w:r>
        <w:r w:rsidR="004D034A">
          <w:rPr>
            <w:noProof/>
            <w:webHidden/>
          </w:rPr>
        </w:r>
        <w:r w:rsidR="004D034A">
          <w:rPr>
            <w:noProof/>
            <w:webHidden/>
          </w:rPr>
          <w:fldChar w:fldCharType="separate"/>
        </w:r>
        <w:r w:rsidR="00CD3BF2">
          <w:rPr>
            <w:noProof/>
            <w:webHidden/>
          </w:rPr>
          <w:t>36</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1" w:history="1">
        <w:r w:rsidR="004D034A" w:rsidRPr="007953B7">
          <w:rPr>
            <w:rStyle w:val="af5"/>
            <w:rFonts w:ascii="Times New Roman" w:hAnsi="Times New Roman"/>
            <w:noProof/>
            <w:lang w:val="en-US"/>
          </w:rPr>
          <w:t>9.</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Collection Instructions Submitted by the Bank of Russia (for Credit Institutions)</w:t>
        </w:r>
        <w:r w:rsidR="004D034A">
          <w:rPr>
            <w:noProof/>
            <w:webHidden/>
          </w:rPr>
          <w:tab/>
        </w:r>
        <w:r w:rsidR="004D034A">
          <w:rPr>
            <w:noProof/>
            <w:webHidden/>
          </w:rPr>
          <w:fldChar w:fldCharType="begin"/>
        </w:r>
        <w:r w:rsidR="004D034A">
          <w:rPr>
            <w:noProof/>
            <w:webHidden/>
          </w:rPr>
          <w:instrText xml:space="preserve"> PAGEREF _Toc187770141 \h </w:instrText>
        </w:r>
        <w:r w:rsidR="004D034A">
          <w:rPr>
            <w:noProof/>
            <w:webHidden/>
          </w:rPr>
        </w:r>
        <w:r w:rsidR="004D034A">
          <w:rPr>
            <w:noProof/>
            <w:webHidden/>
          </w:rPr>
          <w:fldChar w:fldCharType="separate"/>
        </w:r>
        <w:r w:rsidR="00CD3BF2">
          <w:rPr>
            <w:noProof/>
            <w:webHidden/>
          </w:rPr>
          <w:t>38</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2" w:history="1">
        <w:r w:rsidR="004D034A" w:rsidRPr="007953B7">
          <w:rPr>
            <w:rStyle w:val="af5"/>
            <w:rFonts w:ascii="Times New Roman" w:hAnsi="Times New Roman"/>
            <w:noProof/>
            <w:lang w:val="en-US"/>
          </w:rPr>
          <w:t>10.</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Collection Instruction Submitted by a Public Creditor (for Credit Institutions)</w:t>
        </w:r>
        <w:r w:rsidR="004D034A">
          <w:rPr>
            <w:noProof/>
            <w:webHidden/>
          </w:rPr>
          <w:tab/>
        </w:r>
        <w:r w:rsidR="004D034A">
          <w:rPr>
            <w:noProof/>
            <w:webHidden/>
          </w:rPr>
          <w:fldChar w:fldCharType="begin"/>
        </w:r>
        <w:r w:rsidR="004D034A">
          <w:rPr>
            <w:noProof/>
            <w:webHidden/>
          </w:rPr>
          <w:instrText xml:space="preserve"> PAGEREF _Toc187770142 \h </w:instrText>
        </w:r>
        <w:r w:rsidR="004D034A">
          <w:rPr>
            <w:noProof/>
            <w:webHidden/>
          </w:rPr>
        </w:r>
        <w:r w:rsidR="004D034A">
          <w:rPr>
            <w:noProof/>
            <w:webHidden/>
          </w:rPr>
          <w:fldChar w:fldCharType="separate"/>
        </w:r>
        <w:r w:rsidR="00CD3BF2">
          <w:rPr>
            <w:noProof/>
            <w:webHidden/>
          </w:rPr>
          <w:t>38</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3" w:history="1">
        <w:r w:rsidR="004D034A" w:rsidRPr="007953B7">
          <w:rPr>
            <w:rStyle w:val="af5"/>
            <w:rFonts w:ascii="Times New Roman" w:hAnsi="Times New Roman"/>
            <w:noProof/>
            <w:lang w:val="en-US"/>
          </w:rPr>
          <w:t>11.</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Trade Transactions in Connection with the Provision of Securities Transfer Services on a DVP Basis</w:t>
        </w:r>
        <w:r w:rsidR="004D034A">
          <w:rPr>
            <w:noProof/>
            <w:webHidden/>
          </w:rPr>
          <w:tab/>
        </w:r>
        <w:r w:rsidR="004D034A">
          <w:rPr>
            <w:noProof/>
            <w:webHidden/>
          </w:rPr>
          <w:fldChar w:fldCharType="begin"/>
        </w:r>
        <w:r w:rsidR="004D034A">
          <w:rPr>
            <w:noProof/>
            <w:webHidden/>
          </w:rPr>
          <w:instrText xml:space="preserve"> PAGEREF _Toc187770143 \h </w:instrText>
        </w:r>
        <w:r w:rsidR="004D034A">
          <w:rPr>
            <w:noProof/>
            <w:webHidden/>
          </w:rPr>
        </w:r>
        <w:r w:rsidR="004D034A">
          <w:rPr>
            <w:noProof/>
            <w:webHidden/>
          </w:rPr>
          <w:fldChar w:fldCharType="separate"/>
        </w:r>
        <w:r w:rsidR="00CD3BF2">
          <w:rPr>
            <w:noProof/>
            <w:webHidden/>
          </w:rPr>
          <w:t>39</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4" w:history="1">
        <w:r w:rsidR="004D034A" w:rsidRPr="007953B7">
          <w:rPr>
            <w:rStyle w:val="af5"/>
            <w:rFonts w:ascii="Times New Roman" w:hAnsi="Times New Roman"/>
            <w:noProof/>
            <w:lang w:val="en-US"/>
          </w:rPr>
          <w:t>12.</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Trade Transactions in Connection with Settlement of a Trade through a Foreign Organization</w:t>
        </w:r>
        <w:r w:rsidR="004D034A">
          <w:rPr>
            <w:noProof/>
            <w:webHidden/>
          </w:rPr>
          <w:tab/>
        </w:r>
        <w:r w:rsidR="004D034A">
          <w:rPr>
            <w:noProof/>
            <w:webHidden/>
          </w:rPr>
          <w:fldChar w:fldCharType="begin"/>
        </w:r>
        <w:r w:rsidR="004D034A">
          <w:rPr>
            <w:noProof/>
            <w:webHidden/>
          </w:rPr>
          <w:instrText xml:space="preserve"> PAGEREF _Toc187770144 \h </w:instrText>
        </w:r>
        <w:r w:rsidR="004D034A">
          <w:rPr>
            <w:noProof/>
            <w:webHidden/>
          </w:rPr>
        </w:r>
        <w:r w:rsidR="004D034A">
          <w:rPr>
            <w:noProof/>
            <w:webHidden/>
          </w:rPr>
          <w:fldChar w:fldCharType="separate"/>
        </w:r>
        <w:r w:rsidR="00CD3BF2">
          <w:rPr>
            <w:noProof/>
            <w:webHidden/>
          </w:rPr>
          <w:t>40</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5" w:history="1">
        <w:r w:rsidR="004D034A" w:rsidRPr="007953B7">
          <w:rPr>
            <w:rStyle w:val="af5"/>
            <w:rFonts w:ascii="Times New Roman" w:hAnsi="Times New Roman"/>
            <w:noProof/>
            <w:lang w:val="en-US"/>
          </w:rPr>
          <w:t>13.</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Recurring Cash Transfers</w:t>
        </w:r>
        <w:r w:rsidR="004D034A">
          <w:rPr>
            <w:noProof/>
            <w:webHidden/>
          </w:rPr>
          <w:tab/>
        </w:r>
        <w:r w:rsidR="004D034A">
          <w:rPr>
            <w:noProof/>
            <w:webHidden/>
          </w:rPr>
          <w:fldChar w:fldCharType="begin"/>
        </w:r>
        <w:r w:rsidR="004D034A">
          <w:rPr>
            <w:noProof/>
            <w:webHidden/>
          </w:rPr>
          <w:instrText xml:space="preserve"> PAGEREF _Toc187770145 \h </w:instrText>
        </w:r>
        <w:r w:rsidR="004D034A">
          <w:rPr>
            <w:noProof/>
            <w:webHidden/>
          </w:rPr>
        </w:r>
        <w:r w:rsidR="004D034A">
          <w:rPr>
            <w:noProof/>
            <w:webHidden/>
          </w:rPr>
          <w:fldChar w:fldCharType="separate"/>
        </w:r>
        <w:r w:rsidR="00CD3BF2">
          <w:rPr>
            <w:noProof/>
            <w:webHidden/>
          </w:rPr>
          <w:t>44</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6" w:history="1">
        <w:r w:rsidR="004D034A" w:rsidRPr="007953B7">
          <w:rPr>
            <w:rStyle w:val="af5"/>
            <w:rFonts w:ascii="Times New Roman" w:hAnsi="Times New Roman"/>
            <w:noProof/>
            <w:lang w:val="en-US"/>
          </w:rPr>
          <w:t>14.</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Connection with Settlements on a Payment-versus-Payment (PVP) Basis</w:t>
        </w:r>
        <w:r w:rsidR="004D034A">
          <w:rPr>
            <w:noProof/>
            <w:webHidden/>
          </w:rPr>
          <w:tab/>
        </w:r>
        <w:r w:rsidR="004D034A">
          <w:rPr>
            <w:noProof/>
            <w:webHidden/>
          </w:rPr>
          <w:fldChar w:fldCharType="begin"/>
        </w:r>
        <w:r w:rsidR="004D034A">
          <w:rPr>
            <w:noProof/>
            <w:webHidden/>
          </w:rPr>
          <w:instrText xml:space="preserve"> PAGEREF _Toc187770146 \h </w:instrText>
        </w:r>
        <w:r w:rsidR="004D034A">
          <w:rPr>
            <w:noProof/>
            <w:webHidden/>
          </w:rPr>
        </w:r>
        <w:r w:rsidR="004D034A">
          <w:rPr>
            <w:noProof/>
            <w:webHidden/>
          </w:rPr>
          <w:fldChar w:fldCharType="separate"/>
        </w:r>
        <w:r w:rsidR="00CD3BF2">
          <w:rPr>
            <w:noProof/>
            <w:webHidden/>
          </w:rPr>
          <w:t>46</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7" w:history="1">
        <w:r w:rsidR="004D034A" w:rsidRPr="007953B7">
          <w:rPr>
            <w:rStyle w:val="af5"/>
            <w:rFonts w:ascii="Times New Roman" w:hAnsi="Times New Roman"/>
            <w:noProof/>
            <w:lang w:val="en-US"/>
          </w:rPr>
          <w:t>15.</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Special Terms and Conditions Governing Execution of Transactions in Connection with the Management of Cash Liquidity in Trading Accounts</w:t>
        </w:r>
        <w:r w:rsidR="004D034A">
          <w:rPr>
            <w:noProof/>
            <w:webHidden/>
          </w:rPr>
          <w:tab/>
        </w:r>
        <w:r w:rsidR="004D034A">
          <w:rPr>
            <w:noProof/>
            <w:webHidden/>
          </w:rPr>
          <w:fldChar w:fldCharType="begin"/>
        </w:r>
        <w:r w:rsidR="004D034A">
          <w:rPr>
            <w:noProof/>
            <w:webHidden/>
          </w:rPr>
          <w:instrText xml:space="preserve"> PAGEREF _Toc187770147 \h </w:instrText>
        </w:r>
        <w:r w:rsidR="004D034A">
          <w:rPr>
            <w:noProof/>
            <w:webHidden/>
          </w:rPr>
        </w:r>
        <w:r w:rsidR="004D034A">
          <w:rPr>
            <w:noProof/>
            <w:webHidden/>
          </w:rPr>
          <w:fldChar w:fldCharType="separate"/>
        </w:r>
        <w:r w:rsidR="00CD3BF2">
          <w:rPr>
            <w:noProof/>
            <w:webHidden/>
          </w:rPr>
          <w:t>48</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8" w:history="1">
        <w:r w:rsidR="004D034A" w:rsidRPr="007953B7">
          <w:rPr>
            <w:rStyle w:val="af5"/>
            <w:rFonts w:ascii="Times New Roman" w:hAnsi="Times New Roman"/>
            <w:noProof/>
            <w:lang w:val="en-US"/>
          </w:rPr>
          <w:t>16.</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Foreign Exchange Control</w:t>
        </w:r>
        <w:r w:rsidR="004D034A">
          <w:rPr>
            <w:noProof/>
            <w:webHidden/>
          </w:rPr>
          <w:tab/>
        </w:r>
        <w:r w:rsidR="004D034A">
          <w:rPr>
            <w:noProof/>
            <w:webHidden/>
          </w:rPr>
          <w:fldChar w:fldCharType="begin"/>
        </w:r>
        <w:r w:rsidR="004D034A">
          <w:rPr>
            <w:noProof/>
            <w:webHidden/>
          </w:rPr>
          <w:instrText xml:space="preserve"> PAGEREF _Toc187770148 \h </w:instrText>
        </w:r>
        <w:r w:rsidR="004D034A">
          <w:rPr>
            <w:noProof/>
            <w:webHidden/>
          </w:rPr>
        </w:r>
        <w:r w:rsidR="004D034A">
          <w:rPr>
            <w:noProof/>
            <w:webHidden/>
          </w:rPr>
          <w:fldChar w:fldCharType="separate"/>
        </w:r>
        <w:r w:rsidR="00CD3BF2">
          <w:rPr>
            <w:noProof/>
            <w:webHidden/>
          </w:rPr>
          <w:t>50</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49" w:history="1">
        <w:r w:rsidR="004D034A" w:rsidRPr="007953B7">
          <w:rPr>
            <w:rStyle w:val="af5"/>
            <w:rFonts w:ascii="Times New Roman" w:hAnsi="Times New Roman"/>
            <w:noProof/>
            <w:lang w:val="en-US"/>
          </w:rPr>
          <w:t>17.</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Data Interchange between the Parties</w:t>
        </w:r>
        <w:r w:rsidR="004D034A">
          <w:rPr>
            <w:noProof/>
            <w:webHidden/>
          </w:rPr>
          <w:tab/>
        </w:r>
        <w:r w:rsidR="004D034A">
          <w:rPr>
            <w:noProof/>
            <w:webHidden/>
          </w:rPr>
          <w:fldChar w:fldCharType="begin"/>
        </w:r>
        <w:r w:rsidR="004D034A">
          <w:rPr>
            <w:noProof/>
            <w:webHidden/>
          </w:rPr>
          <w:instrText xml:space="preserve"> PAGEREF _Toc187770149 \h </w:instrText>
        </w:r>
        <w:r w:rsidR="004D034A">
          <w:rPr>
            <w:noProof/>
            <w:webHidden/>
          </w:rPr>
        </w:r>
        <w:r w:rsidR="004D034A">
          <w:rPr>
            <w:noProof/>
            <w:webHidden/>
          </w:rPr>
          <w:fldChar w:fldCharType="separate"/>
        </w:r>
        <w:r w:rsidR="00CD3BF2">
          <w:rPr>
            <w:noProof/>
            <w:webHidden/>
          </w:rPr>
          <w:t>53</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0" w:history="1">
        <w:r w:rsidR="004D034A" w:rsidRPr="007953B7">
          <w:rPr>
            <w:rStyle w:val="af5"/>
            <w:rFonts w:ascii="Times New Roman" w:hAnsi="Times New Roman"/>
            <w:noProof/>
            <w:lang w:val="en-US"/>
          </w:rPr>
          <w:t>18.</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Payment for Bank Services</w:t>
        </w:r>
        <w:r w:rsidR="004D034A">
          <w:rPr>
            <w:noProof/>
            <w:webHidden/>
          </w:rPr>
          <w:tab/>
        </w:r>
        <w:r w:rsidR="004D034A">
          <w:rPr>
            <w:noProof/>
            <w:webHidden/>
          </w:rPr>
          <w:fldChar w:fldCharType="begin"/>
        </w:r>
        <w:r w:rsidR="004D034A">
          <w:rPr>
            <w:noProof/>
            <w:webHidden/>
          </w:rPr>
          <w:instrText xml:space="preserve"> PAGEREF _Toc187770150 \h </w:instrText>
        </w:r>
        <w:r w:rsidR="004D034A">
          <w:rPr>
            <w:noProof/>
            <w:webHidden/>
          </w:rPr>
        </w:r>
        <w:r w:rsidR="004D034A">
          <w:rPr>
            <w:noProof/>
            <w:webHidden/>
          </w:rPr>
          <w:fldChar w:fldCharType="separate"/>
        </w:r>
        <w:r w:rsidR="00CD3BF2">
          <w:rPr>
            <w:noProof/>
            <w:webHidden/>
          </w:rPr>
          <w:t>55</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1" w:history="1">
        <w:r w:rsidR="004D034A" w:rsidRPr="007953B7">
          <w:rPr>
            <w:rStyle w:val="af5"/>
            <w:rFonts w:ascii="Times New Roman" w:hAnsi="Times New Roman"/>
            <w:noProof/>
            <w:lang w:val="en-US"/>
          </w:rPr>
          <w:t>19.</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Confidentiality</w:t>
        </w:r>
        <w:r w:rsidR="004D034A">
          <w:rPr>
            <w:noProof/>
            <w:webHidden/>
          </w:rPr>
          <w:tab/>
        </w:r>
        <w:r w:rsidR="004D034A">
          <w:rPr>
            <w:noProof/>
            <w:webHidden/>
          </w:rPr>
          <w:fldChar w:fldCharType="begin"/>
        </w:r>
        <w:r w:rsidR="004D034A">
          <w:rPr>
            <w:noProof/>
            <w:webHidden/>
          </w:rPr>
          <w:instrText xml:space="preserve"> PAGEREF _Toc187770151 \h </w:instrText>
        </w:r>
        <w:r w:rsidR="004D034A">
          <w:rPr>
            <w:noProof/>
            <w:webHidden/>
          </w:rPr>
        </w:r>
        <w:r w:rsidR="004D034A">
          <w:rPr>
            <w:noProof/>
            <w:webHidden/>
          </w:rPr>
          <w:fldChar w:fldCharType="separate"/>
        </w:r>
        <w:r w:rsidR="00CD3BF2">
          <w:rPr>
            <w:noProof/>
            <w:webHidden/>
          </w:rPr>
          <w:t>58</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2" w:history="1">
        <w:r w:rsidR="004D034A" w:rsidRPr="007953B7">
          <w:rPr>
            <w:rStyle w:val="af5"/>
            <w:rFonts w:ascii="Times New Roman" w:hAnsi="Times New Roman"/>
            <w:noProof/>
            <w:lang w:val="en-US"/>
          </w:rPr>
          <w:t>20.</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Pre-Trial Complaint Procedure for Dispute Resolution</w:t>
        </w:r>
        <w:r w:rsidR="004D034A">
          <w:rPr>
            <w:noProof/>
            <w:webHidden/>
          </w:rPr>
          <w:tab/>
        </w:r>
        <w:r w:rsidR="004D034A">
          <w:rPr>
            <w:noProof/>
            <w:webHidden/>
          </w:rPr>
          <w:fldChar w:fldCharType="begin"/>
        </w:r>
        <w:r w:rsidR="004D034A">
          <w:rPr>
            <w:noProof/>
            <w:webHidden/>
          </w:rPr>
          <w:instrText xml:space="preserve"> PAGEREF _Toc187770152 \h </w:instrText>
        </w:r>
        <w:r w:rsidR="004D034A">
          <w:rPr>
            <w:noProof/>
            <w:webHidden/>
          </w:rPr>
        </w:r>
        <w:r w:rsidR="004D034A">
          <w:rPr>
            <w:noProof/>
            <w:webHidden/>
          </w:rPr>
          <w:fldChar w:fldCharType="separate"/>
        </w:r>
        <w:r w:rsidR="00CD3BF2">
          <w:rPr>
            <w:noProof/>
            <w:webHidden/>
          </w:rPr>
          <w:t>59</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3" w:history="1">
        <w:r w:rsidR="004D034A" w:rsidRPr="007953B7">
          <w:rPr>
            <w:rStyle w:val="af5"/>
            <w:rFonts w:ascii="Times New Roman" w:hAnsi="Times New Roman"/>
            <w:noProof/>
            <w:lang w:val="en-US"/>
          </w:rPr>
          <w:t>21.</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Liability of the Parties</w:t>
        </w:r>
        <w:r w:rsidR="004D034A">
          <w:rPr>
            <w:noProof/>
            <w:webHidden/>
          </w:rPr>
          <w:tab/>
        </w:r>
        <w:r w:rsidR="004D034A">
          <w:rPr>
            <w:noProof/>
            <w:webHidden/>
          </w:rPr>
          <w:fldChar w:fldCharType="begin"/>
        </w:r>
        <w:r w:rsidR="004D034A">
          <w:rPr>
            <w:noProof/>
            <w:webHidden/>
          </w:rPr>
          <w:instrText xml:space="preserve"> PAGEREF _Toc187770153 \h </w:instrText>
        </w:r>
        <w:r w:rsidR="004D034A">
          <w:rPr>
            <w:noProof/>
            <w:webHidden/>
          </w:rPr>
        </w:r>
        <w:r w:rsidR="004D034A">
          <w:rPr>
            <w:noProof/>
            <w:webHidden/>
          </w:rPr>
          <w:fldChar w:fldCharType="separate"/>
        </w:r>
        <w:r w:rsidR="00CD3BF2">
          <w:rPr>
            <w:noProof/>
            <w:webHidden/>
          </w:rPr>
          <w:t>60</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4" w:history="1">
        <w:r w:rsidR="004D034A" w:rsidRPr="007953B7">
          <w:rPr>
            <w:rStyle w:val="af5"/>
            <w:rFonts w:ascii="Times New Roman" w:hAnsi="Times New Roman"/>
            <w:noProof/>
            <w:lang w:val="en-US"/>
          </w:rPr>
          <w:t>22.</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Emergencies</w:t>
        </w:r>
        <w:r w:rsidR="004D034A">
          <w:rPr>
            <w:noProof/>
            <w:webHidden/>
          </w:rPr>
          <w:tab/>
        </w:r>
        <w:r w:rsidR="004D034A">
          <w:rPr>
            <w:noProof/>
            <w:webHidden/>
          </w:rPr>
          <w:fldChar w:fldCharType="begin"/>
        </w:r>
        <w:r w:rsidR="004D034A">
          <w:rPr>
            <w:noProof/>
            <w:webHidden/>
          </w:rPr>
          <w:instrText xml:space="preserve"> PAGEREF _Toc187770154 \h </w:instrText>
        </w:r>
        <w:r w:rsidR="004D034A">
          <w:rPr>
            <w:noProof/>
            <w:webHidden/>
          </w:rPr>
        </w:r>
        <w:r w:rsidR="004D034A">
          <w:rPr>
            <w:noProof/>
            <w:webHidden/>
          </w:rPr>
          <w:fldChar w:fldCharType="separate"/>
        </w:r>
        <w:r w:rsidR="00CD3BF2">
          <w:rPr>
            <w:noProof/>
            <w:webHidden/>
          </w:rPr>
          <w:t>60</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5" w:history="1">
        <w:r w:rsidR="004D034A" w:rsidRPr="007953B7">
          <w:rPr>
            <w:rStyle w:val="af5"/>
            <w:rFonts w:ascii="Times New Roman" w:hAnsi="Times New Roman"/>
            <w:noProof/>
            <w:lang w:val="en-US"/>
          </w:rPr>
          <w:t>23.</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Anti-Corruption Clause</w:t>
        </w:r>
        <w:r w:rsidR="004D034A">
          <w:rPr>
            <w:noProof/>
            <w:webHidden/>
          </w:rPr>
          <w:tab/>
        </w:r>
        <w:r w:rsidR="004D034A">
          <w:rPr>
            <w:noProof/>
            <w:webHidden/>
          </w:rPr>
          <w:fldChar w:fldCharType="begin"/>
        </w:r>
        <w:r w:rsidR="004D034A">
          <w:rPr>
            <w:noProof/>
            <w:webHidden/>
          </w:rPr>
          <w:instrText xml:space="preserve"> PAGEREF _Toc187770155 \h </w:instrText>
        </w:r>
        <w:r w:rsidR="004D034A">
          <w:rPr>
            <w:noProof/>
            <w:webHidden/>
          </w:rPr>
        </w:r>
        <w:r w:rsidR="004D034A">
          <w:rPr>
            <w:noProof/>
            <w:webHidden/>
          </w:rPr>
          <w:fldChar w:fldCharType="separate"/>
        </w:r>
        <w:r w:rsidR="00CD3BF2">
          <w:rPr>
            <w:noProof/>
            <w:webHidden/>
          </w:rPr>
          <w:t>61</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6" w:history="1">
        <w:r w:rsidR="004D034A" w:rsidRPr="007953B7">
          <w:rPr>
            <w:rStyle w:val="af5"/>
            <w:rFonts w:ascii="Times New Roman" w:hAnsi="Times New Roman"/>
            <w:noProof/>
            <w:lang w:val="en-US"/>
          </w:rPr>
          <w:t>24.</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Term and termination</w:t>
        </w:r>
        <w:r w:rsidR="004D034A">
          <w:rPr>
            <w:noProof/>
            <w:webHidden/>
          </w:rPr>
          <w:tab/>
        </w:r>
        <w:r w:rsidR="004D034A">
          <w:rPr>
            <w:noProof/>
            <w:webHidden/>
          </w:rPr>
          <w:fldChar w:fldCharType="begin"/>
        </w:r>
        <w:r w:rsidR="004D034A">
          <w:rPr>
            <w:noProof/>
            <w:webHidden/>
          </w:rPr>
          <w:instrText xml:space="preserve"> PAGEREF _Toc187770156 \h </w:instrText>
        </w:r>
        <w:r w:rsidR="004D034A">
          <w:rPr>
            <w:noProof/>
            <w:webHidden/>
          </w:rPr>
        </w:r>
        <w:r w:rsidR="004D034A">
          <w:rPr>
            <w:noProof/>
            <w:webHidden/>
          </w:rPr>
          <w:fldChar w:fldCharType="separate"/>
        </w:r>
        <w:r w:rsidR="00CD3BF2">
          <w:rPr>
            <w:noProof/>
            <w:webHidden/>
          </w:rPr>
          <w:t>61</w:t>
        </w:r>
        <w:r w:rsidR="004D034A">
          <w:rPr>
            <w:noProof/>
            <w:webHidden/>
          </w:rPr>
          <w:fldChar w:fldCharType="end"/>
        </w:r>
      </w:hyperlink>
    </w:p>
    <w:p w:rsidR="004D034A" w:rsidRDefault="00701A4D">
      <w:pPr>
        <w:pStyle w:val="11"/>
        <w:rPr>
          <w:rFonts w:asciiTheme="minorHAnsi" w:eastAsiaTheme="minorEastAsia" w:hAnsiTheme="minorHAnsi" w:cstheme="minorBidi"/>
          <w:noProof/>
          <w:lang w:eastAsia="ru-RU"/>
        </w:rPr>
      </w:pPr>
      <w:hyperlink w:anchor="_Toc187770157" w:history="1">
        <w:r w:rsidR="004D034A" w:rsidRPr="007953B7">
          <w:rPr>
            <w:rStyle w:val="af5"/>
            <w:rFonts w:ascii="Times New Roman" w:hAnsi="Times New Roman"/>
            <w:noProof/>
            <w:lang w:val="en-US"/>
          </w:rPr>
          <w:t>25.</w:t>
        </w:r>
        <w:r w:rsidR="004D034A">
          <w:rPr>
            <w:rFonts w:asciiTheme="minorHAnsi" w:eastAsiaTheme="minorEastAsia" w:hAnsiTheme="minorHAnsi" w:cstheme="minorBidi"/>
            <w:noProof/>
            <w:lang w:eastAsia="ru-RU"/>
          </w:rPr>
          <w:tab/>
        </w:r>
        <w:r w:rsidR="004D034A" w:rsidRPr="007953B7">
          <w:rPr>
            <w:rStyle w:val="af5"/>
            <w:rFonts w:ascii="Times New Roman" w:hAnsi="Times New Roman"/>
            <w:noProof/>
            <w:lang w:val="en-US"/>
          </w:rPr>
          <w:t>Miscellaneous</w:t>
        </w:r>
        <w:r w:rsidR="004D034A">
          <w:rPr>
            <w:noProof/>
            <w:webHidden/>
          </w:rPr>
          <w:tab/>
        </w:r>
        <w:r w:rsidR="004D034A">
          <w:rPr>
            <w:noProof/>
            <w:webHidden/>
          </w:rPr>
          <w:fldChar w:fldCharType="begin"/>
        </w:r>
        <w:r w:rsidR="004D034A">
          <w:rPr>
            <w:noProof/>
            <w:webHidden/>
          </w:rPr>
          <w:instrText xml:space="preserve"> PAGEREF _Toc187770157 \h </w:instrText>
        </w:r>
        <w:r w:rsidR="004D034A">
          <w:rPr>
            <w:noProof/>
            <w:webHidden/>
          </w:rPr>
        </w:r>
        <w:r w:rsidR="004D034A">
          <w:rPr>
            <w:noProof/>
            <w:webHidden/>
          </w:rPr>
          <w:fldChar w:fldCharType="separate"/>
        </w:r>
        <w:r w:rsidR="00CD3BF2">
          <w:rPr>
            <w:noProof/>
            <w:webHidden/>
          </w:rPr>
          <w:t>62</w:t>
        </w:r>
        <w:r w:rsidR="004D034A">
          <w:rPr>
            <w:noProof/>
            <w:webHidden/>
          </w:rPr>
          <w:fldChar w:fldCharType="end"/>
        </w:r>
      </w:hyperlink>
    </w:p>
    <w:p w:rsidR="002D2295" w:rsidRPr="00E875C0" w:rsidRDefault="002D2295" w:rsidP="001F6EAB">
      <w:pPr>
        <w:spacing w:before="120" w:after="120" w:line="240" w:lineRule="auto"/>
        <w:rPr>
          <w:rFonts w:ascii="Times New Roman" w:hAnsi="Times New Roman"/>
          <w:sz w:val="24"/>
          <w:szCs w:val="24"/>
        </w:rPr>
      </w:pPr>
      <w:r w:rsidRPr="00E875C0">
        <w:rPr>
          <w:rFonts w:ascii="Times New Roman" w:hAnsi="Times New Roman"/>
          <w:b/>
          <w:bCs/>
          <w:sz w:val="24"/>
          <w:szCs w:val="24"/>
        </w:rPr>
        <w:fldChar w:fldCharType="end"/>
      </w:r>
    </w:p>
    <w:p w:rsidR="002D2295" w:rsidRPr="00E875C0" w:rsidRDefault="002D2295" w:rsidP="001F6EAB">
      <w:pPr>
        <w:spacing w:before="120" w:after="120" w:line="240" w:lineRule="auto"/>
        <w:rPr>
          <w:rFonts w:ascii="Times New Roman" w:hAnsi="Times New Roman"/>
          <w:sz w:val="24"/>
          <w:szCs w:val="24"/>
        </w:rPr>
      </w:pPr>
    </w:p>
    <w:p w:rsidR="002D2295" w:rsidRPr="00E875C0" w:rsidRDefault="002D2295" w:rsidP="001F6EAB">
      <w:pPr>
        <w:spacing w:before="120" w:after="120" w:line="240" w:lineRule="auto"/>
        <w:rPr>
          <w:rFonts w:ascii="Times New Roman" w:hAnsi="Times New Roman"/>
          <w:sz w:val="24"/>
          <w:szCs w:val="24"/>
        </w:rPr>
      </w:pPr>
    </w:p>
    <w:p w:rsidR="00042B29" w:rsidRPr="001F6EAB" w:rsidRDefault="0079460B" w:rsidP="00B674F9">
      <w:pPr>
        <w:pStyle w:val="1"/>
        <w:numPr>
          <w:ilvl w:val="0"/>
          <w:numId w:val="1"/>
        </w:numPr>
        <w:tabs>
          <w:tab w:val="left" w:pos="993"/>
        </w:tabs>
        <w:ind w:left="993" w:hanging="993"/>
        <w:rPr>
          <w:rFonts w:ascii="Times New Roman" w:hAnsi="Times New Roman"/>
          <w:sz w:val="24"/>
          <w:szCs w:val="24"/>
          <w:lang w:val="en-US"/>
        </w:rPr>
      </w:pPr>
      <w:r w:rsidRPr="00E875C0">
        <w:rPr>
          <w:rFonts w:ascii="Times New Roman" w:hAnsi="Times New Roman"/>
          <w:sz w:val="24"/>
          <w:szCs w:val="24"/>
          <w:lang w:val="en-US"/>
        </w:rPr>
        <w:br w:type="page"/>
      </w:r>
      <w:bookmarkStart w:id="0" w:name="_Toc76742282"/>
      <w:bookmarkStart w:id="1" w:name="_Toc187770133"/>
      <w:r w:rsidR="002D2295" w:rsidRPr="001F6EAB">
        <w:rPr>
          <w:rFonts w:ascii="Times New Roman" w:hAnsi="Times New Roman"/>
          <w:sz w:val="24"/>
          <w:szCs w:val="24"/>
          <w:lang w:val="en-US"/>
        </w:rPr>
        <w:lastRenderedPageBreak/>
        <w:t>Terms and Definitions</w:t>
      </w:r>
      <w:bookmarkEnd w:id="0"/>
      <w:bookmarkEnd w:id="1"/>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Mailbox</w:t>
      </w:r>
      <w:r w:rsidRPr="001F6EAB">
        <w:rPr>
          <w:rFonts w:ascii="Times New Roman" w:hAnsi="Times New Roman"/>
          <w:sz w:val="24"/>
          <w:szCs w:val="24"/>
          <w:lang w:val="en-US"/>
        </w:rPr>
        <w:t>" shall mean a personal mailbox at NSD's offices, which is used to deliver any necessary documents required under these Terms &amp; Conditions to the Client.</w:t>
      </w:r>
    </w:p>
    <w:p w:rsidR="00517C7A"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517C7A" w:rsidRPr="001F6EAB">
        <w:rPr>
          <w:rFonts w:ascii="Times New Roman" w:hAnsi="Times New Roman"/>
          <w:b/>
          <w:sz w:val="24"/>
          <w:lang w:val="en-US"/>
        </w:rPr>
        <w:t>Details Form</w:t>
      </w:r>
      <w:r w:rsidRPr="001F6EAB">
        <w:rPr>
          <w:rFonts w:ascii="Times New Roman" w:hAnsi="Times New Roman"/>
          <w:sz w:val="24"/>
          <w:szCs w:val="24"/>
          <w:lang w:val="en-US"/>
        </w:rPr>
        <w:t>"</w:t>
      </w:r>
      <w:r w:rsidR="00517C7A" w:rsidRPr="001F6EAB">
        <w:rPr>
          <w:rFonts w:ascii="Times New Roman" w:hAnsi="Times New Roman"/>
          <w:sz w:val="24"/>
          <w:lang w:val="en-US"/>
        </w:rPr>
        <w:t xml:space="preserve"> shall mean the Client’s Details Form (Form </w:t>
      </w:r>
      <w:r w:rsidR="00517C7A" w:rsidRPr="001F6EAB">
        <w:rPr>
          <w:rFonts w:ascii="Times New Roman" w:hAnsi="Times New Roman"/>
          <w:sz w:val="24"/>
        </w:rPr>
        <w:t>АА</w:t>
      </w:r>
      <w:r w:rsidR="00517C7A" w:rsidRPr="001F6EAB">
        <w:rPr>
          <w:rFonts w:ascii="Times New Roman" w:hAnsi="Times New Roman"/>
          <w:sz w:val="24"/>
          <w:lang w:val="en-US"/>
        </w:rPr>
        <w:t xml:space="preserve">001) </w:t>
      </w:r>
      <w:r w:rsidR="00517C7A" w:rsidRPr="001F6EAB">
        <w:rPr>
          <w:rFonts w:ascii="Times New Roman" w:hAnsi="Times New Roman"/>
          <w:snapToGrid w:val="0"/>
          <w:sz w:val="24"/>
          <w:lang w:val="en-US"/>
        </w:rPr>
        <w:t>available in the Client’s legal file.</w:t>
      </w:r>
    </w:p>
    <w:p w:rsidR="00042B29"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ASES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NSD’s Automated System for Electronic Settlement.</w:t>
      </w:r>
    </w:p>
    <w:p w:rsidR="00517C7A"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517C7A" w:rsidRPr="001F6EAB">
        <w:rPr>
          <w:rFonts w:ascii="Times New Roman" w:hAnsi="Times New Roman"/>
          <w:b/>
          <w:sz w:val="24"/>
          <w:lang w:val="en-US"/>
        </w:rPr>
        <w:t>Bank Services</w:t>
      </w:r>
      <w:r w:rsidRPr="001F6EAB">
        <w:rPr>
          <w:rFonts w:ascii="Times New Roman" w:hAnsi="Times New Roman"/>
          <w:sz w:val="24"/>
          <w:szCs w:val="24"/>
          <w:lang w:val="en-US"/>
        </w:rPr>
        <w:t>"</w:t>
      </w:r>
      <w:r w:rsidR="00517C7A" w:rsidRPr="001F6EAB">
        <w:rPr>
          <w:rFonts w:ascii="Times New Roman" w:hAnsi="Times New Roman"/>
          <w:b/>
          <w:sz w:val="24"/>
          <w:lang w:val="en-US"/>
        </w:rPr>
        <w:t xml:space="preserve"> </w:t>
      </w:r>
      <w:r w:rsidR="00517C7A" w:rsidRPr="001F6EAB">
        <w:rPr>
          <w:rFonts w:ascii="Times New Roman" w:hAnsi="Times New Roman"/>
          <w:sz w:val="24"/>
          <w:lang w:val="en-US"/>
        </w:rPr>
        <w:t>shall mean the opening and maintenance of bank accounts and execution of Transactions, as well as other bank services relating to the execution of Transactions.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Statement</w:t>
      </w:r>
      <w:r w:rsidRPr="001F6EAB">
        <w:rPr>
          <w:rFonts w:ascii="Times New Roman" w:hAnsi="Times New Roman"/>
          <w:sz w:val="24"/>
          <w:szCs w:val="24"/>
          <w:lang w:val="en-US"/>
        </w:rPr>
        <w:t xml:space="preserve">" shall mean a statement of </w:t>
      </w:r>
      <w:r w:rsidR="00EC615C" w:rsidRPr="001F6EAB">
        <w:rPr>
          <w:rFonts w:ascii="Times New Roman" w:hAnsi="Times New Roman"/>
          <w:sz w:val="24"/>
          <w:szCs w:val="24"/>
          <w:lang w:val="en-US"/>
        </w:rPr>
        <w:t xml:space="preserve">Bank Services </w:t>
      </w:r>
      <w:r w:rsidR="00EC615C">
        <w:rPr>
          <w:rFonts w:ascii="Times New Roman" w:hAnsi="Times New Roman"/>
          <w:sz w:val="24"/>
          <w:szCs w:val="24"/>
          <w:lang w:val="en-US"/>
        </w:rPr>
        <w:t xml:space="preserve">that </w:t>
      </w:r>
      <w:r w:rsidR="0000259C">
        <w:rPr>
          <w:rFonts w:ascii="Times New Roman" w:hAnsi="Times New Roman"/>
          <w:sz w:val="24"/>
          <w:szCs w:val="24"/>
          <w:lang w:val="en-US"/>
        </w:rPr>
        <w:t>contains</w:t>
      </w:r>
      <w:r w:rsidR="00EC615C">
        <w:rPr>
          <w:rFonts w:ascii="Times New Roman" w:hAnsi="Times New Roman"/>
          <w:sz w:val="24"/>
          <w:szCs w:val="24"/>
          <w:lang w:val="en-US"/>
        </w:rPr>
        <w:t xml:space="preserve"> details of Bank </w:t>
      </w:r>
      <w:r w:rsidR="00EC615C" w:rsidRPr="001F6EAB">
        <w:rPr>
          <w:rFonts w:ascii="Times New Roman" w:hAnsi="Times New Roman"/>
          <w:sz w:val="24"/>
          <w:lang w:val="en-US"/>
        </w:rPr>
        <w:t>S</w:t>
      </w:r>
      <w:r w:rsidR="00517C7A" w:rsidRPr="001F6EAB">
        <w:rPr>
          <w:rFonts w:ascii="Times New Roman" w:hAnsi="Times New Roman"/>
          <w:sz w:val="24"/>
          <w:lang w:val="en-US"/>
        </w:rPr>
        <w:t>ervices provided</w:t>
      </w:r>
      <w:r w:rsidR="00EC615C">
        <w:rPr>
          <w:rFonts w:ascii="Times New Roman" w:hAnsi="Times New Roman"/>
          <w:sz w:val="24"/>
          <w:lang w:val="en-US"/>
        </w:rPr>
        <w:t xml:space="preserve"> to the Client</w:t>
      </w:r>
      <w:r w:rsidR="00517C7A" w:rsidRPr="001F6EAB">
        <w:rPr>
          <w:rFonts w:ascii="Times New Roman" w:hAnsi="Times New Roman"/>
          <w:sz w:val="24"/>
          <w:lang w:val="en-US"/>
        </w:rPr>
        <w:t xml:space="preserve"> during the calendar month</w:t>
      </w:r>
      <w:r w:rsidRPr="001F6EAB">
        <w:rPr>
          <w:rFonts w:ascii="Times New Roman" w:hAnsi="Times New Roman"/>
          <w:sz w:val="24"/>
          <w:szCs w:val="24"/>
          <w:lang w:val="en-US"/>
        </w:rPr>
        <w:t>.</w:t>
      </w:r>
    </w:p>
    <w:p w:rsidR="00042B29"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Matching PVP Instructions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PVP Instruction submitted by a payer and a PVP Instruction submitted by a payee for debit/credit of cash funds, which are executed concurrently, provided that a specific set of their parameters match so that such instructions could be identified as instructions relating to a PVP Trade.</w:t>
      </w:r>
    </w:p>
    <w:p w:rsidR="00221C0C"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Moscow Exchange Group</w:t>
      </w:r>
      <w:r w:rsidRPr="001F6EAB">
        <w:rPr>
          <w:rFonts w:ascii="Times New Roman" w:hAnsi="Times New Roman"/>
          <w:sz w:val="24"/>
          <w:szCs w:val="24"/>
          <w:lang w:val="en-US"/>
        </w:rPr>
        <w:t>" - National Settlement Depository, Public Joint-Stock Company Moscow Exchange MICEX-RTS, Central Counterparty National Clearing Centre, Joint-Stock Company National Mercantile Exchange.</w:t>
      </w:r>
    </w:p>
    <w:p w:rsidR="00042B29"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Depositor</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person being provided with NSD’s services for the safekeeping and/or recordkeeping of securities.</w:t>
      </w:r>
    </w:p>
    <w:p w:rsidR="00906846" w:rsidRPr="0086496B" w:rsidRDefault="0086496B" w:rsidP="00B674F9">
      <w:pPr>
        <w:numPr>
          <w:ilvl w:val="1"/>
          <w:numId w:val="1"/>
        </w:numPr>
        <w:tabs>
          <w:tab w:val="left" w:pos="993"/>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w:t>
      </w:r>
      <w:r w:rsidRPr="0086496B">
        <w:rPr>
          <w:rFonts w:ascii="Times New Roman" w:hAnsi="Times New Roman"/>
          <w:b/>
          <w:bCs/>
          <w:sz w:val="24"/>
          <w:szCs w:val="24"/>
          <w:lang w:val="en-US"/>
        </w:rPr>
        <w:t>SBP Dispute</w:t>
      </w:r>
      <w:r>
        <w:rPr>
          <w:rFonts w:ascii="Times New Roman" w:hAnsi="Times New Roman"/>
          <w:sz w:val="24"/>
          <w:szCs w:val="24"/>
          <w:lang w:val="en-US"/>
        </w:rPr>
        <w:t>"</w:t>
      </w:r>
      <w:r w:rsidRPr="0086496B">
        <w:rPr>
          <w:rFonts w:ascii="Times New Roman" w:hAnsi="Times New Roman"/>
          <w:sz w:val="24"/>
          <w:szCs w:val="24"/>
          <w:lang w:val="en-US"/>
        </w:rPr>
        <w:t xml:space="preserve"> shall mean a dispute relating to making </w:t>
      </w:r>
      <w:r>
        <w:rPr>
          <w:rFonts w:ascii="Times New Roman" w:hAnsi="Times New Roman"/>
          <w:sz w:val="24"/>
          <w:szCs w:val="24"/>
          <w:lang w:val="en-US"/>
        </w:rPr>
        <w:t xml:space="preserve">a </w:t>
      </w:r>
      <w:r w:rsidRPr="0086496B">
        <w:rPr>
          <w:rFonts w:ascii="Times New Roman" w:hAnsi="Times New Roman"/>
          <w:sz w:val="24"/>
          <w:szCs w:val="24"/>
          <w:lang w:val="en-US"/>
        </w:rPr>
        <w:t xml:space="preserve">SBP Transaction or a refusal to make </w:t>
      </w:r>
      <w:r>
        <w:rPr>
          <w:rFonts w:ascii="Times New Roman" w:hAnsi="Times New Roman"/>
          <w:sz w:val="24"/>
          <w:szCs w:val="24"/>
          <w:lang w:val="en-US"/>
        </w:rPr>
        <w:t xml:space="preserve">a </w:t>
      </w:r>
      <w:r w:rsidRPr="0086496B">
        <w:rPr>
          <w:rFonts w:ascii="Times New Roman" w:hAnsi="Times New Roman"/>
          <w:sz w:val="24"/>
          <w:szCs w:val="24"/>
          <w:lang w:val="en-US"/>
        </w:rPr>
        <w:t>SBP Transaction via the SBP arising both between SBP participants, and between the parties to SBP Transactions</w:t>
      </w:r>
      <w:r w:rsidR="00906846" w:rsidRPr="0086496B">
        <w:rPr>
          <w:rFonts w:ascii="Times New Roman" w:hAnsi="Times New Roman"/>
          <w:sz w:val="24"/>
          <w:szCs w:val="24"/>
          <w:lang w:val="en-US"/>
        </w:rPr>
        <w:t>.</w:t>
      </w:r>
    </w:p>
    <w:p w:rsidR="00B95AAD"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00517C7A" w:rsidRPr="001F6EAB">
        <w:rPr>
          <w:rFonts w:ascii="Times New Roman" w:hAnsi="Times New Roman"/>
          <w:b/>
          <w:sz w:val="24"/>
          <w:lang w:val="en-US"/>
        </w:rPr>
        <w:t>Agreement</w:t>
      </w:r>
      <w:r w:rsidRPr="001F6EAB">
        <w:rPr>
          <w:rFonts w:ascii="Times New Roman" w:hAnsi="Times New Roman"/>
          <w:sz w:val="24"/>
          <w:szCs w:val="24"/>
          <w:lang w:val="en-US"/>
        </w:rPr>
        <w:t>"</w:t>
      </w:r>
      <w:r w:rsidR="00517C7A" w:rsidRPr="001F6EAB">
        <w:rPr>
          <w:rFonts w:ascii="Times New Roman" w:hAnsi="Times New Roman"/>
          <w:sz w:val="24"/>
          <w:lang w:val="en-US"/>
        </w:rPr>
        <w:t xml:space="preserve"> shall mean the bank account agreement entered into between NSD and the Client by way of accession (in accordance with Article 428 of the Civil Code of the Russian Federation), the terms and conditions of which are set out in these Terms &amp; Conditions and NSD’s Fee Schedule.</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EDI Agreement</w:t>
      </w:r>
      <w:r w:rsidRPr="001F6EAB">
        <w:rPr>
          <w:rFonts w:ascii="Times New Roman" w:hAnsi="Times New Roman"/>
          <w:sz w:val="24"/>
          <w:szCs w:val="24"/>
          <w:lang w:val="en-US"/>
        </w:rPr>
        <w:t>" shall mean the Electronic Data Interchange Agreement</w:t>
      </w:r>
      <w:r w:rsidR="00517C7A" w:rsidRPr="001F6EAB">
        <w:rPr>
          <w:rFonts w:ascii="Times New Roman" w:hAnsi="Times New Roman"/>
          <w:sz w:val="24"/>
          <w:szCs w:val="24"/>
          <w:lang w:val="en-US"/>
        </w:rPr>
        <w:t xml:space="preserve"> </w:t>
      </w:r>
      <w:r w:rsidR="00517C7A" w:rsidRPr="001F6EAB">
        <w:rPr>
          <w:rFonts w:ascii="Times New Roman" w:hAnsi="Times New Roman"/>
          <w:sz w:val="24"/>
          <w:lang w:val="en-US"/>
        </w:rPr>
        <w:t>entered into between NSD and the Client</w:t>
      </w:r>
      <w:r w:rsidRPr="001F6EAB">
        <w:rPr>
          <w:rFonts w:ascii="Times New Roman" w:hAnsi="Times New Roman"/>
          <w:sz w:val="24"/>
          <w:szCs w:val="24"/>
          <w:lang w:val="en-US"/>
        </w:rPr>
        <w:t>.</w:t>
      </w:r>
    </w:p>
    <w:p w:rsidR="006A6969"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Russian Federation Eurobonds</w:t>
      </w:r>
      <w:r w:rsidRPr="001F6EAB">
        <w:rPr>
          <w:rFonts w:ascii="Times New Roman" w:hAnsi="Times New Roman"/>
          <w:sz w:val="24"/>
          <w:szCs w:val="24"/>
          <w:lang w:val="en-US"/>
        </w:rPr>
        <w:t>" shall mean Russian Federation government debt obligations represented by government securities with the nominal value denominated in foreign currency.</w:t>
      </w:r>
    </w:p>
    <w:p w:rsidR="008C71AC" w:rsidRPr="008C71AC" w:rsidRDefault="00CE789B"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8C71AC" w:rsidRPr="008C71AC">
        <w:rPr>
          <w:rFonts w:ascii="Times New Roman" w:hAnsi="Times New Roman"/>
          <w:b/>
          <w:bCs/>
          <w:sz w:val="24"/>
          <w:lang w:val="en-US"/>
        </w:rPr>
        <w:t>Law No. 156-FZ</w:t>
      </w:r>
      <w:r w:rsidRPr="001F6EAB">
        <w:rPr>
          <w:rFonts w:ascii="Times New Roman" w:hAnsi="Times New Roman"/>
          <w:sz w:val="24"/>
          <w:szCs w:val="24"/>
          <w:lang w:val="en-US"/>
        </w:rPr>
        <w:t>"</w:t>
      </w:r>
      <w:r w:rsidR="008C71AC" w:rsidRPr="008C71AC">
        <w:rPr>
          <w:b/>
          <w:sz w:val="24"/>
          <w:szCs w:val="24"/>
          <w:lang w:val="en-US"/>
        </w:rPr>
        <w:t xml:space="preserve"> </w:t>
      </w:r>
      <w:r w:rsidR="008C71AC" w:rsidRPr="008C71AC">
        <w:rPr>
          <w:rFonts w:ascii="Times New Roman" w:hAnsi="Times New Roman"/>
          <w:sz w:val="24"/>
          <w:szCs w:val="24"/>
          <w:lang w:val="en-US"/>
        </w:rPr>
        <w:t>shall mean Federal Law No. 156-FZ of 29 November 2001 "On Investment Funds".</w:t>
      </w:r>
    </w:p>
    <w:p w:rsidR="00B95AAD" w:rsidRPr="001F6EAB" w:rsidRDefault="00221C0C"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517C7A" w:rsidRPr="001F6EAB">
        <w:rPr>
          <w:rFonts w:ascii="Times New Roman" w:hAnsi="Times New Roman"/>
          <w:b/>
          <w:bCs/>
          <w:sz w:val="24"/>
          <w:lang w:val="en-US"/>
        </w:rPr>
        <w:t>Declaration of Accession</w:t>
      </w:r>
      <w:r w:rsidRPr="001F6EAB">
        <w:rPr>
          <w:rFonts w:ascii="Times New Roman" w:hAnsi="Times New Roman"/>
          <w:sz w:val="24"/>
          <w:szCs w:val="24"/>
          <w:lang w:val="en-US"/>
        </w:rPr>
        <w:t>"</w:t>
      </w:r>
      <w:r w:rsidR="00517C7A" w:rsidRPr="001F6EAB">
        <w:rPr>
          <w:rFonts w:ascii="Times New Roman" w:hAnsi="Times New Roman"/>
          <w:sz w:val="24"/>
          <w:lang w:val="en-US"/>
        </w:rPr>
        <w:t xml:space="preserve"> shall mean the Declaration of Accession to the Bank Account Agreement in the form required by NSD (Appendix </w:t>
      </w:r>
      <w:r w:rsidR="002923D3" w:rsidRPr="001F6EAB">
        <w:rPr>
          <w:rFonts w:ascii="Times New Roman" w:hAnsi="Times New Roman"/>
          <w:sz w:val="24"/>
          <w:lang w:val="en-US"/>
        </w:rPr>
        <w:t>1</w:t>
      </w:r>
      <w:r w:rsidR="00517C7A" w:rsidRPr="001F6EAB">
        <w:rPr>
          <w:rFonts w:ascii="Times New Roman" w:hAnsi="Times New Roman"/>
          <w:sz w:val="24"/>
          <w:lang w:val="en-US"/>
        </w:rPr>
        <w:t xml:space="preserve"> hereto).</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Individual Account</w:t>
      </w:r>
      <w:r w:rsidRPr="001F6EAB">
        <w:rPr>
          <w:rFonts w:ascii="Times New Roman" w:hAnsi="Times New Roman"/>
          <w:sz w:val="24"/>
          <w:szCs w:val="24"/>
          <w:lang w:val="en-US"/>
        </w:rPr>
        <w:t xml:space="preserve">" shall mean a correspondent account held by NSD with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 xml:space="preserve"> to settle Trades through a Special Account.</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Foreign Organization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an international (foreign) organization (including Euroclear Bank S.A./N.V. and Clearstream Banking S.A.) that, in accordance with the laws of the jurisdiction of its incorporation, keeps records of rights to securities, makes cash settlements, and performs clearing (netting) of Trade liabilities.</w:t>
      </w:r>
    </w:p>
    <w:p w:rsidR="006A696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Foreign Securities Depository</w:t>
      </w:r>
      <w:r w:rsidRPr="001F6EAB">
        <w:rPr>
          <w:rFonts w:ascii="Times New Roman" w:hAnsi="Times New Roman"/>
          <w:sz w:val="24"/>
          <w:szCs w:val="24"/>
          <w:lang w:val="en-US"/>
        </w:rPr>
        <w:t xml:space="preserve">" </w:t>
      </w:r>
      <w:r w:rsidR="00E62C88" w:rsidRPr="001F6EAB">
        <w:rPr>
          <w:rFonts w:ascii="Times New Roman" w:hAnsi="Times New Roman"/>
          <w:sz w:val="24"/>
          <w:szCs w:val="24"/>
          <w:lang w:val="en-US"/>
        </w:rPr>
        <w:t>shall mean</w:t>
      </w:r>
      <w:r w:rsidRPr="001F6EAB">
        <w:rPr>
          <w:rFonts w:ascii="Times New Roman" w:hAnsi="Times New Roman"/>
          <w:sz w:val="24"/>
          <w:szCs w:val="24"/>
          <w:lang w:val="en-US"/>
        </w:rPr>
        <w:t xml:space="preserve"> a </w:t>
      </w:r>
      <w:r w:rsidR="00E62C88" w:rsidRPr="001F6EAB">
        <w:rPr>
          <w:rFonts w:ascii="Times New Roman" w:hAnsi="Times New Roman"/>
          <w:sz w:val="24"/>
          <w:szCs w:val="24"/>
          <w:lang w:val="en-US"/>
        </w:rPr>
        <w:t>foreign entity which has the right under its own law to record and transfer rights in securities and which has opened an I-type Account with NSD.</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Signature Card</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card that contains specimen signatures and a stamp of the seal and issued </w:t>
      </w:r>
      <w:r w:rsidR="000248A0">
        <w:rPr>
          <w:rFonts w:ascii="Times New Roman" w:hAnsi="Times New Roman"/>
          <w:sz w:val="24"/>
          <w:szCs w:val="24"/>
          <w:lang w:val="en-US"/>
        </w:rPr>
        <w:t xml:space="preserve">either in the form of Appendix </w:t>
      </w:r>
      <w:r w:rsidR="0016692F" w:rsidRPr="00753CE6">
        <w:rPr>
          <w:rFonts w:ascii="Times New Roman" w:hAnsi="Times New Roman"/>
          <w:sz w:val="24"/>
          <w:szCs w:val="24"/>
          <w:lang w:val="en-US"/>
        </w:rPr>
        <w:t>4</w:t>
      </w:r>
      <w:r w:rsidR="0016692F">
        <w:rPr>
          <w:rFonts w:ascii="Times New Roman" w:hAnsi="Times New Roman"/>
          <w:sz w:val="24"/>
          <w:szCs w:val="24"/>
          <w:lang w:val="en-US"/>
        </w:rPr>
        <w:t xml:space="preserve"> </w:t>
      </w:r>
      <w:r w:rsidR="000248A0">
        <w:rPr>
          <w:rFonts w:ascii="Times New Roman" w:hAnsi="Times New Roman"/>
          <w:sz w:val="24"/>
          <w:szCs w:val="24"/>
          <w:lang w:val="en-US"/>
        </w:rPr>
        <w:t xml:space="preserve">hereto or </w:t>
      </w:r>
      <w:r w:rsidR="00042B29" w:rsidRPr="001F6EAB">
        <w:rPr>
          <w:rFonts w:ascii="Times New Roman" w:hAnsi="Times New Roman"/>
          <w:sz w:val="24"/>
          <w:szCs w:val="24"/>
          <w:lang w:val="en-US"/>
        </w:rPr>
        <w:t>in the form of OKUD Form 0401026. Signature cards accepted by NSD before July</w:t>
      </w:r>
      <w:r w:rsidR="0062356C">
        <w:rPr>
          <w:rFonts w:ascii="Times New Roman" w:hAnsi="Times New Roman"/>
          <w:sz w:val="24"/>
          <w:szCs w:val="24"/>
          <w:lang w:val="en-US"/>
        </w:rPr>
        <w:t xml:space="preserve"> 1, </w:t>
      </w:r>
      <w:r w:rsidR="00042B29" w:rsidRPr="001F6EAB">
        <w:rPr>
          <w:rFonts w:ascii="Times New Roman" w:hAnsi="Times New Roman"/>
          <w:sz w:val="24"/>
          <w:szCs w:val="24"/>
          <w:lang w:val="en-US"/>
        </w:rPr>
        <w:t>2014 shall not be required to be re-issued until the Client submits a new Signature Card.</w:t>
      </w:r>
    </w:p>
    <w:p w:rsidR="00B95AAD"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00517C7A" w:rsidRPr="001F6EAB">
        <w:rPr>
          <w:rFonts w:ascii="Times New Roman" w:hAnsi="Times New Roman"/>
          <w:b/>
          <w:sz w:val="24"/>
          <w:lang w:val="en-US"/>
        </w:rPr>
        <w:t>Client</w:t>
      </w:r>
      <w:r w:rsidRPr="001F6EAB">
        <w:rPr>
          <w:rFonts w:ascii="Times New Roman" w:hAnsi="Times New Roman"/>
          <w:sz w:val="24"/>
          <w:szCs w:val="24"/>
          <w:lang w:val="en-US"/>
        </w:rPr>
        <w:t>"</w:t>
      </w:r>
      <w:r w:rsidR="00517C7A" w:rsidRPr="001F6EAB">
        <w:rPr>
          <w:rFonts w:ascii="Times New Roman" w:hAnsi="Times New Roman"/>
          <w:sz w:val="24"/>
          <w:lang w:val="en-US"/>
        </w:rPr>
        <w:t xml:space="preserve"> shall mean a legal entity that has entered or intends to enter into an Agreement with NSD, as applicable.</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Clearing House</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NSD or a legal entity authorized to be engaged in clearing operations in accordance with a clearing license and having an agreement with NSD that governs cash settlements upon clearance of liabilities.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NCC's Clearing Account</w:t>
      </w:r>
      <w:r w:rsidRPr="001F6EAB">
        <w:rPr>
          <w:rFonts w:ascii="Times New Roman" w:hAnsi="Times New Roman"/>
          <w:sz w:val="24"/>
          <w:szCs w:val="24"/>
          <w:lang w:val="en-US"/>
        </w:rPr>
        <w:t>" shall mean a clearing bank account held by NCC with NSD for the purpose of transactions in the Securities Market Sector.</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NCC</w:t>
      </w:r>
      <w:r w:rsidRPr="001F6EAB">
        <w:rPr>
          <w:rFonts w:ascii="Times New Roman" w:hAnsi="Times New Roman"/>
          <w:sz w:val="24"/>
          <w:szCs w:val="24"/>
          <w:lang w:val="en-US"/>
        </w:rPr>
        <w:t>" shall mean a Non–banking credit institution – the Central Counteragent “National Clearing Centre”.</w:t>
      </w:r>
    </w:p>
    <w:p w:rsidR="00B95AAD"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B95AAD" w:rsidRPr="001F6EAB">
        <w:rPr>
          <w:rFonts w:ascii="Times New Roman" w:hAnsi="Times New Roman"/>
          <w:b/>
          <w:sz w:val="24"/>
          <w:szCs w:val="24"/>
          <w:lang w:val="en-US"/>
        </w:rPr>
        <w:t>NSD</w:t>
      </w:r>
      <w:r w:rsidRPr="001F6EAB">
        <w:rPr>
          <w:rFonts w:ascii="Times New Roman" w:hAnsi="Times New Roman"/>
          <w:sz w:val="24"/>
          <w:szCs w:val="24"/>
          <w:lang w:val="en-US"/>
        </w:rPr>
        <w:t>"</w:t>
      </w:r>
      <w:r w:rsidR="00A3182D" w:rsidRPr="001F6EAB">
        <w:rPr>
          <w:rFonts w:ascii="Times New Roman" w:hAnsi="Times New Roman"/>
          <w:sz w:val="24"/>
          <w:szCs w:val="24"/>
          <w:lang w:val="en-US"/>
        </w:rPr>
        <w:t xml:space="preserve"> shall mean</w:t>
      </w:r>
      <w:r w:rsidR="00517C7A" w:rsidRPr="001F6EAB">
        <w:rPr>
          <w:rFonts w:ascii="Times New Roman" w:hAnsi="Times New Roman"/>
          <w:sz w:val="24"/>
          <w:szCs w:val="24"/>
          <w:lang w:val="en-US"/>
        </w:rPr>
        <w:t xml:space="preserve"> National Settlement Depository.</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NSPK</w:t>
      </w:r>
      <w:r w:rsidRPr="001F6EAB">
        <w:rPr>
          <w:rFonts w:ascii="Times New Roman" w:hAnsi="Times New Roman"/>
          <w:sz w:val="24"/>
          <w:szCs w:val="24"/>
          <w:lang w:val="en-US"/>
        </w:rPr>
        <w:t>" shall mean the National Payment Card System, the operational and payment clearing center in the SBP.</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Nominee Account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separate Account opened in the name of a Client for the purpose of making transactions with cash funds owned by a third party being the beneficiary of the Nominee Account.</w:t>
      </w:r>
      <w:r w:rsidRPr="001F6EAB">
        <w:rPr>
          <w:rFonts w:ascii="Times New Roman" w:hAnsi="Times New Roman"/>
          <w:sz w:val="24"/>
          <w:szCs w:val="24"/>
          <w:lang w:val="en-US"/>
        </w:rPr>
        <w:t xml:space="preserve">  </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Operational Day</w:t>
      </w:r>
      <w:r w:rsidRPr="001F6EAB">
        <w:rPr>
          <w:rFonts w:ascii="Times New Roman" w:hAnsi="Times New Roman"/>
          <w:sz w:val="24"/>
          <w:szCs w:val="24"/>
          <w:lang w:val="en-US"/>
        </w:rPr>
        <w:t>" shall mean a time period within NSD's business day, during which the Client may, in accordance with the Regulations, give and revoke Instructions, as well as to request Account statements.</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Transaction</w:t>
      </w:r>
      <w:r w:rsidRPr="001F6EAB">
        <w:rPr>
          <w:rFonts w:ascii="Times New Roman" w:hAnsi="Times New Roman"/>
          <w:sz w:val="24"/>
          <w:szCs w:val="24"/>
          <w:lang w:val="en-US"/>
        </w:rPr>
        <w:t xml:space="preserve">" </w:t>
      </w:r>
      <w:r w:rsidR="00042B29" w:rsidRPr="001F6EAB">
        <w:rPr>
          <w:rFonts w:ascii="Times New Roman" w:hAnsi="Times New Roman"/>
          <w:sz w:val="24"/>
          <w:szCs w:val="24"/>
          <w:lang w:val="en-US"/>
        </w:rPr>
        <w:t>shall mean the transfer of cash funds to or from the Account.</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Trade Transaction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transfer of funds to/from the Account for the purpose of settling a Trade.</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00042B29" w:rsidRPr="001F6EAB">
        <w:rPr>
          <w:rFonts w:ascii="Times New Roman" w:hAnsi="Times New Roman"/>
          <w:b/>
          <w:sz w:val="24"/>
          <w:szCs w:val="24"/>
          <w:lang w:val="en-US"/>
        </w:rPr>
        <w:t>PVP Transaction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concurrent cash transfer between Accounts for the purpose of settling a PVP Trade.</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AML/CFT/WMD ICR</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NSD's Internal Control Rules on Anti-Money Laundering, Combating the Financing of Terrorism and Financing of the Proliferation of Weapons of Mass Destruction.</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List of Documents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list of documents to be submitted by legal entities to NSD.</w:t>
      </w:r>
    </w:p>
    <w:p w:rsidR="00B95AAD"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F8720D" w:rsidRPr="001F6EAB">
        <w:rPr>
          <w:rFonts w:ascii="Times New Roman" w:hAnsi="Times New Roman"/>
          <w:b/>
          <w:sz w:val="24"/>
          <w:szCs w:val="24"/>
          <w:lang w:val="en-US"/>
        </w:rPr>
        <w:t>Recurring Cash Transfer</w:t>
      </w:r>
      <w:r w:rsidRPr="001F6EAB">
        <w:rPr>
          <w:rFonts w:ascii="Times New Roman" w:hAnsi="Times New Roman"/>
          <w:sz w:val="24"/>
          <w:szCs w:val="24"/>
          <w:lang w:val="en-US"/>
        </w:rPr>
        <w:t>"</w:t>
      </w:r>
      <w:r w:rsidR="00F8720D" w:rsidRPr="001F6EAB">
        <w:rPr>
          <w:rFonts w:ascii="Times New Roman" w:hAnsi="Times New Roman"/>
          <w:sz w:val="24"/>
          <w:szCs w:val="24"/>
          <w:lang w:val="en-US"/>
        </w:rPr>
        <w:t xml:space="preserve"> shall mean a cash transfer made on the basis of a Standing Instruction.</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Trade Payment Instruction</w:t>
      </w:r>
      <w:r w:rsidR="00042B29" w:rsidRPr="001F6EAB">
        <w:rPr>
          <w:rFonts w:ascii="Times New Roman" w:hAnsi="Times New Roman"/>
          <w:sz w:val="24"/>
          <w:szCs w:val="24"/>
          <w:lang w:val="en-US"/>
        </w:rPr>
        <w:t>” shall mean a settlement document (an Instruction for the transfer of funds) generated by NSD on behalf of the Client on the basis of a Client’s securities instruction for the purchase of securities for the purpose of debiting funds from the Account to settle the Trade.</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Trade Confirmation</w:t>
      </w:r>
      <w:r w:rsidR="00042B29" w:rsidRPr="001F6EAB">
        <w:rPr>
          <w:rFonts w:ascii="Times New Roman" w:hAnsi="Times New Roman"/>
          <w:sz w:val="24"/>
          <w:szCs w:val="24"/>
          <w:lang w:val="en-US"/>
        </w:rPr>
        <w:t xml:space="preserve">” shall mean </w:t>
      </w:r>
      <w:r w:rsidR="003B1BE4" w:rsidRPr="001F6EAB">
        <w:rPr>
          <w:rFonts w:ascii="Times New Roman" w:hAnsi="Times New Roman"/>
          <w:iCs/>
          <w:sz w:val="24"/>
          <w:szCs w:val="24"/>
          <w:lang w:val="en-US"/>
        </w:rPr>
        <w:t>an International Organization</w:t>
      </w:r>
      <w:r w:rsidR="00042B29" w:rsidRPr="001F6EAB">
        <w:rPr>
          <w:rFonts w:ascii="Times New Roman" w:hAnsi="Times New Roman"/>
          <w:sz w:val="24"/>
          <w:szCs w:val="24"/>
          <w:lang w:val="en-US"/>
        </w:rPr>
        <w:t xml:space="preserve">’s report regarding the settlement of the Trade, as received by NSD from the </w:t>
      </w:r>
      <w:r w:rsidR="003B1BE4" w:rsidRPr="001F6EAB">
        <w:rPr>
          <w:rFonts w:ascii="Times New Roman" w:hAnsi="Times New Roman"/>
          <w:iCs/>
          <w:sz w:val="24"/>
          <w:szCs w:val="24"/>
          <w:lang w:val="en-US"/>
        </w:rPr>
        <w:t>International Organization</w:t>
      </w:r>
      <w:r w:rsidR="00042B29" w:rsidRPr="001F6EAB">
        <w:rPr>
          <w:rFonts w:ascii="Times New Roman" w:hAnsi="Times New Roman"/>
          <w:sz w:val="24"/>
          <w:szCs w:val="24"/>
          <w:lang w:val="en-US"/>
        </w:rPr>
        <w:t xml:space="preserve"> via an electronic communication channel (SWIFT MT 545 or MT 547 format).</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Standing Instruction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recurring cash transfer Instruction</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Foreign Organization’s Rules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w:t>
      </w:r>
      <w:r w:rsidR="003B1BE4" w:rsidRPr="001F6EAB">
        <w:rPr>
          <w:rFonts w:ascii="Times New Roman" w:hAnsi="Times New Roman"/>
          <w:iCs/>
          <w:sz w:val="24"/>
          <w:szCs w:val="24"/>
          <w:lang w:val="en-US"/>
        </w:rPr>
        <w:t>an International Organization</w:t>
      </w:r>
      <w:r w:rsidR="00042B29" w:rsidRPr="001F6EAB">
        <w:rPr>
          <w:rFonts w:ascii="Times New Roman" w:hAnsi="Times New Roman"/>
          <w:sz w:val="24"/>
          <w:szCs w:val="24"/>
          <w:lang w:val="en-US"/>
        </w:rPr>
        <w:t>’s document(s) that govern(s) the settlement of Trades and the conduct of Corporate Actions, as prepared on the basis of the ICMA Rules and Recommendations.</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NSD Payment System Rules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rules prepared in accordance with the requirements of Federal Law No. 161-FZ “On the National Payment System” dated </w:t>
      </w:r>
      <w:r w:rsidR="0062356C">
        <w:rPr>
          <w:rFonts w:ascii="Times New Roman" w:hAnsi="Times New Roman"/>
          <w:sz w:val="24"/>
          <w:szCs w:val="24"/>
          <w:lang w:val="en-US"/>
        </w:rPr>
        <w:br/>
      </w:r>
      <w:r w:rsidR="00042B29" w:rsidRPr="001F6EAB">
        <w:rPr>
          <w:rFonts w:ascii="Times New Roman" w:hAnsi="Times New Roman"/>
          <w:sz w:val="24"/>
          <w:szCs w:val="24"/>
          <w:lang w:val="en-US"/>
        </w:rPr>
        <w:t>June 27, 2011, and approved by NSD’s authorized body, and governing the payment system functioning, in which NSD acts as a payment system operator and a payment infrastructure services provider.</w:t>
      </w:r>
    </w:p>
    <w:p w:rsidR="00042B29" w:rsidRPr="001F6EAB" w:rsidRDefault="006A69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Instruction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document issued in accordance with the requirements set forth by the Russian Federation laws, Bank of Russia’s regulations and/or NSD Payment System Rules for the purposes of a Transaction performance.</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00042B29" w:rsidRPr="001F6EAB">
        <w:rPr>
          <w:rFonts w:ascii="Times New Roman" w:hAnsi="Times New Roman"/>
          <w:b/>
          <w:sz w:val="24"/>
          <w:szCs w:val="24"/>
          <w:lang w:val="en-US"/>
        </w:rPr>
        <w:t>Trade Instruction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payment instruction for the transfer of funds required to settle a Trade from the payer Client’s Account to the payee Client’s Account, such Instruction being issued in accordance with the requirements imposed by the Bank of Russia and this Section.</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PVP Instruction</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Client’s Instruction (denominated either in RUB or in a foreign currency) received by NSD, issued in accordance with the requirements set forth by the Bank of Russia and by this Section of these Terms &amp; Conditions, which instructs NSD to settle a PVP Trade.</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Regulations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NSD’s Regulations for Cash Transfers in Connection with Transactions in Various Currencies, being the document that governs the sequence and timing of Transactions and document interchange between the Parties (Appendix </w:t>
      </w:r>
      <w:r w:rsidR="002923D3" w:rsidRPr="001F6EAB">
        <w:rPr>
          <w:rFonts w:ascii="Times New Roman" w:hAnsi="Times New Roman"/>
          <w:sz w:val="24"/>
          <w:szCs w:val="24"/>
          <w:lang w:val="en-US"/>
        </w:rPr>
        <w:t>3</w:t>
      </w:r>
      <w:r w:rsidR="00042B29" w:rsidRPr="001F6EAB">
        <w:rPr>
          <w:rFonts w:ascii="Times New Roman" w:hAnsi="Times New Roman"/>
          <w:sz w:val="24"/>
          <w:szCs w:val="24"/>
          <w:lang w:val="en-US"/>
        </w:rPr>
        <w:t xml:space="preserve"> hereto).</w:t>
      </w:r>
    </w:p>
    <w:p w:rsidR="00042B29"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NSD’s Sectoral Regulations</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document setting forth the procedure followed by NSD for the purpose of executing Transactions in the relevant Sector and timeframes within which the Client and NSD shall interchange documents in connection wi</w:t>
      </w:r>
      <w:r w:rsidR="002923D3" w:rsidRPr="001F6EAB">
        <w:rPr>
          <w:rFonts w:ascii="Times New Roman" w:hAnsi="Times New Roman"/>
          <w:sz w:val="24"/>
          <w:szCs w:val="24"/>
          <w:lang w:val="en-US"/>
        </w:rPr>
        <w:t>th such Transactions (Appendix 2</w:t>
      </w:r>
      <w:r w:rsidR="00042B29" w:rsidRPr="001F6EAB">
        <w:rPr>
          <w:rFonts w:ascii="Times New Roman" w:hAnsi="Times New Roman"/>
          <w:sz w:val="24"/>
          <w:szCs w:val="24"/>
          <w:lang w:val="en-US"/>
        </w:rPr>
        <w:t xml:space="preserve"> hereto).</w:t>
      </w:r>
    </w:p>
    <w:p w:rsidR="002D67F8" w:rsidRPr="001F6EAB" w:rsidRDefault="002D67F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D67F8">
        <w:rPr>
          <w:rFonts w:ascii="Times New Roman" w:hAnsi="Times New Roman"/>
          <w:b/>
          <w:bCs/>
          <w:sz w:val="24"/>
          <w:szCs w:val="24"/>
          <w:lang w:val="en-US"/>
        </w:rPr>
        <w:t>“Risks”</w:t>
      </w:r>
      <w:r>
        <w:rPr>
          <w:rFonts w:ascii="Times New Roman" w:hAnsi="Times New Roman"/>
          <w:sz w:val="24"/>
          <w:szCs w:val="24"/>
          <w:lang w:val="en-US"/>
        </w:rPr>
        <w:t xml:space="preserve"> shall mean </w:t>
      </w:r>
      <w:r w:rsidRPr="002D67F8">
        <w:rPr>
          <w:rFonts w:ascii="Times New Roman" w:hAnsi="Times New Roman"/>
          <w:sz w:val="24"/>
          <w:szCs w:val="24"/>
          <w:lang w:val="en-US"/>
        </w:rPr>
        <w:t>risks arising out of circumstances beyond NSD's control, including risks of NSD's breach</w:t>
      </w:r>
      <w:r>
        <w:rPr>
          <w:rFonts w:ascii="Times New Roman" w:hAnsi="Times New Roman"/>
          <w:sz w:val="24"/>
          <w:szCs w:val="24"/>
          <w:lang w:val="en-US"/>
        </w:rPr>
        <w:t xml:space="preserve">ing </w:t>
      </w:r>
      <w:r w:rsidRPr="002D67F8">
        <w:rPr>
          <w:rFonts w:ascii="Times New Roman" w:hAnsi="Times New Roman"/>
          <w:sz w:val="24"/>
          <w:szCs w:val="24"/>
          <w:lang w:val="en-US"/>
        </w:rPr>
        <w:t>laws and regulations,</w:t>
      </w:r>
      <w:r>
        <w:rPr>
          <w:rFonts w:ascii="Times New Roman" w:hAnsi="Times New Roman"/>
          <w:sz w:val="24"/>
          <w:szCs w:val="24"/>
          <w:lang w:val="en-US"/>
        </w:rPr>
        <w:t xml:space="preserve"> </w:t>
      </w:r>
      <w:r w:rsidRPr="002D67F8">
        <w:rPr>
          <w:rFonts w:ascii="Times New Roman" w:hAnsi="Times New Roman"/>
          <w:sz w:val="24"/>
          <w:szCs w:val="24"/>
          <w:lang w:val="en-US"/>
        </w:rPr>
        <w:t>contractual obligations to third parties, and reputational risks (damage to NSD's business reputation).</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Web Site</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NSD’s official web site at www.nsd.ru.</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Sanctions</w:t>
      </w:r>
      <w:r w:rsidRPr="001F6EAB">
        <w:rPr>
          <w:rFonts w:ascii="Times New Roman" w:hAnsi="Times New Roman"/>
          <w:sz w:val="24"/>
          <w:szCs w:val="24"/>
          <w:lang w:val="en-US"/>
        </w:rPr>
        <w:t>" shall mean restrictions imposed by international organizations or competent authorities of foreign nations on Russian legal entities or individuals, certain industries of the Russian Federation, or the Russian Federation as a whole, and the laws relating to such restrictions, as enacted in any</w:t>
      </w:r>
      <w:r w:rsidR="00F8720D" w:rsidRPr="001F6EAB">
        <w:rPr>
          <w:rFonts w:ascii="Times New Roman" w:hAnsi="Times New Roman"/>
          <w:sz w:val="24"/>
          <w:szCs w:val="24"/>
          <w:lang w:val="en-US"/>
        </w:rPr>
        <w:t xml:space="preserve"> relevant</w:t>
      </w:r>
      <w:r w:rsidRPr="001F6EAB">
        <w:rPr>
          <w:rFonts w:ascii="Times New Roman" w:hAnsi="Times New Roman"/>
          <w:sz w:val="24"/>
          <w:szCs w:val="24"/>
          <w:lang w:val="en-US"/>
        </w:rPr>
        <w:t xml:space="preserve"> jurisdiction.</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Pr="001F6EAB">
        <w:rPr>
          <w:rFonts w:ascii="Times New Roman" w:hAnsi="Times New Roman"/>
          <w:b/>
          <w:sz w:val="24"/>
          <w:szCs w:val="24"/>
          <w:lang w:val="en-US"/>
        </w:rPr>
        <w:t>SBP</w:t>
      </w:r>
      <w:r w:rsidRPr="001F6EAB">
        <w:rPr>
          <w:rFonts w:ascii="Times New Roman" w:hAnsi="Times New Roman"/>
          <w:sz w:val="24"/>
          <w:szCs w:val="24"/>
          <w:lang w:val="en-US"/>
        </w:rPr>
        <w:t>"</w:t>
      </w:r>
      <w:r w:rsidR="005B24A9">
        <w:rPr>
          <w:rStyle w:val="af3"/>
          <w:rFonts w:ascii="Times New Roman" w:hAnsi="Times New Roman"/>
          <w:sz w:val="24"/>
          <w:szCs w:val="24"/>
          <w:lang w:val="en-US"/>
        </w:rPr>
        <w:footnoteReference w:id="2"/>
      </w:r>
      <w:r w:rsidRPr="001F6EAB">
        <w:rPr>
          <w:rFonts w:ascii="Times New Roman" w:hAnsi="Times New Roman"/>
          <w:sz w:val="24"/>
          <w:szCs w:val="24"/>
          <w:lang w:val="en-US"/>
        </w:rPr>
        <w:t xml:space="preserve"> shall mean the Faster Payments System, a service within the Bank of Russia Payment System which enables individuals to make instant cash transfers to Accounts held with NSD.</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Trade</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an agreement for the transfer of funds to/from the Client’s Account and the transfer of securities to/from the Client’s securities accounts.</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PVP Trade</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contract between Clients the performance of which requires that matching cash transfers in different currencies are made concurrently in the relevant Accounts held with NSD.</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Sector</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complex of relationships related to Transactions in Trading Bank Accounts opened for the purpose of settlement of liabilities eligible for clearing in accordance with the Clearing Rules of the relevant Clearing House.</w:t>
      </w:r>
    </w:p>
    <w:p w:rsidR="00810BA7" w:rsidRPr="00810BA7" w:rsidRDefault="00810BA7"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810BA7">
        <w:rPr>
          <w:rFonts w:ascii="Times New Roman" w:hAnsi="Times New Roman"/>
          <w:sz w:val="24"/>
          <w:szCs w:val="24"/>
          <w:lang w:val="en-US"/>
        </w:rPr>
        <w:t>"</w:t>
      </w:r>
      <w:r w:rsidRPr="00810BA7">
        <w:rPr>
          <w:rFonts w:ascii="Times New Roman" w:hAnsi="Times New Roman"/>
          <w:b/>
          <w:sz w:val="24"/>
          <w:szCs w:val="24"/>
          <w:lang w:val="en-US"/>
        </w:rPr>
        <w:t>Specialised Depository</w:t>
      </w:r>
      <w:r w:rsidRPr="00810BA7">
        <w:rPr>
          <w:rFonts w:ascii="Times New Roman" w:hAnsi="Times New Roman"/>
          <w:sz w:val="24"/>
          <w:szCs w:val="24"/>
          <w:lang w:val="en-US"/>
        </w:rPr>
        <w:t>"</w:t>
      </w:r>
      <w:r w:rsidRPr="00810BA7">
        <w:rPr>
          <w:rFonts w:ascii="Times New Roman" w:hAnsi="Times New Roman"/>
          <w:b/>
          <w:sz w:val="24"/>
          <w:szCs w:val="24"/>
          <w:lang w:val="en-US"/>
        </w:rPr>
        <w:t xml:space="preserve"> </w:t>
      </w:r>
      <w:r w:rsidRPr="00810BA7">
        <w:rPr>
          <w:rFonts w:ascii="Times New Roman" w:hAnsi="Times New Roman"/>
          <w:sz w:val="24"/>
          <w:szCs w:val="24"/>
          <w:lang w:val="en-US"/>
        </w:rPr>
        <w:t xml:space="preserve">shall mean a depository that supervises the </w:t>
      </w:r>
      <w:r w:rsidR="0029653A">
        <w:rPr>
          <w:rFonts w:ascii="Times New Roman" w:hAnsi="Times New Roman"/>
          <w:sz w:val="24"/>
          <w:szCs w:val="24"/>
          <w:lang w:val="en-US"/>
        </w:rPr>
        <w:t xml:space="preserve">distribution of </w:t>
      </w:r>
      <w:r w:rsidRPr="00810BA7">
        <w:rPr>
          <w:rFonts w:ascii="Times New Roman" w:hAnsi="Times New Roman"/>
          <w:sz w:val="24"/>
          <w:szCs w:val="24"/>
          <w:lang w:val="en-US"/>
        </w:rPr>
        <w:t>funds held in the Accounts of management companies of mutual investment funds or joint stock investment funds in accordance with Law No. 156-FZ.</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Special Account</w:t>
      </w:r>
      <w:r w:rsidRPr="001F6EAB">
        <w:rPr>
          <w:rFonts w:ascii="Times New Roman" w:hAnsi="Times New Roman"/>
          <w:sz w:val="24"/>
          <w:szCs w:val="24"/>
          <w:lang w:val="en-US"/>
        </w:rPr>
        <w:t>" shall mean an Account in a foreign currency held with NSD to settle Trades using an Individual Account.</w:t>
      </w:r>
    </w:p>
    <w:p w:rsidR="00042B29"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Bondholder Representative’s Designated Account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separate Account opened in the name of a Client acting as a representative of holders of bonds that are subject to mandatory centralized safekeeping / centralized recordkeeping of rights, who is put by the Bank of Russia on the list of persons acting as representatives of bondholders.</w:t>
      </w:r>
    </w:p>
    <w:p w:rsidR="00E62C88"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lang w:val="en-US"/>
        </w:rPr>
        <w:t>FMS</w:t>
      </w:r>
      <w:r w:rsidR="00491CE7">
        <w:rPr>
          <w:rFonts w:ascii="Times New Roman" w:hAnsi="Times New Roman"/>
          <w:b/>
          <w:sz w:val="24"/>
          <w:lang w:val="en-US"/>
        </w:rPr>
        <w:t xml:space="preserve"> (SPFS)</w:t>
      </w:r>
      <w:r w:rsidRPr="001F6EAB">
        <w:rPr>
          <w:rFonts w:ascii="Times New Roman" w:hAnsi="Times New Roman"/>
          <w:sz w:val="24"/>
          <w:szCs w:val="24"/>
          <w:lang w:val="en-US"/>
        </w:rPr>
        <w:t xml:space="preserve">" shall mean </w:t>
      </w:r>
      <w:r w:rsidR="00951CCA" w:rsidRPr="001F6EAB">
        <w:rPr>
          <w:rFonts w:ascii="Times New Roman" w:hAnsi="Times New Roman"/>
          <w:sz w:val="24"/>
          <w:szCs w:val="24"/>
          <w:lang w:val="en-US"/>
        </w:rPr>
        <w:t xml:space="preserve">the </w:t>
      </w:r>
      <w:r w:rsidRPr="001F6EAB">
        <w:rPr>
          <w:rFonts w:ascii="Times New Roman" w:hAnsi="Times New Roman"/>
          <w:sz w:val="24"/>
          <w:szCs w:val="24"/>
          <w:lang w:val="en-US"/>
        </w:rPr>
        <w:t>Financial Messaging System of the Bank of Russia.</w:t>
      </w:r>
    </w:p>
    <w:p w:rsidR="00B95AAD"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t>
      </w:r>
      <w:r w:rsidR="00F8720D" w:rsidRPr="001F6EAB">
        <w:rPr>
          <w:rFonts w:ascii="Times New Roman" w:hAnsi="Times New Roman"/>
          <w:b/>
          <w:sz w:val="24"/>
          <w:lang w:val="en-US"/>
        </w:rPr>
        <w:t>Party</w:t>
      </w:r>
      <w:r w:rsidRPr="001F6EAB">
        <w:rPr>
          <w:rFonts w:ascii="Times New Roman" w:hAnsi="Times New Roman"/>
          <w:sz w:val="24"/>
          <w:szCs w:val="24"/>
          <w:lang w:val="en-US"/>
        </w:rPr>
        <w:t>"</w:t>
      </w:r>
      <w:r w:rsidR="00F8720D" w:rsidRPr="001F6EAB">
        <w:rPr>
          <w:rFonts w:ascii="Times New Roman" w:hAnsi="Times New Roman"/>
          <w:sz w:val="24"/>
          <w:lang w:val="en-US"/>
        </w:rPr>
        <w:t xml:space="preserve"> shall mean NSD or the Client (together, the “Parties”).</w:t>
      </w:r>
    </w:p>
    <w:p w:rsidR="00042B29"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Account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bank account in Russian rubles or foreign currency opened in the name of the Client on the basis of an </w:t>
      </w:r>
      <w:r w:rsidR="005C6A51" w:rsidRPr="001F6EAB">
        <w:rPr>
          <w:rFonts w:ascii="Times New Roman" w:hAnsi="Times New Roman"/>
          <w:sz w:val="24"/>
          <w:szCs w:val="24"/>
          <w:lang w:val="en-US"/>
        </w:rPr>
        <w:t>Account Applicatio</w:t>
      </w:r>
      <w:r w:rsidR="00042B29" w:rsidRPr="001F6EAB">
        <w:rPr>
          <w:rFonts w:ascii="Times New Roman" w:hAnsi="Times New Roman"/>
          <w:sz w:val="24"/>
          <w:szCs w:val="24"/>
          <w:lang w:val="en-US"/>
        </w:rPr>
        <w:t>n and in accordance with the Agreement.</w:t>
      </w:r>
    </w:p>
    <w:p w:rsidR="00042B29"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F8720D" w:rsidRPr="001F6EAB">
        <w:rPr>
          <w:rFonts w:ascii="Times New Roman" w:hAnsi="Times New Roman"/>
          <w:b/>
          <w:bCs/>
          <w:sz w:val="24"/>
          <w:szCs w:val="24"/>
          <w:lang w:val="en-US"/>
        </w:rPr>
        <w:t xml:space="preserve">NSD’s </w:t>
      </w:r>
      <w:r w:rsidR="00042B29" w:rsidRPr="001F6EAB">
        <w:rPr>
          <w:rFonts w:ascii="Times New Roman" w:hAnsi="Times New Roman"/>
          <w:b/>
          <w:sz w:val="24"/>
          <w:szCs w:val="24"/>
          <w:lang w:val="en-US"/>
        </w:rPr>
        <w:t>Fee Schedule</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Fee Schedule for NSD’s Bank Services.</w:t>
      </w:r>
    </w:p>
    <w:p w:rsidR="00042B29" w:rsidRPr="001F6EAB" w:rsidRDefault="00E62C8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Trading Bank Account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 separate Account opened with the designation of a Clearing House authorized to give instructions with respect to such Account.</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Trading Account</w:t>
      </w:r>
      <w:r w:rsidR="00951CCA" w:rsidRPr="00E037B4">
        <w:rPr>
          <w:rFonts w:ascii="Times New Roman" w:hAnsi="Times New Roman"/>
          <w:b/>
          <w:sz w:val="24"/>
          <w:lang w:val="en-US"/>
        </w:rPr>
        <w:t xml:space="preserve"> </w:t>
      </w:r>
      <w:r w:rsidRPr="00E037B4">
        <w:rPr>
          <w:rFonts w:ascii="Times New Roman" w:hAnsi="Times New Roman"/>
          <w:b/>
          <w:sz w:val="24"/>
          <w:lang w:val="en-US"/>
        </w:rPr>
        <w:t>Clearing by NSD</w:t>
      </w:r>
      <w:r w:rsidRPr="001F6EAB">
        <w:rPr>
          <w:rFonts w:ascii="Times New Roman" w:hAnsi="Times New Roman"/>
          <w:sz w:val="24"/>
          <w:szCs w:val="24"/>
          <w:lang w:val="en-US"/>
        </w:rPr>
        <w:t>" shall mean a Trading Bank Account opened in the name of the Client and intended for the purpose of settling and/or securing liabilities accepted for clearing in the NSD Clearing Sector.</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Trading Account Clearing by NCC</w:t>
      </w:r>
      <w:r w:rsidRPr="001F6EAB">
        <w:rPr>
          <w:rFonts w:ascii="Times New Roman" w:hAnsi="Times New Roman"/>
          <w:sz w:val="24"/>
          <w:szCs w:val="24"/>
          <w:lang w:val="en-US"/>
        </w:rPr>
        <w:t>" shall mean a Trading Bank Account opened in the name of the Client and intended for the purpose of settling and/or securing liabilities accepted for clearing in the Securities Market Sector.</w:t>
      </w:r>
    </w:p>
    <w:p w:rsidR="00042B29" w:rsidRPr="001F6EAB" w:rsidRDefault="0084392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Transit Account</w:t>
      </w:r>
      <w:r>
        <w:rPr>
          <w:rFonts w:ascii="Times New Roman" w:hAnsi="Times New Roman"/>
          <w:b/>
          <w:sz w:val="24"/>
          <w:szCs w:val="24"/>
          <w:lang w:val="en-US"/>
        </w:rPr>
        <w:t xml:space="preserve"> (Foreign Currency Account)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an account opened in the name of the Client (being a Russian resident non-credit institution) concurrently with the Account in a foreign currency for the purpose of crediting, in full, any amounts received in the foreign currency in </w:t>
      </w:r>
      <w:r w:rsidR="0062356C" w:rsidRPr="001F6EAB">
        <w:rPr>
          <w:rFonts w:ascii="Times New Roman" w:hAnsi="Times New Roman"/>
          <w:sz w:val="24"/>
          <w:szCs w:val="24"/>
          <w:lang w:val="en-US"/>
        </w:rPr>
        <w:t>favor</w:t>
      </w:r>
      <w:r w:rsidR="00042B29" w:rsidRPr="001F6EAB">
        <w:rPr>
          <w:rFonts w:ascii="Times New Roman" w:hAnsi="Times New Roman"/>
          <w:sz w:val="24"/>
          <w:szCs w:val="24"/>
          <w:lang w:val="en-US"/>
        </w:rPr>
        <w:t xml:space="preserve"> of the Client, as required by the currency legislation of the Russian Federation.</w:t>
      </w:r>
    </w:p>
    <w:p w:rsidR="0029653A" w:rsidRDefault="00221845"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29653A" w:rsidRPr="00221845">
        <w:rPr>
          <w:rFonts w:ascii="Times New Roman" w:hAnsi="Times New Roman"/>
          <w:b/>
          <w:sz w:val="24"/>
          <w:szCs w:val="24"/>
          <w:lang w:val="en-US"/>
        </w:rPr>
        <w:t xml:space="preserve">Transit </w:t>
      </w:r>
      <w:r w:rsidR="00554C1F">
        <w:rPr>
          <w:rFonts w:ascii="Times New Roman" w:hAnsi="Times New Roman"/>
          <w:b/>
          <w:sz w:val="24"/>
          <w:szCs w:val="24"/>
          <w:lang w:val="en-US"/>
        </w:rPr>
        <w:t>A</w:t>
      </w:r>
      <w:r w:rsidR="0029653A" w:rsidRPr="00221845">
        <w:rPr>
          <w:rFonts w:ascii="Times New Roman" w:hAnsi="Times New Roman"/>
          <w:b/>
          <w:sz w:val="24"/>
          <w:szCs w:val="24"/>
          <w:lang w:val="en-US"/>
        </w:rPr>
        <w:t xml:space="preserve">ccount of the </w:t>
      </w:r>
      <w:r w:rsidR="005D478E">
        <w:rPr>
          <w:rFonts w:ascii="Times New Roman" w:hAnsi="Times New Roman"/>
          <w:b/>
          <w:sz w:val="24"/>
          <w:szCs w:val="24"/>
          <w:lang w:val="en-US"/>
        </w:rPr>
        <w:t>Asset M</w:t>
      </w:r>
      <w:r w:rsidR="0029653A" w:rsidRPr="00221845">
        <w:rPr>
          <w:rFonts w:ascii="Times New Roman" w:hAnsi="Times New Roman"/>
          <w:b/>
          <w:sz w:val="24"/>
          <w:szCs w:val="24"/>
          <w:lang w:val="en-US"/>
        </w:rPr>
        <w:t xml:space="preserve">anagement </w:t>
      </w:r>
      <w:r w:rsidR="005D478E">
        <w:rPr>
          <w:rFonts w:ascii="Times New Roman" w:hAnsi="Times New Roman"/>
          <w:b/>
          <w:sz w:val="24"/>
          <w:szCs w:val="24"/>
          <w:lang w:val="en-US"/>
        </w:rPr>
        <w:t>C</w:t>
      </w:r>
      <w:r w:rsidR="0029653A" w:rsidRPr="00221845">
        <w:rPr>
          <w:rFonts w:ascii="Times New Roman" w:hAnsi="Times New Roman"/>
          <w:b/>
          <w:sz w:val="24"/>
          <w:szCs w:val="24"/>
          <w:lang w:val="en-US"/>
        </w:rPr>
        <w:t>ompany</w:t>
      </w:r>
      <w:r w:rsidR="005D478E" w:rsidRPr="005D478E">
        <w:rPr>
          <w:rFonts w:ascii="Times New Roman" w:hAnsi="Times New Roman"/>
          <w:b/>
          <w:sz w:val="24"/>
          <w:szCs w:val="24"/>
          <w:lang w:val="en-US"/>
        </w:rPr>
        <w:t xml:space="preserve"> (Mutual Fund)</w:t>
      </w:r>
      <w:r w:rsidR="005D478E" w:rsidRPr="001F6EAB">
        <w:rPr>
          <w:rFonts w:ascii="Times New Roman" w:hAnsi="Times New Roman"/>
          <w:sz w:val="24"/>
          <w:szCs w:val="24"/>
          <w:lang w:val="en-US"/>
        </w:rPr>
        <w:t>"</w:t>
      </w:r>
      <w:r w:rsidR="0029653A" w:rsidRPr="0029653A">
        <w:rPr>
          <w:rFonts w:ascii="Times New Roman" w:hAnsi="Times New Roman"/>
          <w:sz w:val="24"/>
          <w:szCs w:val="24"/>
          <w:lang w:val="en-US"/>
        </w:rPr>
        <w:t xml:space="preserve"> shall mean a bank account opened in favour </w:t>
      </w:r>
      <w:r w:rsidRPr="0029653A">
        <w:rPr>
          <w:rFonts w:ascii="Times New Roman" w:hAnsi="Times New Roman"/>
          <w:sz w:val="24"/>
          <w:szCs w:val="24"/>
          <w:lang w:val="en-US"/>
        </w:rPr>
        <w:t>of the</w:t>
      </w:r>
      <w:r w:rsidR="0029653A" w:rsidRPr="0029653A">
        <w:rPr>
          <w:rFonts w:ascii="Times New Roman" w:hAnsi="Times New Roman"/>
          <w:sz w:val="24"/>
          <w:szCs w:val="24"/>
          <w:lang w:val="en-US"/>
        </w:rPr>
        <w:t xml:space="preserve"> management company of the mutual fund for the purpose of keeping records of funds transferred in payment for units of the fund under an agreement which does not provide for the management company to act as trustee.</w:t>
      </w:r>
    </w:p>
    <w:p w:rsidR="00042B29"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1F6EAB">
        <w:rPr>
          <w:rFonts w:ascii="Times New Roman" w:hAnsi="Times New Roman"/>
          <w:b/>
          <w:sz w:val="24"/>
          <w:szCs w:val="24"/>
          <w:lang w:val="en-US"/>
        </w:rPr>
        <w:t>Merchant</w:t>
      </w:r>
      <w:r w:rsidRPr="001F6EAB">
        <w:rPr>
          <w:rFonts w:ascii="Times New Roman" w:hAnsi="Times New Roman"/>
          <w:sz w:val="24"/>
          <w:szCs w:val="24"/>
          <w:lang w:val="en-US"/>
        </w:rPr>
        <w:t>" shall mean a retail or service outlet within the meaning given to this term by the NSPK. For the purposes of the Agreement, the terms "Merchant" and "Client" shall be equivalent.</w:t>
      </w:r>
    </w:p>
    <w:p w:rsidR="0086496B" w:rsidRPr="0086496B" w:rsidRDefault="0086496B" w:rsidP="00B674F9">
      <w:pPr>
        <w:numPr>
          <w:ilvl w:val="1"/>
          <w:numId w:val="1"/>
        </w:numPr>
        <w:tabs>
          <w:tab w:val="left" w:pos="993"/>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lastRenderedPageBreak/>
        <w:t>"</w:t>
      </w:r>
      <w:r w:rsidRPr="00D83F10">
        <w:rPr>
          <w:rFonts w:ascii="Times New Roman" w:hAnsi="Times New Roman"/>
          <w:b/>
          <w:bCs/>
          <w:sz w:val="24"/>
          <w:szCs w:val="24"/>
          <w:lang w:val="en-US"/>
        </w:rPr>
        <w:t>Notice of SBP Dispute</w:t>
      </w:r>
      <w:r>
        <w:rPr>
          <w:rFonts w:ascii="Times New Roman" w:hAnsi="Times New Roman"/>
          <w:sz w:val="24"/>
          <w:szCs w:val="24"/>
          <w:lang w:val="en-US"/>
        </w:rPr>
        <w:t>"</w:t>
      </w:r>
      <w:r w:rsidRPr="00D83F10">
        <w:rPr>
          <w:rFonts w:ascii="Times New Roman" w:hAnsi="Times New Roman"/>
          <w:sz w:val="24"/>
          <w:szCs w:val="24"/>
          <w:lang w:val="en-US"/>
        </w:rPr>
        <w:t xml:space="preserve"> shall mean a message to the Client about </w:t>
      </w:r>
      <w:r>
        <w:rPr>
          <w:rFonts w:ascii="Times New Roman" w:hAnsi="Times New Roman"/>
          <w:sz w:val="24"/>
          <w:szCs w:val="24"/>
          <w:lang w:val="en-US"/>
        </w:rPr>
        <w:t xml:space="preserve">the </w:t>
      </w:r>
      <w:r w:rsidRPr="00D83F10">
        <w:rPr>
          <w:rFonts w:ascii="Times New Roman" w:hAnsi="Times New Roman"/>
          <w:sz w:val="24"/>
          <w:szCs w:val="24"/>
          <w:lang w:val="en-US"/>
        </w:rPr>
        <w:t xml:space="preserve">SBP Dispute initiation. Such notice shall indicate payment parameters, SBP </w:t>
      </w:r>
      <w:r>
        <w:rPr>
          <w:rFonts w:ascii="Times New Roman" w:hAnsi="Times New Roman"/>
          <w:sz w:val="24"/>
          <w:szCs w:val="24"/>
          <w:lang w:val="en-US"/>
        </w:rPr>
        <w:t>D</w:t>
      </w:r>
      <w:r w:rsidRPr="00D83F10">
        <w:rPr>
          <w:rFonts w:ascii="Times New Roman" w:hAnsi="Times New Roman"/>
          <w:sz w:val="24"/>
          <w:szCs w:val="24"/>
          <w:lang w:val="en-US"/>
        </w:rPr>
        <w:t>ispute</w:t>
      </w:r>
      <w:r>
        <w:rPr>
          <w:rFonts w:ascii="Times New Roman" w:hAnsi="Times New Roman"/>
          <w:sz w:val="24"/>
          <w:szCs w:val="24"/>
          <w:lang w:val="en-US"/>
        </w:rPr>
        <w:t>’s</w:t>
      </w:r>
      <w:r w:rsidRPr="00D83F10">
        <w:rPr>
          <w:rFonts w:ascii="Times New Roman" w:hAnsi="Times New Roman"/>
          <w:sz w:val="24"/>
          <w:szCs w:val="24"/>
          <w:lang w:val="en-US"/>
        </w:rPr>
        <w:t xml:space="preserve"> closing date and other information (if any).</w:t>
      </w:r>
    </w:p>
    <w:p w:rsidR="00F269ED" w:rsidRDefault="00F269ED"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F269ED">
        <w:rPr>
          <w:rFonts w:ascii="Times New Roman" w:hAnsi="Times New Roman"/>
          <w:b/>
          <w:sz w:val="24"/>
          <w:szCs w:val="24"/>
          <w:lang w:val="en-US"/>
        </w:rPr>
        <w:t>Decree 95</w:t>
      </w:r>
      <w:r w:rsidRPr="001F6EAB">
        <w:rPr>
          <w:rFonts w:ascii="Times New Roman" w:hAnsi="Times New Roman"/>
          <w:sz w:val="24"/>
          <w:szCs w:val="24"/>
          <w:lang w:val="en-US"/>
        </w:rPr>
        <w:t>"</w:t>
      </w:r>
      <w:r w:rsidRPr="00F269ED">
        <w:rPr>
          <w:rFonts w:ascii="Times New Roman" w:hAnsi="Times New Roman"/>
          <w:sz w:val="24"/>
          <w:szCs w:val="24"/>
          <w:lang w:val="en-US"/>
        </w:rPr>
        <w:t xml:space="preserve"> – Russian Presidential Decree 95 of March</w:t>
      </w:r>
      <w:r w:rsidR="005F516C" w:rsidRPr="005F516C">
        <w:rPr>
          <w:rFonts w:ascii="Times New Roman" w:hAnsi="Times New Roman"/>
          <w:sz w:val="24"/>
          <w:szCs w:val="24"/>
          <w:lang w:val="en-US"/>
        </w:rPr>
        <w:t xml:space="preserve"> 5,</w:t>
      </w:r>
      <w:r w:rsidRPr="00F269ED">
        <w:rPr>
          <w:rFonts w:ascii="Times New Roman" w:hAnsi="Times New Roman"/>
          <w:sz w:val="24"/>
          <w:szCs w:val="24"/>
          <w:lang w:val="en-US"/>
        </w:rPr>
        <w:t xml:space="preserve"> 2022 "On Interim Procedures for the Fulfilment of Obligations Towards Certain Foreign </w:t>
      </w:r>
      <w:r>
        <w:rPr>
          <w:rFonts w:ascii="Times New Roman" w:hAnsi="Times New Roman"/>
          <w:sz w:val="24"/>
          <w:szCs w:val="24"/>
          <w:lang w:val="en-US"/>
        </w:rPr>
        <w:t>C</w:t>
      </w:r>
      <w:r w:rsidRPr="00F269ED">
        <w:rPr>
          <w:rFonts w:ascii="Times New Roman" w:hAnsi="Times New Roman"/>
          <w:sz w:val="24"/>
          <w:szCs w:val="24"/>
          <w:lang w:val="en-US"/>
        </w:rPr>
        <w:t>reditors".</w:t>
      </w:r>
    </w:p>
    <w:p w:rsidR="00BB2745" w:rsidRPr="00F269ED" w:rsidRDefault="0008084D"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08084D">
        <w:rPr>
          <w:rFonts w:ascii="Times New Roman" w:hAnsi="Times New Roman"/>
          <w:b/>
          <w:sz w:val="24"/>
          <w:szCs w:val="24"/>
          <w:lang w:val="en-US"/>
        </w:rPr>
        <w:t>“Decree 198”</w:t>
      </w:r>
      <w:r w:rsidRPr="0008084D">
        <w:rPr>
          <w:rFonts w:ascii="Times New Roman" w:hAnsi="Times New Roman"/>
          <w:sz w:val="24"/>
          <w:szCs w:val="24"/>
          <w:lang w:val="en-US"/>
        </w:rPr>
        <w:t xml:space="preserve"> – Russian Presidential Decree 198 of March 19, 2024 “On additional temporary measures of an economic nature related to fulfilling obligations on certain securities”.</w:t>
      </w:r>
    </w:p>
    <w:p w:rsidR="00F269ED" w:rsidRDefault="00F269ED"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F269ED">
        <w:rPr>
          <w:rFonts w:ascii="Times New Roman" w:hAnsi="Times New Roman"/>
          <w:b/>
          <w:sz w:val="24"/>
          <w:szCs w:val="24"/>
          <w:lang w:val="en-US"/>
        </w:rPr>
        <w:t>Decree 416</w:t>
      </w:r>
      <w:r w:rsidRPr="001F6EAB">
        <w:rPr>
          <w:rFonts w:ascii="Times New Roman" w:hAnsi="Times New Roman"/>
          <w:sz w:val="24"/>
          <w:szCs w:val="24"/>
          <w:lang w:val="en-US"/>
        </w:rPr>
        <w:t>"</w:t>
      </w:r>
      <w:r w:rsidRPr="00F269ED">
        <w:rPr>
          <w:rFonts w:ascii="Times New Roman" w:hAnsi="Times New Roman"/>
          <w:sz w:val="24"/>
          <w:szCs w:val="24"/>
          <w:lang w:val="en-US"/>
        </w:rPr>
        <w:t xml:space="preserve"> – Russian Presidential Decree 416 of June</w:t>
      </w:r>
      <w:r w:rsidR="005F516C" w:rsidRPr="005F516C">
        <w:rPr>
          <w:rFonts w:ascii="Times New Roman" w:hAnsi="Times New Roman"/>
          <w:sz w:val="24"/>
          <w:szCs w:val="24"/>
          <w:lang w:val="en-US"/>
        </w:rPr>
        <w:t xml:space="preserve"> 30</w:t>
      </w:r>
      <w:r w:rsidR="005F516C" w:rsidRPr="00F269ED">
        <w:rPr>
          <w:rFonts w:ascii="Times New Roman" w:hAnsi="Times New Roman"/>
          <w:sz w:val="24"/>
          <w:szCs w:val="24"/>
          <w:lang w:val="en-US"/>
        </w:rPr>
        <w:t>, 2022</w:t>
      </w:r>
      <w:r w:rsidRPr="00F269ED">
        <w:rPr>
          <w:rFonts w:ascii="Times New Roman" w:hAnsi="Times New Roman"/>
          <w:sz w:val="24"/>
          <w:szCs w:val="24"/>
          <w:lang w:val="en-US"/>
        </w:rPr>
        <w:t xml:space="preserve"> "On Application of Special Economic Measures in the Fuel and Energy Sector in Connection with Unfriendly Actions of Certain Foreign States and International Organizations".</w:t>
      </w:r>
    </w:p>
    <w:p w:rsidR="00993A69" w:rsidRPr="00F269ED" w:rsidRDefault="00993A6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D67F8">
        <w:rPr>
          <w:rFonts w:ascii="Times New Roman" w:hAnsi="Times New Roman"/>
          <w:b/>
          <w:bCs/>
          <w:sz w:val="24"/>
          <w:szCs w:val="24"/>
          <w:lang w:val="en-US"/>
        </w:rPr>
        <w:t>“Decree 665”</w:t>
      </w:r>
      <w:r>
        <w:rPr>
          <w:rFonts w:ascii="Times New Roman" w:hAnsi="Times New Roman"/>
          <w:sz w:val="24"/>
          <w:szCs w:val="24"/>
          <w:lang w:val="en-US"/>
        </w:rPr>
        <w:t xml:space="preserve"> – </w:t>
      </w:r>
      <w:r w:rsidRPr="00F269ED">
        <w:rPr>
          <w:rFonts w:ascii="Times New Roman" w:hAnsi="Times New Roman"/>
          <w:sz w:val="24"/>
          <w:szCs w:val="24"/>
          <w:lang w:val="en-US"/>
        </w:rPr>
        <w:t xml:space="preserve">Russian Presidential Decree </w:t>
      </w:r>
      <w:r>
        <w:rPr>
          <w:rFonts w:ascii="Times New Roman" w:hAnsi="Times New Roman"/>
          <w:sz w:val="24"/>
          <w:szCs w:val="24"/>
          <w:lang w:val="en-US"/>
        </w:rPr>
        <w:t>665</w:t>
      </w:r>
      <w:r w:rsidRPr="00F269ED">
        <w:rPr>
          <w:rFonts w:ascii="Times New Roman" w:hAnsi="Times New Roman"/>
          <w:sz w:val="24"/>
          <w:szCs w:val="24"/>
          <w:lang w:val="en-US"/>
        </w:rPr>
        <w:t xml:space="preserve"> of</w:t>
      </w:r>
      <w:r w:rsidR="005F516C" w:rsidRPr="005F516C">
        <w:rPr>
          <w:rFonts w:ascii="Times New Roman" w:hAnsi="Times New Roman"/>
          <w:sz w:val="24"/>
          <w:szCs w:val="24"/>
          <w:lang w:val="en-US"/>
        </w:rPr>
        <w:t xml:space="preserve"> </w:t>
      </w:r>
      <w:r w:rsidR="004B23DF">
        <w:rPr>
          <w:rFonts w:ascii="Times New Roman" w:hAnsi="Times New Roman"/>
          <w:sz w:val="24"/>
          <w:szCs w:val="24"/>
          <w:lang w:val="en-US"/>
        </w:rPr>
        <w:t>September</w:t>
      </w:r>
      <w:r w:rsidR="005F516C" w:rsidRPr="005F516C">
        <w:rPr>
          <w:rFonts w:ascii="Times New Roman" w:hAnsi="Times New Roman"/>
          <w:sz w:val="24"/>
          <w:szCs w:val="24"/>
          <w:lang w:val="en-US"/>
        </w:rPr>
        <w:t xml:space="preserve"> 9,</w:t>
      </w:r>
      <w:r w:rsidR="004B23DF">
        <w:rPr>
          <w:rFonts w:ascii="Times New Roman" w:hAnsi="Times New Roman"/>
          <w:sz w:val="24"/>
          <w:szCs w:val="24"/>
          <w:lang w:val="en-US"/>
        </w:rPr>
        <w:t xml:space="preserve"> 2023 “</w:t>
      </w:r>
      <w:r w:rsidR="004B23DF" w:rsidRPr="004B23DF">
        <w:rPr>
          <w:rFonts w:ascii="Times New Roman" w:hAnsi="Times New Roman"/>
          <w:sz w:val="24"/>
          <w:szCs w:val="24"/>
          <w:lang w:val="en-US"/>
        </w:rPr>
        <w:t>On the Temporary Procedure for the Execution to Residents and Foreign Lenders of Russian Government Obligations in Government Securities, Denominated in Foreign Currency, and Other Obligations under International Securities"</w:t>
      </w:r>
      <w:r w:rsidR="002D67F8">
        <w:rPr>
          <w:rFonts w:ascii="Times New Roman" w:hAnsi="Times New Roman"/>
          <w:sz w:val="24"/>
          <w:szCs w:val="24"/>
          <w:lang w:val="en-US"/>
        </w:rPr>
        <w:t>.</w:t>
      </w:r>
    </w:p>
    <w:p w:rsidR="00F269ED" w:rsidRDefault="00F269ED"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Pr="00F269ED">
        <w:rPr>
          <w:rFonts w:ascii="Times New Roman" w:hAnsi="Times New Roman"/>
          <w:b/>
          <w:sz w:val="24"/>
          <w:szCs w:val="24"/>
          <w:lang w:val="en-US"/>
        </w:rPr>
        <w:t>Decree 723</w:t>
      </w:r>
      <w:r w:rsidRPr="001F6EAB">
        <w:rPr>
          <w:rFonts w:ascii="Times New Roman" w:hAnsi="Times New Roman"/>
          <w:sz w:val="24"/>
          <w:szCs w:val="24"/>
          <w:lang w:val="en-US"/>
        </w:rPr>
        <w:t>"</w:t>
      </w:r>
      <w:r w:rsidRPr="00F269ED">
        <w:rPr>
          <w:rFonts w:ascii="Times New Roman" w:hAnsi="Times New Roman"/>
          <w:sz w:val="24"/>
          <w:szCs w:val="24"/>
          <w:lang w:val="en-US"/>
        </w:rPr>
        <w:t xml:space="preserve"> – Russian Presidential Decree 723 of October</w:t>
      </w:r>
      <w:r w:rsidR="005F516C" w:rsidRPr="005F516C">
        <w:rPr>
          <w:rFonts w:ascii="Times New Roman" w:hAnsi="Times New Roman"/>
          <w:sz w:val="24"/>
          <w:szCs w:val="24"/>
          <w:lang w:val="en-US"/>
        </w:rPr>
        <w:t xml:space="preserve"> 7,</w:t>
      </w:r>
      <w:r w:rsidRPr="00F269ED">
        <w:rPr>
          <w:rFonts w:ascii="Times New Roman" w:hAnsi="Times New Roman"/>
          <w:sz w:val="24"/>
          <w:szCs w:val="24"/>
          <w:lang w:val="en-US"/>
        </w:rPr>
        <w:t xml:space="preserve"> 2022 "On Application of Additional Special Economic Measures in the Fuel and Energy Sector in Connection with Unfriendly Actions of Certain Foreign States and International </w:t>
      </w:r>
      <w:r w:rsidR="0086496B" w:rsidRPr="00F269ED">
        <w:rPr>
          <w:rFonts w:ascii="Times New Roman" w:hAnsi="Times New Roman"/>
          <w:sz w:val="24"/>
          <w:szCs w:val="24"/>
          <w:lang w:val="en-US"/>
        </w:rPr>
        <w:t>Organizations</w:t>
      </w:r>
      <w:r w:rsidRPr="00F269ED">
        <w:rPr>
          <w:rFonts w:ascii="Times New Roman" w:hAnsi="Times New Roman"/>
          <w:sz w:val="24"/>
          <w:szCs w:val="24"/>
          <w:lang w:val="en-US"/>
        </w:rPr>
        <w:t>".</w:t>
      </w:r>
    </w:p>
    <w:p w:rsidR="002D67F8" w:rsidRDefault="002D67F8"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620A64">
        <w:rPr>
          <w:rFonts w:ascii="Times New Roman" w:hAnsi="Times New Roman"/>
          <w:b/>
          <w:bCs/>
          <w:sz w:val="24"/>
          <w:szCs w:val="24"/>
          <w:lang w:val="en-US"/>
        </w:rPr>
        <w:t xml:space="preserve">“Decree </w:t>
      </w:r>
      <w:r w:rsidR="0083606E" w:rsidRPr="00620A64">
        <w:rPr>
          <w:rFonts w:ascii="Times New Roman" w:hAnsi="Times New Roman"/>
          <w:b/>
          <w:bCs/>
          <w:sz w:val="24"/>
          <w:szCs w:val="24"/>
          <w:lang w:val="en-US"/>
        </w:rPr>
        <w:t>8</w:t>
      </w:r>
      <w:r w:rsidR="0083606E">
        <w:rPr>
          <w:rFonts w:ascii="Times New Roman" w:hAnsi="Times New Roman"/>
          <w:b/>
          <w:bCs/>
          <w:sz w:val="24"/>
          <w:szCs w:val="24"/>
          <w:lang w:val="en-US"/>
        </w:rPr>
        <w:t>4</w:t>
      </w:r>
      <w:r w:rsidR="0083606E" w:rsidRPr="00620A64">
        <w:rPr>
          <w:rFonts w:ascii="Times New Roman" w:hAnsi="Times New Roman"/>
          <w:b/>
          <w:bCs/>
          <w:sz w:val="24"/>
          <w:szCs w:val="24"/>
          <w:lang w:val="en-US"/>
        </w:rPr>
        <w:t>4</w:t>
      </w:r>
      <w:r w:rsidRPr="00620A64">
        <w:rPr>
          <w:rFonts w:ascii="Times New Roman" w:hAnsi="Times New Roman"/>
          <w:b/>
          <w:bCs/>
          <w:sz w:val="24"/>
          <w:szCs w:val="24"/>
          <w:lang w:val="en-US"/>
        </w:rPr>
        <w:t>”</w:t>
      </w:r>
      <w:r>
        <w:rPr>
          <w:rFonts w:ascii="Times New Roman" w:hAnsi="Times New Roman"/>
          <w:sz w:val="24"/>
          <w:szCs w:val="24"/>
          <w:lang w:val="en-US"/>
        </w:rPr>
        <w:t xml:space="preserve"> – Russian Presidential Decree </w:t>
      </w:r>
      <w:r w:rsidR="0083606E">
        <w:rPr>
          <w:rFonts w:ascii="Times New Roman" w:hAnsi="Times New Roman"/>
          <w:sz w:val="24"/>
          <w:szCs w:val="24"/>
          <w:lang w:val="en-US"/>
        </w:rPr>
        <w:t xml:space="preserve">844 </w:t>
      </w:r>
      <w:r>
        <w:rPr>
          <w:rFonts w:ascii="Times New Roman" w:hAnsi="Times New Roman"/>
          <w:sz w:val="24"/>
          <w:szCs w:val="24"/>
          <w:lang w:val="en-US"/>
        </w:rPr>
        <w:t xml:space="preserve">of November </w:t>
      </w:r>
      <w:r w:rsidR="005F516C" w:rsidRPr="005F516C">
        <w:rPr>
          <w:rFonts w:ascii="Times New Roman" w:hAnsi="Times New Roman"/>
          <w:sz w:val="24"/>
          <w:szCs w:val="24"/>
          <w:lang w:val="en-US"/>
        </w:rPr>
        <w:t xml:space="preserve">8, </w:t>
      </w:r>
      <w:r>
        <w:rPr>
          <w:rFonts w:ascii="Times New Roman" w:hAnsi="Times New Roman"/>
          <w:sz w:val="24"/>
          <w:szCs w:val="24"/>
          <w:lang w:val="en-US"/>
        </w:rPr>
        <w:t>2023 “</w:t>
      </w:r>
      <w:r w:rsidRPr="002D67F8">
        <w:rPr>
          <w:rFonts w:ascii="Times New Roman" w:hAnsi="Times New Roman"/>
          <w:sz w:val="24"/>
          <w:szCs w:val="24"/>
          <w:lang w:val="en-US"/>
        </w:rPr>
        <w:t>On additional temporary economic measures related to the circulation of international securities</w:t>
      </w:r>
      <w:r w:rsidR="00620A64">
        <w:rPr>
          <w:rFonts w:ascii="Times New Roman" w:hAnsi="Times New Roman"/>
          <w:sz w:val="24"/>
          <w:szCs w:val="24"/>
          <w:lang w:val="en-US"/>
        </w:rPr>
        <w:t>”.</w:t>
      </w:r>
    </w:p>
    <w:p w:rsidR="0008084D" w:rsidRPr="0008084D" w:rsidRDefault="0008084D" w:rsidP="0008084D">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b/>
          <w:sz w:val="24"/>
          <w:szCs w:val="24"/>
          <w:lang w:val="en-US"/>
        </w:rPr>
        <w:t>“</w:t>
      </w:r>
      <w:r w:rsidRPr="0008084D">
        <w:rPr>
          <w:rFonts w:ascii="Times New Roman" w:hAnsi="Times New Roman"/>
          <w:b/>
          <w:sz w:val="24"/>
          <w:szCs w:val="24"/>
          <w:lang w:val="en-US"/>
        </w:rPr>
        <w:t>Decree 965</w:t>
      </w:r>
      <w:r>
        <w:rPr>
          <w:rFonts w:ascii="Times New Roman" w:hAnsi="Times New Roman"/>
          <w:b/>
          <w:sz w:val="24"/>
          <w:szCs w:val="24"/>
          <w:lang w:val="en-US"/>
        </w:rPr>
        <w:t>”</w:t>
      </w:r>
      <w:r w:rsidRPr="0008084D">
        <w:rPr>
          <w:rFonts w:ascii="Times New Roman" w:hAnsi="Times New Roman"/>
          <w:sz w:val="24"/>
          <w:szCs w:val="24"/>
          <w:lang w:val="en-US"/>
        </w:rPr>
        <w:t xml:space="preserve"> – Russian Presidential Decree 965 of December 19, 202</w:t>
      </w:r>
      <w:r w:rsidR="005316AC">
        <w:rPr>
          <w:rFonts w:ascii="Times New Roman" w:hAnsi="Times New Roman"/>
          <w:sz w:val="24"/>
          <w:szCs w:val="24"/>
          <w:lang w:val="en-US"/>
        </w:rPr>
        <w:t>3</w:t>
      </w:r>
      <w:r w:rsidRPr="0008084D">
        <w:rPr>
          <w:rFonts w:ascii="Times New Roman" w:hAnsi="Times New Roman"/>
          <w:sz w:val="24"/>
          <w:szCs w:val="24"/>
          <w:lang w:val="en-US"/>
        </w:rPr>
        <w:t xml:space="preserve"> “On Special Economic Measures in the Fuel and Energy Sector in Connection with Unfriendly Actions of Certain Foreign States and International Organizations”.</w:t>
      </w:r>
    </w:p>
    <w:p w:rsidR="0008084D" w:rsidRPr="001F6EAB" w:rsidRDefault="0008084D" w:rsidP="0008084D">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08084D">
        <w:rPr>
          <w:rFonts w:ascii="Times New Roman" w:hAnsi="Times New Roman"/>
          <w:b/>
          <w:sz w:val="24"/>
          <w:szCs w:val="24"/>
          <w:lang w:val="en-US"/>
        </w:rPr>
        <w:lastRenderedPageBreak/>
        <w:t>“Decree 966”</w:t>
      </w:r>
      <w:r w:rsidRPr="0008084D">
        <w:rPr>
          <w:rFonts w:ascii="Times New Roman" w:hAnsi="Times New Roman"/>
          <w:sz w:val="24"/>
          <w:szCs w:val="24"/>
          <w:lang w:val="en-US"/>
        </w:rPr>
        <w:t xml:space="preserve"> – Russian Presidential Decree 966 of December 19, 2023 “On Additional </w:t>
      </w:r>
      <w:r w:rsidRPr="0008084D">
        <w:rPr>
          <w:rFonts w:ascii="Times New Roman" w:hAnsi="Times New Roman"/>
          <w:bCs/>
          <w:sz w:val="24"/>
          <w:szCs w:val="24"/>
          <w:lang w:val="en-US"/>
        </w:rPr>
        <w:t>Special Economic Measures in the Fuel and Energy Sector in Connection with</w:t>
      </w:r>
      <w:r w:rsidRPr="0008084D">
        <w:rPr>
          <w:rFonts w:ascii="Times New Roman" w:hAnsi="Times New Roman"/>
          <w:sz w:val="24"/>
          <w:szCs w:val="24"/>
          <w:lang w:val="en-US"/>
        </w:rPr>
        <w:t xml:space="preserve"> Unfriendly Actions of Certain Foreign States and International Organizations”.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62356C" w:rsidRPr="001F6EAB">
        <w:rPr>
          <w:rFonts w:ascii="Times New Roman" w:hAnsi="Times New Roman"/>
          <w:b/>
          <w:sz w:val="24"/>
          <w:szCs w:val="24"/>
          <w:lang w:val="en-US"/>
        </w:rPr>
        <w:t>Authorized</w:t>
      </w:r>
      <w:r w:rsidRPr="001F6EAB">
        <w:rPr>
          <w:rFonts w:ascii="Times New Roman" w:hAnsi="Times New Roman"/>
          <w:b/>
          <w:sz w:val="24"/>
          <w:szCs w:val="24"/>
          <w:lang w:val="en-US"/>
        </w:rPr>
        <w:t xml:space="preserve"> Representatives</w:t>
      </w:r>
      <w:r w:rsidRPr="001F6EAB">
        <w:rPr>
          <w:rFonts w:ascii="Times New Roman" w:hAnsi="Times New Roman"/>
          <w:sz w:val="24"/>
          <w:szCs w:val="24"/>
          <w:lang w:val="en-US"/>
        </w:rPr>
        <w:t>” shall mean Client’s representatives authorized to manage the funds available in the Account, with their authority being certified in the manner prescribed by the Russian Federation laws, Bank of Russia’s regulations, and the Agreement.</w:t>
      </w:r>
    </w:p>
    <w:p w:rsidR="00042B29" w:rsidRPr="001F6EAB" w:rsidRDefault="00951CCA"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CE5691" w:rsidRPr="001F6EAB">
        <w:rPr>
          <w:rFonts w:ascii="Times New Roman" w:hAnsi="Times New Roman"/>
          <w:b/>
          <w:sz w:val="24"/>
          <w:szCs w:val="24"/>
          <w:lang w:val="en-US"/>
        </w:rPr>
        <w:t xml:space="preserve">Terms </w:t>
      </w:r>
      <w:r w:rsidR="00042B29" w:rsidRPr="001F6EAB">
        <w:rPr>
          <w:rFonts w:ascii="Times New Roman" w:hAnsi="Times New Roman"/>
          <w:b/>
          <w:sz w:val="24"/>
          <w:szCs w:val="24"/>
          <w:lang w:val="en-US"/>
        </w:rPr>
        <w:t>&amp; Conditions</w:t>
      </w:r>
      <w:r w:rsidR="00042B29" w:rsidRPr="001F6EAB">
        <w:rPr>
          <w:rFonts w:ascii="Times New Roman" w:hAnsi="Times New Roman"/>
          <w:sz w:val="24"/>
          <w:szCs w:val="24"/>
          <w:lang w:val="en-US"/>
        </w:rPr>
        <w:t>" shall mean these</w:t>
      </w:r>
      <w:r w:rsidR="00F8720D" w:rsidRPr="001F6EAB">
        <w:rPr>
          <w:rFonts w:ascii="Times New Roman" w:hAnsi="Times New Roman"/>
          <w:sz w:val="24"/>
          <w:szCs w:val="24"/>
          <w:lang w:val="en-US"/>
        </w:rPr>
        <w:t xml:space="preserve"> </w:t>
      </w:r>
      <w:r w:rsidR="00F8720D" w:rsidRPr="001F6EAB">
        <w:rPr>
          <w:rFonts w:ascii="Times New Roman" w:hAnsi="Times New Roman"/>
          <w:sz w:val="24"/>
          <w:lang w:val="en-US"/>
        </w:rPr>
        <w:t>Terms and Conditions of Bank Services of National Settlement Depository (NSD)</w:t>
      </w:r>
      <w:r w:rsidR="00042B29" w:rsidRPr="001F6EAB">
        <w:rPr>
          <w:rFonts w:ascii="Times New Roman" w:hAnsi="Times New Roman"/>
          <w:sz w:val="24"/>
          <w:szCs w:val="24"/>
          <w:lang w:val="en-US"/>
        </w:rPr>
        <w:t>.</w:t>
      </w:r>
    </w:p>
    <w:p w:rsidR="00B95AAD" w:rsidRPr="001F6EAB" w:rsidRDefault="00951CCA"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F8720D" w:rsidRPr="001F6EAB">
        <w:rPr>
          <w:rFonts w:ascii="Times New Roman" w:hAnsi="Times New Roman"/>
          <w:b/>
          <w:bCs/>
          <w:sz w:val="24"/>
          <w:lang w:val="en-US"/>
        </w:rPr>
        <w:t>Billing Documents</w:t>
      </w:r>
      <w:r w:rsidRPr="001F6EAB">
        <w:rPr>
          <w:rFonts w:ascii="Times New Roman" w:hAnsi="Times New Roman"/>
          <w:sz w:val="24"/>
          <w:szCs w:val="24"/>
          <w:lang w:val="en-US"/>
        </w:rPr>
        <w:t>"</w:t>
      </w:r>
      <w:r w:rsidR="00F8720D" w:rsidRPr="001F6EAB">
        <w:rPr>
          <w:rFonts w:ascii="Times New Roman" w:hAnsi="Times New Roman"/>
          <w:sz w:val="24"/>
          <w:lang w:val="en-US"/>
        </w:rPr>
        <w:t xml:space="preserve"> shall mean any primary accounting documents (bills, statements of services, or any other documents provided for by the laws of the Russian Federation or by the Agreement), and tax accounting forms and documents, if any (invoices or corrective invoices).</w:t>
      </w:r>
    </w:p>
    <w:p w:rsidR="00042B29" w:rsidRPr="001F6EAB" w:rsidRDefault="00951CCA"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t>
      </w:r>
      <w:r w:rsidR="00042B29" w:rsidRPr="001F6EAB">
        <w:rPr>
          <w:rFonts w:ascii="Times New Roman" w:hAnsi="Times New Roman"/>
          <w:b/>
          <w:sz w:val="24"/>
          <w:szCs w:val="24"/>
          <w:lang w:val="en-US"/>
        </w:rPr>
        <w:t>PVP</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or </w:t>
      </w:r>
      <w:r w:rsidRPr="001F6EAB">
        <w:rPr>
          <w:rFonts w:ascii="Times New Roman" w:hAnsi="Times New Roman"/>
          <w:sz w:val="24"/>
          <w:szCs w:val="24"/>
          <w:lang w:val="en-US"/>
        </w:rPr>
        <w:t>"</w:t>
      </w:r>
      <w:r w:rsidR="00042B29" w:rsidRPr="001F6EAB">
        <w:rPr>
          <w:rFonts w:ascii="Times New Roman" w:hAnsi="Times New Roman"/>
          <w:b/>
          <w:sz w:val="24"/>
          <w:szCs w:val="24"/>
          <w:lang w:val="en-US"/>
        </w:rPr>
        <w:t>payment versus payment</w:t>
      </w:r>
      <w:r w:rsidRPr="001F6EAB">
        <w:rPr>
          <w:rFonts w:ascii="Times New Roman" w:hAnsi="Times New Roman"/>
          <w:sz w:val="24"/>
          <w:szCs w:val="24"/>
          <w:lang w:val="en-US"/>
        </w:rPr>
        <w:t>"</w:t>
      </w:r>
      <w:r w:rsidR="00042B29" w:rsidRPr="001F6EAB">
        <w:rPr>
          <w:rFonts w:ascii="Times New Roman" w:hAnsi="Times New Roman"/>
          <w:sz w:val="24"/>
          <w:szCs w:val="24"/>
          <w:lang w:val="en-US"/>
        </w:rPr>
        <w:t xml:space="preserve"> shall mean the principle of cash settlements where a cash transfer in one foreign currency is made concurrently with a cash transfer in another foreign currency, provided that both the payer Client and the payee Client meet the conditions to be met to enable NSD to execute PVP Instructions.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Any other terms used herein shall have the meanings given to them in the Russian laws</w:t>
      </w:r>
      <w:r w:rsidR="00F8720D" w:rsidRPr="001F6EAB">
        <w:rPr>
          <w:rFonts w:ascii="Times New Roman" w:hAnsi="Times New Roman"/>
          <w:sz w:val="24"/>
          <w:szCs w:val="24"/>
          <w:lang w:val="en-US"/>
        </w:rPr>
        <w:t xml:space="preserve"> and secondary legislation</w:t>
      </w:r>
      <w:r w:rsidRPr="001F6EAB">
        <w:rPr>
          <w:rFonts w:ascii="Times New Roman" w:hAnsi="Times New Roman"/>
          <w:sz w:val="24"/>
          <w:szCs w:val="24"/>
          <w:lang w:val="en-US"/>
        </w:rPr>
        <w:t xml:space="preserve">, Bank of Russia's regulations, </w:t>
      </w:r>
      <w:r w:rsidR="00F8720D" w:rsidRPr="001F6EAB">
        <w:rPr>
          <w:rFonts w:ascii="Times New Roman" w:hAnsi="Times New Roman"/>
          <w:sz w:val="24"/>
          <w:szCs w:val="24"/>
          <w:lang w:val="en-US"/>
        </w:rPr>
        <w:t xml:space="preserve">the </w:t>
      </w:r>
      <w:r w:rsidRPr="001F6EAB">
        <w:rPr>
          <w:rFonts w:ascii="Times New Roman" w:hAnsi="Times New Roman"/>
          <w:sz w:val="24"/>
          <w:szCs w:val="24"/>
          <w:lang w:val="en-US"/>
        </w:rPr>
        <w:t xml:space="preserve">EDI Agreement, NSD's Clearing Rules, </w:t>
      </w:r>
      <w:r w:rsidR="00F8720D" w:rsidRPr="001F6EAB">
        <w:rPr>
          <w:rFonts w:ascii="Times New Roman" w:hAnsi="Times New Roman"/>
          <w:sz w:val="24"/>
          <w:szCs w:val="24"/>
          <w:lang w:val="en-US"/>
        </w:rPr>
        <w:t xml:space="preserve">and the </w:t>
      </w:r>
      <w:r w:rsidRPr="001F6EAB">
        <w:rPr>
          <w:rFonts w:ascii="Times New Roman" w:hAnsi="Times New Roman"/>
          <w:sz w:val="24"/>
          <w:szCs w:val="24"/>
          <w:lang w:val="en-US"/>
        </w:rPr>
        <w:t>Guidelines on the Procedure for Interaction between Clients and NSD in the Course of Collateral Management Services.</w:t>
      </w:r>
    </w:p>
    <w:p w:rsidR="004679ED" w:rsidRPr="001F6EAB" w:rsidRDefault="00F8720D" w:rsidP="00B674F9">
      <w:pPr>
        <w:pStyle w:val="1"/>
        <w:numPr>
          <w:ilvl w:val="0"/>
          <w:numId w:val="1"/>
        </w:numPr>
        <w:tabs>
          <w:tab w:val="left" w:pos="993"/>
        </w:tabs>
        <w:ind w:left="993" w:hanging="993"/>
        <w:rPr>
          <w:rFonts w:ascii="Times New Roman" w:hAnsi="Times New Roman"/>
          <w:bCs w:val="0"/>
          <w:sz w:val="24"/>
          <w:szCs w:val="24"/>
          <w:lang w:val="en-US"/>
        </w:rPr>
      </w:pPr>
      <w:bookmarkStart w:id="2" w:name="_Toc76742283"/>
      <w:bookmarkStart w:id="3" w:name="_Toc187770134"/>
      <w:r w:rsidRPr="001F6EAB">
        <w:rPr>
          <w:rFonts w:ascii="Times New Roman" w:hAnsi="Times New Roman"/>
          <w:bCs w:val="0"/>
          <w:sz w:val="24"/>
          <w:szCs w:val="24"/>
          <w:lang w:val="en-US"/>
        </w:rPr>
        <w:t>General Provisions</w:t>
      </w:r>
      <w:bookmarkEnd w:id="2"/>
      <w:bookmarkEnd w:id="3"/>
    </w:p>
    <w:p w:rsidR="004679ED" w:rsidRPr="001F6EAB" w:rsidRDefault="00F8720D" w:rsidP="00B674F9">
      <w:pPr>
        <w:pStyle w:val="a4"/>
        <w:numPr>
          <w:ilvl w:val="1"/>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 xml:space="preserve">Entering into </w:t>
      </w:r>
      <w:r w:rsidR="006A7912" w:rsidRPr="001F6EAB">
        <w:rPr>
          <w:rFonts w:ascii="Times New Roman" w:hAnsi="Times New Roman"/>
          <w:b/>
          <w:sz w:val="24"/>
          <w:szCs w:val="24"/>
          <w:lang w:val="en-US"/>
        </w:rPr>
        <w:t>an</w:t>
      </w:r>
      <w:r w:rsidRPr="001F6EAB">
        <w:rPr>
          <w:rFonts w:ascii="Times New Roman" w:hAnsi="Times New Roman"/>
          <w:b/>
          <w:sz w:val="24"/>
          <w:szCs w:val="24"/>
          <w:lang w:val="en-US"/>
        </w:rPr>
        <w:t xml:space="preserve"> Agreement</w:t>
      </w:r>
    </w:p>
    <w:p w:rsidR="004679ED"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bookmarkStart w:id="4" w:name="_Toc64477381"/>
      <w:bookmarkStart w:id="5" w:name="_Toc64633622"/>
      <w:r w:rsidRPr="001F6EAB">
        <w:rPr>
          <w:rFonts w:ascii="Times New Roman" w:hAnsi="Times New Roman"/>
          <w:sz w:val="24"/>
          <w:lang w:val="en-US"/>
        </w:rPr>
        <w:t>NSD shall enter into the Agreement with those legal entities that have the EDI Agreement with NSD.</w:t>
      </w:r>
      <w:bookmarkEnd w:id="4"/>
      <w:bookmarkEnd w:id="5"/>
    </w:p>
    <w:p w:rsidR="004679ED"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bookmarkStart w:id="6" w:name="_Ref66980461"/>
      <w:r w:rsidRPr="001F6EAB">
        <w:rPr>
          <w:rFonts w:ascii="Times New Roman" w:hAnsi="Times New Roman"/>
          <w:sz w:val="24"/>
          <w:lang w:val="en-US"/>
        </w:rPr>
        <w:lastRenderedPageBreak/>
        <w:t>To accede to the Agreement, the Client shall be required to submit the following to NSD:</w:t>
      </w:r>
      <w:bookmarkEnd w:id="6"/>
    </w:p>
    <w:p w:rsidR="004679ED" w:rsidRPr="001F6EAB" w:rsidRDefault="00F8720D" w:rsidP="00B674F9">
      <w:pPr>
        <w:pStyle w:val="a4"/>
        <w:numPr>
          <w:ilvl w:val="3"/>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a Declaration of Accession in electronic format via the User Account; and</w:t>
      </w:r>
    </w:p>
    <w:p w:rsidR="004679ED" w:rsidRPr="001F6EAB" w:rsidRDefault="00F8720D" w:rsidP="00B674F9">
      <w:pPr>
        <w:pStyle w:val="a4"/>
        <w:numPr>
          <w:ilvl w:val="3"/>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documents as per the List of Documents.</w:t>
      </w:r>
    </w:p>
    <w:p w:rsidR="003A477E"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Where the Client has already submitted a set of documents required by the List of Documents, the Client shall only submit those documents and/or amendments thereto which have not yet been provided by the Client.</w:t>
      </w:r>
    </w:p>
    <w:p w:rsidR="003A477E" w:rsidRPr="00E037B4"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sz w:val="24"/>
          <w:lang w:val="en-US"/>
        </w:rPr>
      </w:pPr>
      <w:r w:rsidRPr="00E037B4">
        <w:rPr>
          <w:rFonts w:ascii="Times New Roman" w:hAnsi="Times New Roman"/>
          <w:sz w:val="24"/>
          <w:lang w:val="en-US"/>
        </w:rPr>
        <w:t>NSD shall, within a reasonable time, check the documents referred to in paragraph</w:t>
      </w:r>
      <w:r w:rsidRPr="001F6EAB">
        <w:rPr>
          <w:rFonts w:ascii="Times New Roman" w:hAnsi="Times New Roman"/>
          <w:sz w:val="24"/>
          <w:lang w:val="en-US"/>
        </w:rPr>
        <w:t xml:space="preserve"> 2.1.2 hereof for completeness and accuracy of information contained therein.</w:t>
      </w:r>
    </w:p>
    <w:p w:rsidR="003A477E"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Provided that NSD is satisfied with the check of the documents, NSD shall, within two (2) business days after the</w:t>
      </w:r>
      <w:r w:rsidR="008054F4">
        <w:rPr>
          <w:rFonts w:ascii="Times New Roman" w:hAnsi="Times New Roman"/>
          <w:sz w:val="24"/>
          <w:lang w:val="en-US"/>
        </w:rPr>
        <w:t xml:space="preserve"> day of</w:t>
      </w:r>
      <w:r w:rsidRPr="001F6EAB">
        <w:rPr>
          <w:rFonts w:ascii="Times New Roman" w:hAnsi="Times New Roman"/>
          <w:sz w:val="24"/>
          <w:lang w:val="en-US"/>
        </w:rPr>
        <w:t xml:space="preserve"> completion of the check, notify the Client of the Agreement entered into between NSD and the Client, either via the User Account or by mail.</w:t>
      </w:r>
    </w:p>
    <w:p w:rsidR="003A477E"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Contractual relations between NSD and the Client under the Agreement shall arise with effect from the date specified in the notice of the Agreement.</w:t>
      </w:r>
    </w:p>
    <w:p w:rsidR="0050607C" w:rsidRPr="001F6EAB" w:rsidRDefault="00F8720D"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NSD may refuse to enter into a bank account agreement in the following cases</w:t>
      </w:r>
      <w:r w:rsidR="0050607C" w:rsidRPr="001F6EAB">
        <w:rPr>
          <w:rFonts w:ascii="Times New Roman" w:hAnsi="Times New Roman"/>
          <w:sz w:val="24"/>
          <w:szCs w:val="24"/>
          <w:lang w:val="en-US"/>
        </w:rPr>
        <w:t>:</w:t>
      </w:r>
    </w:p>
    <w:p w:rsidR="003A477E" w:rsidRPr="001F6EAB" w:rsidRDefault="0050607C"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szCs w:val="24"/>
          <w:lang w:val="en-US"/>
        </w:rPr>
        <w:t xml:space="preserve">if </w:t>
      </w:r>
      <w:r w:rsidR="00620A64">
        <w:rPr>
          <w:rFonts w:ascii="Times New Roman" w:hAnsi="Times New Roman"/>
          <w:sz w:val="24"/>
          <w:szCs w:val="24"/>
          <w:lang w:val="en-US"/>
        </w:rPr>
        <w:t xml:space="preserve">relations with the Client </w:t>
      </w:r>
      <w:r w:rsidR="005F516C">
        <w:rPr>
          <w:rFonts w:ascii="Times New Roman" w:hAnsi="Times New Roman"/>
          <w:sz w:val="24"/>
          <w:szCs w:val="24"/>
          <w:lang w:val="en-US"/>
        </w:rPr>
        <w:t xml:space="preserve">entail </w:t>
      </w:r>
      <w:r w:rsidR="00620A64">
        <w:rPr>
          <w:rFonts w:ascii="Times New Roman" w:hAnsi="Times New Roman"/>
          <w:sz w:val="24"/>
          <w:szCs w:val="24"/>
          <w:lang w:val="en-US"/>
        </w:rPr>
        <w:t xml:space="preserve">Risks </w:t>
      </w:r>
      <w:r w:rsidR="005F516C">
        <w:rPr>
          <w:rFonts w:ascii="Times New Roman" w:hAnsi="Times New Roman"/>
          <w:sz w:val="24"/>
          <w:szCs w:val="24"/>
          <w:lang w:val="en-US"/>
        </w:rPr>
        <w:t>for</w:t>
      </w:r>
      <w:r w:rsidR="00620A64">
        <w:rPr>
          <w:rFonts w:ascii="Times New Roman" w:hAnsi="Times New Roman"/>
          <w:sz w:val="24"/>
          <w:szCs w:val="24"/>
          <w:lang w:val="en-US"/>
        </w:rPr>
        <w:t xml:space="preserve"> NSD</w:t>
      </w:r>
      <w:r w:rsidRPr="001F6EAB">
        <w:rPr>
          <w:rFonts w:ascii="Times New Roman" w:hAnsi="Times New Roman"/>
          <w:sz w:val="24"/>
          <w:szCs w:val="24"/>
          <w:lang w:val="en-US"/>
        </w:rPr>
        <w:t>;</w:t>
      </w:r>
    </w:p>
    <w:p w:rsidR="003A477E" w:rsidRPr="001F6EAB" w:rsidRDefault="006A7912" w:rsidP="00B674F9">
      <w:pPr>
        <w:pStyle w:val="a4"/>
        <w:numPr>
          <w:ilvl w:val="3"/>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szCs w:val="24"/>
          <w:lang w:val="en-US"/>
        </w:rPr>
        <w:t>if NSD is not able to perform its obligations under the agreement due to any Sanctions; or</w:t>
      </w:r>
    </w:p>
    <w:p w:rsidR="003517AC" w:rsidRPr="001F6EAB" w:rsidRDefault="006A7912" w:rsidP="00B674F9">
      <w:pPr>
        <w:pStyle w:val="a4"/>
        <w:numPr>
          <w:ilvl w:val="3"/>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szCs w:val="24"/>
          <w:lang w:val="en-US"/>
        </w:rPr>
        <w:t>if NSD suspects that the purpose of such agreement would be to make transactions aimed at money laundering or terrorist financing.</w:t>
      </w:r>
    </w:p>
    <w:p w:rsidR="003A477E" w:rsidRPr="001F6EAB" w:rsidRDefault="003517AC" w:rsidP="00B674F9">
      <w:pPr>
        <w:pStyle w:val="a4"/>
        <w:numPr>
          <w:ilvl w:val="2"/>
          <w:numId w:val="1"/>
        </w:numPr>
        <w:tabs>
          <w:tab w:val="left" w:pos="993"/>
        </w:tabs>
        <w:spacing w:before="24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If NSD refuses to enter into a</w:t>
      </w:r>
      <w:r w:rsidR="006A7912" w:rsidRPr="001F6EAB">
        <w:rPr>
          <w:rFonts w:ascii="Times New Roman" w:hAnsi="Times New Roman"/>
          <w:sz w:val="24"/>
          <w:szCs w:val="24"/>
          <w:lang w:val="en-US"/>
        </w:rPr>
        <w:t xml:space="preserve"> bank account</w:t>
      </w:r>
      <w:r w:rsidRPr="001F6EAB">
        <w:rPr>
          <w:rFonts w:ascii="Times New Roman" w:hAnsi="Times New Roman"/>
          <w:sz w:val="24"/>
          <w:szCs w:val="24"/>
          <w:lang w:val="en-US"/>
        </w:rPr>
        <w:t xml:space="preserve"> </w:t>
      </w:r>
      <w:r w:rsidR="006A7912" w:rsidRPr="001F6EAB">
        <w:rPr>
          <w:rFonts w:ascii="Times New Roman" w:hAnsi="Times New Roman"/>
          <w:sz w:val="24"/>
          <w:szCs w:val="24"/>
          <w:lang w:val="en-US"/>
        </w:rPr>
        <w:t>a</w:t>
      </w:r>
      <w:r w:rsidRPr="001F6EAB">
        <w:rPr>
          <w:rFonts w:ascii="Times New Roman" w:hAnsi="Times New Roman"/>
          <w:sz w:val="24"/>
          <w:szCs w:val="24"/>
          <w:lang w:val="en-US"/>
        </w:rPr>
        <w:t xml:space="preserve">greement, NSD shall, </w:t>
      </w:r>
      <w:r w:rsidR="001D4430">
        <w:rPr>
          <w:rFonts w:ascii="Times New Roman" w:hAnsi="Times New Roman"/>
          <w:sz w:val="24"/>
          <w:szCs w:val="24"/>
          <w:lang w:val="en-US"/>
        </w:rPr>
        <w:t xml:space="preserve">no later than </w:t>
      </w:r>
      <w:r w:rsidR="006A7912" w:rsidRPr="001F6EAB">
        <w:rPr>
          <w:rFonts w:ascii="Times New Roman" w:hAnsi="Times New Roman"/>
          <w:sz w:val="24"/>
          <w:szCs w:val="24"/>
          <w:lang w:val="en-US"/>
        </w:rPr>
        <w:t>five (</w:t>
      </w:r>
      <w:r w:rsidRPr="001F6EAB">
        <w:rPr>
          <w:rFonts w:ascii="Times New Roman" w:hAnsi="Times New Roman"/>
          <w:sz w:val="24"/>
          <w:szCs w:val="24"/>
          <w:lang w:val="en-US"/>
        </w:rPr>
        <w:t>5</w:t>
      </w:r>
      <w:r w:rsidR="006A7912" w:rsidRPr="001F6EAB">
        <w:rPr>
          <w:rFonts w:ascii="Times New Roman" w:hAnsi="Times New Roman"/>
          <w:sz w:val="24"/>
          <w:szCs w:val="24"/>
          <w:lang w:val="en-US"/>
        </w:rPr>
        <w:t>) business</w:t>
      </w:r>
      <w:r w:rsidRPr="001F6EAB">
        <w:rPr>
          <w:rFonts w:ascii="Times New Roman" w:hAnsi="Times New Roman"/>
          <w:sz w:val="24"/>
          <w:szCs w:val="24"/>
          <w:lang w:val="en-US"/>
        </w:rPr>
        <w:t xml:space="preserve"> days </w:t>
      </w:r>
      <w:r w:rsidR="001D4430">
        <w:rPr>
          <w:rFonts w:ascii="Times New Roman" w:hAnsi="Times New Roman"/>
          <w:sz w:val="24"/>
          <w:szCs w:val="24"/>
          <w:lang w:val="en-US"/>
        </w:rPr>
        <w:t xml:space="preserve">as from the </w:t>
      </w:r>
      <w:r w:rsidRPr="001F6EAB">
        <w:rPr>
          <w:rFonts w:ascii="Times New Roman" w:hAnsi="Times New Roman"/>
          <w:sz w:val="24"/>
          <w:szCs w:val="24"/>
          <w:lang w:val="en-US"/>
        </w:rPr>
        <w:t xml:space="preserve">date of the decision not to enter into an Agreement, send a notice in the form approved by NSD to the Client’s </w:t>
      </w:r>
      <w:r w:rsidR="006A7912" w:rsidRPr="001F6EAB">
        <w:rPr>
          <w:rFonts w:ascii="Times New Roman" w:hAnsi="Times New Roman"/>
          <w:sz w:val="24"/>
          <w:szCs w:val="24"/>
          <w:lang w:val="en-US"/>
        </w:rPr>
        <w:t>postal address</w:t>
      </w:r>
      <w:r w:rsidRPr="001F6EAB">
        <w:rPr>
          <w:rFonts w:ascii="Times New Roman" w:hAnsi="Times New Roman"/>
          <w:sz w:val="24"/>
          <w:szCs w:val="24"/>
          <w:lang w:val="en-US"/>
        </w:rPr>
        <w:t>, stating the reason of refusal and the date when the decision was taken. The notice shall be accompanied by the documents submitted by the Client for the purpose of entering into a</w:t>
      </w:r>
      <w:r w:rsidR="006A7912" w:rsidRPr="001F6EAB">
        <w:rPr>
          <w:rFonts w:ascii="Times New Roman" w:hAnsi="Times New Roman"/>
          <w:sz w:val="24"/>
          <w:szCs w:val="24"/>
          <w:lang w:val="en-US"/>
        </w:rPr>
        <w:t xml:space="preserve"> bank account</w:t>
      </w:r>
      <w:r w:rsidRPr="001F6EAB">
        <w:rPr>
          <w:rFonts w:ascii="Times New Roman" w:hAnsi="Times New Roman"/>
          <w:sz w:val="24"/>
          <w:szCs w:val="24"/>
          <w:lang w:val="en-US"/>
        </w:rPr>
        <w:t xml:space="preserve"> </w:t>
      </w:r>
      <w:r w:rsidR="006A7912" w:rsidRPr="001F6EAB">
        <w:rPr>
          <w:rFonts w:ascii="Times New Roman" w:hAnsi="Times New Roman"/>
          <w:sz w:val="24"/>
          <w:szCs w:val="24"/>
          <w:lang w:val="en-US"/>
        </w:rPr>
        <w:t>a</w:t>
      </w:r>
      <w:r w:rsidRPr="001F6EAB">
        <w:rPr>
          <w:rFonts w:ascii="Times New Roman" w:hAnsi="Times New Roman"/>
          <w:sz w:val="24"/>
          <w:szCs w:val="24"/>
          <w:lang w:val="en-US"/>
        </w:rPr>
        <w:t>greement, except for the Account Application that will not be returned to the Client. Where the Client is also NSD’s client under any other agreements, any documents that must be added to the Client’s legal file will not be returned</w:t>
      </w:r>
      <w:r w:rsidR="006A7912" w:rsidRPr="001F6EAB">
        <w:rPr>
          <w:rFonts w:ascii="Times New Roman" w:hAnsi="Times New Roman"/>
          <w:sz w:val="24"/>
          <w:szCs w:val="24"/>
          <w:lang w:val="en-US"/>
        </w:rPr>
        <w:t>.</w:t>
      </w:r>
    </w:p>
    <w:p w:rsidR="00042B29" w:rsidRPr="001F6EAB" w:rsidRDefault="00042B29" w:rsidP="00B674F9">
      <w:pPr>
        <w:pStyle w:val="a4"/>
        <w:numPr>
          <w:ilvl w:val="1"/>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Account Opening Procedure</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opening an Account, the Client shall submit to NSD </w:t>
      </w:r>
      <w:r w:rsidR="00221845">
        <w:rPr>
          <w:rFonts w:ascii="Times New Roman" w:hAnsi="Times New Roman"/>
          <w:sz w:val="24"/>
          <w:szCs w:val="24"/>
          <w:lang w:val="en-US"/>
        </w:rPr>
        <w:t xml:space="preserve">the Bank </w:t>
      </w:r>
      <w:r w:rsidR="005C6A51" w:rsidRPr="001F6EAB">
        <w:rPr>
          <w:rFonts w:ascii="Times New Roman" w:hAnsi="Times New Roman"/>
          <w:sz w:val="24"/>
          <w:szCs w:val="24"/>
          <w:lang w:val="en-US"/>
        </w:rPr>
        <w:t>Account Application</w:t>
      </w:r>
      <w:r w:rsidRPr="001F6EAB">
        <w:rPr>
          <w:rFonts w:ascii="Times New Roman" w:hAnsi="Times New Roman"/>
          <w:sz w:val="24"/>
          <w:szCs w:val="24"/>
          <w:lang w:val="en-US"/>
        </w:rPr>
        <w:t xml:space="preserve"> in the </w:t>
      </w:r>
      <w:r w:rsidR="002923D3" w:rsidRPr="001F6EAB">
        <w:rPr>
          <w:rFonts w:ascii="Times New Roman" w:hAnsi="Times New Roman"/>
          <w:sz w:val="24"/>
          <w:szCs w:val="24"/>
          <w:lang w:val="en-US"/>
        </w:rPr>
        <w:t xml:space="preserve">form required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w:t>
      </w:r>
      <w:r w:rsidR="006A7912" w:rsidRPr="001F6EAB">
        <w:rPr>
          <w:rFonts w:ascii="Times New Roman" w:hAnsi="Times New Roman"/>
          <w:sz w:val="24"/>
          <w:szCs w:val="24"/>
          <w:lang w:val="en-US"/>
        </w:rPr>
        <w:t xml:space="preserve"> in electronic format via the User Account</w:t>
      </w:r>
      <w:r w:rsidRPr="001F6EAB">
        <w:rPr>
          <w:rFonts w:ascii="Times New Roman" w:hAnsi="Times New Roman"/>
          <w:sz w:val="24"/>
          <w:szCs w:val="24"/>
          <w:lang w:val="en-US"/>
        </w:rPr>
        <w:t>.</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open the Account no later than the next business day after the</w:t>
      </w:r>
      <w:r w:rsidR="006A7912" w:rsidRPr="001F6EAB">
        <w:rPr>
          <w:rFonts w:ascii="Times New Roman" w:hAnsi="Times New Roman"/>
          <w:sz w:val="24"/>
          <w:szCs w:val="24"/>
          <w:lang w:val="en-US"/>
        </w:rPr>
        <w:t xml:space="preserve"> entering into</w:t>
      </w:r>
      <w:r w:rsidRPr="001F6EAB">
        <w:rPr>
          <w:rFonts w:ascii="Times New Roman" w:hAnsi="Times New Roman"/>
          <w:sz w:val="24"/>
          <w:szCs w:val="24"/>
          <w:lang w:val="en-US"/>
        </w:rPr>
        <w:t xml:space="preserve"> the Agreement.</w:t>
      </w:r>
    </w:p>
    <w:p w:rsidR="00782496" w:rsidRPr="001F6EAB" w:rsidRDefault="00782496"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 xml:space="preserve">NSD shall open a special </w:t>
      </w:r>
      <w:r w:rsidR="0033206C">
        <w:rPr>
          <w:rFonts w:ascii="Times New Roman" w:hAnsi="Times New Roman"/>
          <w:sz w:val="24"/>
          <w:lang w:val="en-US"/>
        </w:rPr>
        <w:t>depository account</w:t>
      </w:r>
      <w:r w:rsidRPr="001F6EAB">
        <w:rPr>
          <w:rFonts w:ascii="Times New Roman" w:hAnsi="Times New Roman"/>
          <w:sz w:val="24"/>
          <w:lang w:val="en-US"/>
        </w:rPr>
        <w:t xml:space="preserve"> only provided that the Client holds any other Accounts. The fee payable for Bank Services provided with respect to the special </w:t>
      </w:r>
      <w:r w:rsidR="0033206C">
        <w:rPr>
          <w:rFonts w:ascii="Times New Roman" w:hAnsi="Times New Roman"/>
          <w:sz w:val="24"/>
          <w:lang w:val="en-US"/>
        </w:rPr>
        <w:t>depository account</w:t>
      </w:r>
      <w:r w:rsidRPr="001F6EAB">
        <w:rPr>
          <w:rFonts w:ascii="Times New Roman" w:hAnsi="Times New Roman"/>
          <w:sz w:val="24"/>
          <w:lang w:val="en-US"/>
        </w:rPr>
        <w:t xml:space="preserve"> shall be debited from such other Accounts in the manner provided for by clause 18 hereof.</w:t>
      </w:r>
    </w:p>
    <w:p w:rsidR="00042B29"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opening a second or any subsequent Account, the Client shall submit to NSD </w:t>
      </w:r>
      <w:r w:rsidR="00221845">
        <w:rPr>
          <w:rFonts w:ascii="Times New Roman" w:hAnsi="Times New Roman"/>
          <w:sz w:val="24"/>
          <w:szCs w:val="24"/>
          <w:lang w:val="en-US"/>
        </w:rPr>
        <w:t>the Bank</w:t>
      </w:r>
      <w:r w:rsidRPr="001F6EAB">
        <w:rPr>
          <w:rFonts w:ascii="Times New Roman" w:hAnsi="Times New Roman"/>
          <w:sz w:val="24"/>
          <w:szCs w:val="24"/>
          <w:lang w:val="en-US"/>
        </w:rPr>
        <w:t xml:space="preserve"> </w:t>
      </w:r>
      <w:r w:rsidR="005C6A51" w:rsidRPr="001F6EAB">
        <w:rPr>
          <w:rFonts w:ascii="Times New Roman" w:hAnsi="Times New Roman"/>
          <w:sz w:val="24"/>
          <w:szCs w:val="24"/>
          <w:lang w:val="en-US"/>
        </w:rPr>
        <w:t xml:space="preserve">Account Application </w:t>
      </w:r>
      <w:r w:rsidRPr="001F6EAB">
        <w:rPr>
          <w:rFonts w:ascii="Times New Roman" w:hAnsi="Times New Roman"/>
          <w:sz w:val="24"/>
          <w:szCs w:val="24"/>
          <w:lang w:val="en-US"/>
        </w:rPr>
        <w:t>in the form required by NSD, along with documents</w:t>
      </w:r>
      <w:r w:rsidR="006A7912" w:rsidRPr="001F6EAB">
        <w:rPr>
          <w:rFonts w:ascii="Times New Roman" w:hAnsi="Times New Roman"/>
          <w:sz w:val="24"/>
          <w:szCs w:val="24"/>
          <w:lang w:val="en-US"/>
        </w:rPr>
        <w:t xml:space="preserve"> specified</w:t>
      </w:r>
      <w:r w:rsidRPr="001F6EAB">
        <w:rPr>
          <w:rFonts w:ascii="Times New Roman" w:hAnsi="Times New Roman"/>
          <w:sz w:val="24"/>
          <w:szCs w:val="24"/>
          <w:lang w:val="en-US"/>
        </w:rPr>
        <w:t xml:space="preserve"> </w:t>
      </w:r>
      <w:r w:rsidR="006A7912" w:rsidRPr="001F6EAB">
        <w:rPr>
          <w:rFonts w:ascii="Times New Roman" w:hAnsi="Times New Roman"/>
          <w:sz w:val="24"/>
          <w:szCs w:val="24"/>
          <w:lang w:val="en-US"/>
        </w:rPr>
        <w:t>in</w:t>
      </w:r>
      <w:r w:rsidRPr="001F6EAB">
        <w:rPr>
          <w:rFonts w:ascii="Times New Roman" w:hAnsi="Times New Roman"/>
          <w:sz w:val="24"/>
          <w:szCs w:val="24"/>
          <w:lang w:val="en-US"/>
        </w:rPr>
        <w:t xml:space="preserve"> the List of Documents</w:t>
      </w:r>
      <w:r w:rsidR="006A7912" w:rsidRPr="001F6EAB">
        <w:rPr>
          <w:rFonts w:ascii="Times New Roman" w:hAnsi="Times New Roman"/>
          <w:sz w:val="24"/>
          <w:szCs w:val="24"/>
          <w:lang w:val="en-US"/>
        </w:rPr>
        <w:t xml:space="preserve"> </w:t>
      </w:r>
      <w:r w:rsidR="006A7912" w:rsidRPr="001F6EAB">
        <w:rPr>
          <w:rFonts w:ascii="Times New Roman" w:hAnsi="Times New Roman"/>
          <w:sz w:val="24"/>
          <w:lang w:val="en-US"/>
        </w:rPr>
        <w:t>(the Client shall only be required to submit any documents and/or amendments thereto that have not been submitted earlier)</w:t>
      </w:r>
      <w:r w:rsidRPr="001F6EAB">
        <w:rPr>
          <w:rFonts w:ascii="Times New Roman" w:hAnsi="Times New Roman"/>
          <w:sz w:val="24"/>
          <w:szCs w:val="24"/>
          <w:lang w:val="en-US"/>
        </w:rPr>
        <w:t>.</w:t>
      </w:r>
    </w:p>
    <w:p w:rsidR="001D4430" w:rsidRPr="000F375E" w:rsidRDefault="000F375E" w:rsidP="00B674F9">
      <w:pPr>
        <w:numPr>
          <w:ilvl w:val="3"/>
          <w:numId w:val="15"/>
        </w:numPr>
        <w:tabs>
          <w:tab w:val="left" w:pos="993"/>
          <w:tab w:val="left" w:pos="1134"/>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 xml:space="preserve">Account </w:t>
      </w:r>
      <w:r w:rsidRPr="000F375E">
        <w:rPr>
          <w:rFonts w:ascii="Times New Roman" w:hAnsi="Times New Roman"/>
          <w:sz w:val="24"/>
          <w:szCs w:val="24"/>
          <w:lang w:val="en-US"/>
        </w:rPr>
        <w:t>Application</w:t>
      </w:r>
      <w:r>
        <w:rPr>
          <w:rFonts w:ascii="Times New Roman" w:hAnsi="Times New Roman"/>
          <w:sz w:val="24"/>
          <w:szCs w:val="24"/>
          <w:lang w:val="en-US"/>
        </w:rPr>
        <w:t>s</w:t>
      </w:r>
      <w:r w:rsidRPr="000F375E">
        <w:rPr>
          <w:rFonts w:ascii="Times New Roman" w:hAnsi="Times New Roman"/>
          <w:sz w:val="24"/>
          <w:szCs w:val="24"/>
          <w:lang w:val="en-US"/>
        </w:rPr>
        <w:t xml:space="preserve"> for opening of the second and </w:t>
      </w:r>
      <w:r>
        <w:rPr>
          <w:rFonts w:ascii="Times New Roman" w:hAnsi="Times New Roman"/>
          <w:sz w:val="24"/>
          <w:szCs w:val="24"/>
          <w:lang w:val="en-US"/>
        </w:rPr>
        <w:t xml:space="preserve">any </w:t>
      </w:r>
      <w:r w:rsidRPr="000F375E">
        <w:rPr>
          <w:rFonts w:ascii="Times New Roman" w:hAnsi="Times New Roman"/>
          <w:sz w:val="24"/>
          <w:szCs w:val="24"/>
          <w:lang w:val="en-US"/>
        </w:rPr>
        <w:t xml:space="preserve">subsequent Account shall be deemed to be submitted to NSD on the date of </w:t>
      </w:r>
      <w:r w:rsidR="008F02E0">
        <w:rPr>
          <w:rFonts w:ascii="Times New Roman" w:hAnsi="Times New Roman"/>
          <w:sz w:val="24"/>
          <w:szCs w:val="24"/>
          <w:lang w:val="en-US"/>
        </w:rPr>
        <w:t>their registration</w:t>
      </w:r>
      <w:r w:rsidR="001D4430" w:rsidRPr="000F375E">
        <w:rPr>
          <w:rFonts w:ascii="Times New Roman" w:hAnsi="Times New Roman"/>
          <w:sz w:val="24"/>
          <w:szCs w:val="24"/>
          <w:lang w:val="en-US"/>
        </w:rPr>
        <w:t>.</w:t>
      </w:r>
    </w:p>
    <w:p w:rsidR="001D4430" w:rsidRPr="00221845" w:rsidRDefault="005C6A51" w:rsidP="00B674F9">
      <w:pPr>
        <w:numPr>
          <w:ilvl w:val="3"/>
          <w:numId w:val="15"/>
        </w:numPr>
        <w:tabs>
          <w:tab w:val="left" w:pos="993"/>
          <w:tab w:val="left" w:pos="1134"/>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NSD registers</w:t>
      </w:r>
      <w:r w:rsidRPr="005C6A51">
        <w:rPr>
          <w:rFonts w:ascii="Times New Roman" w:hAnsi="Times New Roman"/>
          <w:sz w:val="24"/>
          <w:szCs w:val="24"/>
          <w:lang w:val="en-US"/>
        </w:rPr>
        <w:t xml:space="preserve"> </w:t>
      </w:r>
      <w:r w:rsidR="00221845">
        <w:rPr>
          <w:rFonts w:ascii="Times New Roman" w:hAnsi="Times New Roman"/>
          <w:sz w:val="24"/>
          <w:szCs w:val="24"/>
          <w:lang w:val="en-US"/>
        </w:rPr>
        <w:t xml:space="preserve">Bank </w:t>
      </w:r>
      <w:r>
        <w:rPr>
          <w:rFonts w:ascii="Times New Roman" w:hAnsi="Times New Roman"/>
          <w:sz w:val="24"/>
          <w:szCs w:val="24"/>
          <w:lang w:val="en-US"/>
        </w:rPr>
        <w:t>Account</w:t>
      </w:r>
      <w:r w:rsidRPr="005C6A51">
        <w:rPr>
          <w:rFonts w:ascii="Times New Roman" w:hAnsi="Times New Roman"/>
          <w:sz w:val="24"/>
          <w:szCs w:val="24"/>
          <w:lang w:val="en-US"/>
        </w:rPr>
        <w:t xml:space="preserve"> </w:t>
      </w:r>
      <w:r>
        <w:rPr>
          <w:rFonts w:ascii="Times New Roman" w:hAnsi="Times New Roman"/>
          <w:sz w:val="24"/>
          <w:szCs w:val="24"/>
          <w:lang w:val="en-US"/>
        </w:rPr>
        <w:t>Applications</w:t>
      </w:r>
      <w:r w:rsidR="001D4430" w:rsidRPr="00221845">
        <w:rPr>
          <w:rFonts w:ascii="Times New Roman" w:hAnsi="Times New Roman"/>
          <w:sz w:val="24"/>
          <w:szCs w:val="24"/>
          <w:lang w:val="en-US"/>
        </w:rPr>
        <w:t>:</w:t>
      </w:r>
    </w:p>
    <w:p w:rsidR="001D4430" w:rsidRPr="005C6A51" w:rsidRDefault="005C6A51" w:rsidP="00B674F9">
      <w:pPr>
        <w:numPr>
          <w:ilvl w:val="0"/>
          <w:numId w:val="14"/>
        </w:numPr>
        <w:tabs>
          <w:tab w:val="left" w:pos="993"/>
          <w:tab w:val="left" w:pos="1134"/>
        </w:tabs>
        <w:spacing w:before="120" w:after="120" w:line="240" w:lineRule="auto"/>
        <w:ind w:left="993" w:hanging="993"/>
        <w:jc w:val="both"/>
        <w:rPr>
          <w:rFonts w:ascii="Times New Roman" w:hAnsi="Times New Roman"/>
          <w:sz w:val="24"/>
          <w:szCs w:val="24"/>
          <w:lang w:val="en-US"/>
        </w:rPr>
      </w:pPr>
      <w:r w:rsidRPr="005C6A51">
        <w:rPr>
          <w:rFonts w:ascii="Times New Roman" w:hAnsi="Times New Roman"/>
          <w:sz w:val="24"/>
          <w:szCs w:val="24"/>
          <w:lang w:val="en-US"/>
        </w:rPr>
        <w:t>on the current working day if documents are received before 13:00</w:t>
      </w:r>
      <w:r w:rsidR="001D4430" w:rsidRPr="005C6A51">
        <w:rPr>
          <w:rFonts w:ascii="Times New Roman" w:hAnsi="Times New Roman"/>
          <w:sz w:val="24"/>
          <w:szCs w:val="24"/>
          <w:lang w:val="en-US"/>
        </w:rPr>
        <w:t>;</w:t>
      </w:r>
    </w:p>
    <w:p w:rsidR="001D4430" w:rsidRPr="005C6A51" w:rsidRDefault="005C6A51" w:rsidP="00B674F9">
      <w:pPr>
        <w:numPr>
          <w:ilvl w:val="0"/>
          <w:numId w:val="14"/>
        </w:numPr>
        <w:tabs>
          <w:tab w:val="left" w:pos="993"/>
          <w:tab w:val="left" w:pos="1134"/>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on</w:t>
      </w:r>
      <w:r w:rsidRPr="005C6A51">
        <w:rPr>
          <w:rFonts w:ascii="Times New Roman" w:hAnsi="Times New Roman"/>
          <w:sz w:val="24"/>
          <w:szCs w:val="24"/>
          <w:lang w:val="en-US"/>
        </w:rPr>
        <w:t xml:space="preserve"> </w:t>
      </w:r>
      <w:r>
        <w:rPr>
          <w:rFonts w:ascii="Times New Roman" w:hAnsi="Times New Roman"/>
          <w:sz w:val="24"/>
          <w:szCs w:val="24"/>
          <w:lang w:val="en-US"/>
        </w:rPr>
        <w:t>the</w:t>
      </w:r>
      <w:r w:rsidRPr="005C6A51">
        <w:rPr>
          <w:rFonts w:ascii="Times New Roman" w:hAnsi="Times New Roman"/>
          <w:sz w:val="24"/>
          <w:szCs w:val="24"/>
          <w:lang w:val="en-US"/>
        </w:rPr>
        <w:t xml:space="preserve"> </w:t>
      </w:r>
      <w:r>
        <w:rPr>
          <w:rFonts w:ascii="Times New Roman" w:hAnsi="Times New Roman"/>
          <w:sz w:val="24"/>
          <w:szCs w:val="24"/>
          <w:lang w:val="en-US"/>
        </w:rPr>
        <w:t>next</w:t>
      </w:r>
      <w:r w:rsidRPr="005C6A51">
        <w:rPr>
          <w:rFonts w:ascii="Times New Roman" w:hAnsi="Times New Roman"/>
          <w:sz w:val="24"/>
          <w:szCs w:val="24"/>
          <w:lang w:val="en-US"/>
        </w:rPr>
        <w:t xml:space="preserve"> </w:t>
      </w:r>
      <w:r>
        <w:rPr>
          <w:rFonts w:ascii="Times New Roman" w:hAnsi="Times New Roman"/>
          <w:sz w:val="24"/>
          <w:szCs w:val="24"/>
          <w:lang w:val="en-US"/>
        </w:rPr>
        <w:t>working</w:t>
      </w:r>
      <w:r w:rsidRPr="005C6A51">
        <w:rPr>
          <w:rFonts w:ascii="Times New Roman" w:hAnsi="Times New Roman"/>
          <w:sz w:val="24"/>
          <w:szCs w:val="24"/>
          <w:lang w:val="en-US"/>
        </w:rPr>
        <w:t xml:space="preserve"> </w:t>
      </w:r>
      <w:r>
        <w:rPr>
          <w:rFonts w:ascii="Times New Roman" w:hAnsi="Times New Roman"/>
          <w:sz w:val="24"/>
          <w:szCs w:val="24"/>
          <w:lang w:val="en-US"/>
        </w:rPr>
        <w:t>day</w:t>
      </w:r>
      <w:r w:rsidRPr="005C6A51">
        <w:rPr>
          <w:rFonts w:ascii="Times New Roman" w:hAnsi="Times New Roman"/>
          <w:sz w:val="24"/>
          <w:szCs w:val="24"/>
          <w:lang w:val="en-US"/>
        </w:rPr>
        <w:t xml:space="preserve"> </w:t>
      </w:r>
      <w:r>
        <w:rPr>
          <w:rFonts w:ascii="Times New Roman" w:hAnsi="Times New Roman"/>
          <w:sz w:val="24"/>
          <w:szCs w:val="24"/>
          <w:lang w:val="en-US"/>
        </w:rPr>
        <w:t>if</w:t>
      </w:r>
      <w:r w:rsidRPr="005C6A51">
        <w:rPr>
          <w:rFonts w:ascii="Times New Roman" w:hAnsi="Times New Roman"/>
          <w:sz w:val="24"/>
          <w:szCs w:val="24"/>
          <w:lang w:val="en-US"/>
        </w:rPr>
        <w:t xml:space="preserve"> </w:t>
      </w:r>
      <w:r>
        <w:rPr>
          <w:rFonts w:ascii="Times New Roman" w:hAnsi="Times New Roman"/>
          <w:sz w:val="24"/>
          <w:szCs w:val="24"/>
          <w:lang w:val="en-US"/>
        </w:rPr>
        <w:t>documents</w:t>
      </w:r>
      <w:r w:rsidRPr="005C6A51">
        <w:rPr>
          <w:rFonts w:ascii="Times New Roman" w:hAnsi="Times New Roman"/>
          <w:sz w:val="24"/>
          <w:szCs w:val="24"/>
          <w:lang w:val="en-US"/>
        </w:rPr>
        <w:t xml:space="preserve"> </w:t>
      </w:r>
      <w:r>
        <w:rPr>
          <w:rFonts w:ascii="Times New Roman" w:hAnsi="Times New Roman"/>
          <w:sz w:val="24"/>
          <w:szCs w:val="24"/>
          <w:lang w:val="en-US"/>
        </w:rPr>
        <w:t>are</w:t>
      </w:r>
      <w:r w:rsidRPr="005C6A51">
        <w:rPr>
          <w:rFonts w:ascii="Times New Roman" w:hAnsi="Times New Roman"/>
          <w:sz w:val="24"/>
          <w:szCs w:val="24"/>
          <w:lang w:val="en-US"/>
        </w:rPr>
        <w:t xml:space="preserve"> </w:t>
      </w:r>
      <w:r>
        <w:rPr>
          <w:rFonts w:ascii="Times New Roman" w:hAnsi="Times New Roman"/>
          <w:sz w:val="24"/>
          <w:szCs w:val="24"/>
          <w:lang w:val="en-US"/>
        </w:rPr>
        <w:t>received after 13:00</w:t>
      </w:r>
      <w:r w:rsidR="001D4430" w:rsidRPr="005C6A51">
        <w:rPr>
          <w:rFonts w:ascii="Times New Roman" w:hAnsi="Times New Roman"/>
          <w:sz w:val="24"/>
          <w:szCs w:val="24"/>
          <w:lang w:val="en-US"/>
        </w:rPr>
        <w:t>.</w:t>
      </w:r>
    </w:p>
    <w:p w:rsidR="001D4430" w:rsidRPr="006356F9" w:rsidRDefault="005C6A51" w:rsidP="00B674F9">
      <w:pPr>
        <w:numPr>
          <w:ilvl w:val="3"/>
          <w:numId w:val="15"/>
        </w:numPr>
        <w:tabs>
          <w:tab w:val="left" w:pos="993"/>
          <w:tab w:val="left" w:pos="1134"/>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lastRenderedPageBreak/>
        <w:t>NSD</w:t>
      </w:r>
      <w:r w:rsidRPr="006356F9">
        <w:rPr>
          <w:rFonts w:ascii="Times New Roman" w:hAnsi="Times New Roman"/>
          <w:sz w:val="24"/>
          <w:szCs w:val="24"/>
          <w:lang w:val="en-US"/>
        </w:rPr>
        <w:t xml:space="preserve"> </w:t>
      </w:r>
      <w:r w:rsidR="008F02E0">
        <w:rPr>
          <w:rFonts w:ascii="Times New Roman" w:hAnsi="Times New Roman"/>
          <w:sz w:val="24"/>
          <w:szCs w:val="24"/>
          <w:lang w:val="en-US"/>
        </w:rPr>
        <w:t xml:space="preserve">shall </w:t>
      </w:r>
      <w:r>
        <w:rPr>
          <w:rFonts w:ascii="Times New Roman" w:hAnsi="Times New Roman"/>
          <w:sz w:val="24"/>
          <w:szCs w:val="24"/>
          <w:lang w:val="en-US"/>
        </w:rPr>
        <w:t>register</w:t>
      </w:r>
      <w:r w:rsidRPr="006356F9">
        <w:rPr>
          <w:rFonts w:ascii="Times New Roman" w:hAnsi="Times New Roman"/>
          <w:sz w:val="24"/>
          <w:szCs w:val="24"/>
          <w:lang w:val="en-US"/>
        </w:rPr>
        <w:t xml:space="preserve"> </w:t>
      </w:r>
      <w:r w:rsidR="00221845">
        <w:rPr>
          <w:rFonts w:ascii="Times New Roman" w:hAnsi="Times New Roman"/>
          <w:sz w:val="24"/>
          <w:szCs w:val="24"/>
          <w:lang w:val="en-US"/>
        </w:rPr>
        <w:t xml:space="preserve">Bank </w:t>
      </w:r>
      <w:r>
        <w:rPr>
          <w:rFonts w:ascii="Times New Roman" w:hAnsi="Times New Roman"/>
          <w:sz w:val="24"/>
          <w:szCs w:val="24"/>
          <w:lang w:val="en-US"/>
        </w:rPr>
        <w:t>Account</w:t>
      </w:r>
      <w:r w:rsidRPr="006356F9">
        <w:rPr>
          <w:rFonts w:ascii="Times New Roman" w:hAnsi="Times New Roman"/>
          <w:sz w:val="24"/>
          <w:szCs w:val="24"/>
          <w:lang w:val="en-US"/>
        </w:rPr>
        <w:t xml:space="preserve"> </w:t>
      </w:r>
      <w:r>
        <w:rPr>
          <w:rFonts w:ascii="Times New Roman" w:hAnsi="Times New Roman"/>
          <w:sz w:val="24"/>
          <w:szCs w:val="24"/>
          <w:lang w:val="en-US"/>
        </w:rPr>
        <w:t>Applications</w:t>
      </w:r>
      <w:r w:rsidRPr="006356F9">
        <w:rPr>
          <w:rFonts w:ascii="Times New Roman" w:hAnsi="Times New Roman"/>
          <w:sz w:val="24"/>
          <w:szCs w:val="24"/>
          <w:lang w:val="en-US"/>
        </w:rPr>
        <w:t xml:space="preserve"> </w:t>
      </w:r>
      <w:r>
        <w:rPr>
          <w:rFonts w:ascii="Times New Roman" w:hAnsi="Times New Roman"/>
          <w:sz w:val="24"/>
          <w:szCs w:val="24"/>
          <w:lang w:val="en-US"/>
        </w:rPr>
        <w:t>only</w:t>
      </w:r>
      <w:r w:rsidR="006356F9">
        <w:rPr>
          <w:rFonts w:ascii="Times New Roman" w:hAnsi="Times New Roman"/>
          <w:sz w:val="24"/>
          <w:szCs w:val="24"/>
          <w:lang w:val="en-US"/>
        </w:rPr>
        <w:t xml:space="preserve"> if no comments </w:t>
      </w:r>
      <w:r w:rsidR="004B580B">
        <w:rPr>
          <w:rFonts w:ascii="Times New Roman" w:hAnsi="Times New Roman"/>
          <w:sz w:val="24"/>
          <w:szCs w:val="24"/>
          <w:lang w:val="en-US"/>
        </w:rPr>
        <w:t>arise</w:t>
      </w:r>
      <w:r w:rsidR="006356F9">
        <w:rPr>
          <w:rFonts w:ascii="Times New Roman" w:hAnsi="Times New Roman"/>
          <w:sz w:val="24"/>
          <w:szCs w:val="24"/>
          <w:lang w:val="en-US"/>
        </w:rPr>
        <w:t xml:space="preserve"> and</w:t>
      </w:r>
      <w:r w:rsidRPr="006356F9">
        <w:rPr>
          <w:rFonts w:ascii="Times New Roman" w:hAnsi="Times New Roman"/>
          <w:sz w:val="24"/>
          <w:szCs w:val="24"/>
          <w:lang w:val="en-US"/>
        </w:rPr>
        <w:t xml:space="preserve"> </w:t>
      </w:r>
      <w:r w:rsidR="006356F9">
        <w:rPr>
          <w:rFonts w:ascii="Times New Roman" w:hAnsi="Times New Roman"/>
          <w:sz w:val="24"/>
          <w:szCs w:val="24"/>
          <w:lang w:val="en-US"/>
        </w:rPr>
        <w:t xml:space="preserve">if </w:t>
      </w:r>
      <w:r w:rsidR="006356F9" w:rsidRPr="006356F9">
        <w:rPr>
          <w:rFonts w:ascii="Times New Roman" w:hAnsi="Times New Roman"/>
          <w:sz w:val="24"/>
          <w:szCs w:val="24"/>
          <w:lang w:val="en-US"/>
        </w:rPr>
        <w:t xml:space="preserve">the documents specified in the List of Documents are valid as of the date of </w:t>
      </w:r>
      <w:r w:rsidR="006356F9">
        <w:rPr>
          <w:rFonts w:ascii="Times New Roman" w:hAnsi="Times New Roman"/>
          <w:sz w:val="24"/>
          <w:szCs w:val="24"/>
          <w:lang w:val="en-US"/>
        </w:rPr>
        <w:t xml:space="preserve">receiving </w:t>
      </w:r>
      <w:r w:rsidR="006356F9" w:rsidRPr="006356F9">
        <w:rPr>
          <w:rFonts w:ascii="Times New Roman" w:hAnsi="Times New Roman"/>
          <w:sz w:val="24"/>
          <w:szCs w:val="24"/>
          <w:lang w:val="en-US"/>
        </w:rPr>
        <w:t>the Application</w:t>
      </w:r>
      <w:r w:rsidR="001D4430" w:rsidRPr="006356F9">
        <w:rPr>
          <w:rFonts w:ascii="Times New Roman" w:hAnsi="Times New Roman"/>
          <w:sz w:val="24"/>
          <w:szCs w:val="24"/>
          <w:lang w:val="en-US"/>
        </w:rPr>
        <w:t>.</w:t>
      </w:r>
    </w:p>
    <w:p w:rsidR="001D4430" w:rsidRPr="00A631F7" w:rsidRDefault="00A631F7" w:rsidP="00B674F9">
      <w:pPr>
        <w:numPr>
          <w:ilvl w:val="3"/>
          <w:numId w:val="15"/>
        </w:numPr>
        <w:tabs>
          <w:tab w:val="left" w:pos="993"/>
          <w:tab w:val="left" w:pos="1134"/>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NSD</w:t>
      </w:r>
      <w:r w:rsidRPr="00A631F7">
        <w:rPr>
          <w:rFonts w:ascii="Times New Roman" w:hAnsi="Times New Roman"/>
          <w:sz w:val="24"/>
          <w:szCs w:val="24"/>
          <w:lang w:val="en-US"/>
        </w:rPr>
        <w:t xml:space="preserve"> </w:t>
      </w:r>
      <w:r>
        <w:rPr>
          <w:rFonts w:ascii="Times New Roman" w:hAnsi="Times New Roman"/>
          <w:sz w:val="24"/>
          <w:szCs w:val="24"/>
          <w:lang w:val="en-US"/>
        </w:rPr>
        <w:t>shall</w:t>
      </w:r>
      <w:r w:rsidRPr="00A631F7">
        <w:rPr>
          <w:rFonts w:ascii="Times New Roman" w:hAnsi="Times New Roman"/>
          <w:sz w:val="24"/>
          <w:szCs w:val="24"/>
          <w:lang w:val="en-US"/>
        </w:rPr>
        <w:t xml:space="preserve"> </w:t>
      </w:r>
      <w:r>
        <w:rPr>
          <w:rFonts w:ascii="Times New Roman" w:hAnsi="Times New Roman"/>
          <w:sz w:val="24"/>
          <w:szCs w:val="24"/>
          <w:lang w:val="en-US"/>
        </w:rPr>
        <w:t>open</w:t>
      </w:r>
      <w:r w:rsidRPr="00A631F7">
        <w:rPr>
          <w:rFonts w:ascii="Times New Roman" w:hAnsi="Times New Roman"/>
          <w:sz w:val="24"/>
          <w:szCs w:val="24"/>
          <w:lang w:val="en-US"/>
        </w:rPr>
        <w:t xml:space="preserve"> </w:t>
      </w:r>
      <w:r>
        <w:rPr>
          <w:rFonts w:ascii="Times New Roman" w:hAnsi="Times New Roman"/>
          <w:sz w:val="24"/>
          <w:szCs w:val="24"/>
          <w:lang w:val="en-US"/>
        </w:rPr>
        <w:t>the</w:t>
      </w:r>
      <w:r w:rsidRPr="00A631F7">
        <w:rPr>
          <w:rFonts w:ascii="Times New Roman" w:hAnsi="Times New Roman"/>
          <w:sz w:val="24"/>
          <w:szCs w:val="24"/>
          <w:lang w:val="en-US"/>
        </w:rPr>
        <w:t xml:space="preserve"> </w:t>
      </w:r>
      <w:r>
        <w:rPr>
          <w:rFonts w:ascii="Times New Roman" w:hAnsi="Times New Roman"/>
          <w:sz w:val="24"/>
          <w:szCs w:val="24"/>
          <w:lang w:val="en-US"/>
        </w:rPr>
        <w:t>second</w:t>
      </w:r>
      <w:r w:rsidRPr="00A631F7">
        <w:rPr>
          <w:rFonts w:ascii="Times New Roman" w:hAnsi="Times New Roman"/>
          <w:sz w:val="24"/>
          <w:szCs w:val="24"/>
          <w:lang w:val="en-US"/>
        </w:rPr>
        <w:t xml:space="preserve"> and any subsequent Account not later than on the business day following the date of registration of the</w:t>
      </w:r>
      <w:r>
        <w:rPr>
          <w:rFonts w:ascii="Times New Roman" w:hAnsi="Times New Roman"/>
          <w:sz w:val="24"/>
          <w:szCs w:val="24"/>
          <w:lang w:val="en-US"/>
        </w:rPr>
        <w:t xml:space="preserve"> </w:t>
      </w:r>
      <w:r w:rsidR="005C6A51">
        <w:rPr>
          <w:rFonts w:ascii="Times New Roman" w:hAnsi="Times New Roman"/>
          <w:sz w:val="24"/>
          <w:szCs w:val="24"/>
          <w:lang w:val="en-US"/>
        </w:rPr>
        <w:t>Account Application</w:t>
      </w:r>
      <w:r w:rsidR="001D4430" w:rsidRPr="00A631F7">
        <w:rPr>
          <w:rFonts w:ascii="Times New Roman" w:hAnsi="Times New Roman"/>
          <w:sz w:val="24"/>
          <w:szCs w:val="24"/>
          <w:lang w:val="en-US"/>
        </w:rPr>
        <w:t>.</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Account number and the Transit </w:t>
      </w:r>
      <w:r w:rsidR="00221845">
        <w:rPr>
          <w:rFonts w:ascii="Times New Roman" w:hAnsi="Times New Roman"/>
          <w:sz w:val="24"/>
          <w:szCs w:val="24"/>
          <w:lang w:val="en-US"/>
        </w:rPr>
        <w:t xml:space="preserve">(Foreign Currency) Account </w:t>
      </w:r>
      <w:r w:rsidRPr="001F6EAB">
        <w:rPr>
          <w:rFonts w:ascii="Times New Roman" w:hAnsi="Times New Roman"/>
          <w:sz w:val="24"/>
          <w:szCs w:val="24"/>
          <w:lang w:val="en-US"/>
        </w:rPr>
        <w:t xml:space="preserve">number (if a Transit Account is opened) shall be communicated by NSD to the Client either in writing, or in electronic format via communication channels agreed upon by the Parties, in the manner stipulated by the EDI Agreement, no later than the next business day after the date when the Account/Transit </w:t>
      </w:r>
      <w:r w:rsidR="00221845">
        <w:rPr>
          <w:rFonts w:ascii="Times New Roman" w:hAnsi="Times New Roman"/>
          <w:sz w:val="24"/>
          <w:szCs w:val="24"/>
          <w:lang w:val="en-US"/>
        </w:rPr>
        <w:t xml:space="preserve">(Foreign Currency) </w:t>
      </w:r>
      <w:r w:rsidRPr="001F6EAB">
        <w:rPr>
          <w:rFonts w:ascii="Times New Roman" w:hAnsi="Times New Roman"/>
          <w:sz w:val="24"/>
          <w:szCs w:val="24"/>
          <w:lang w:val="en-US"/>
        </w:rPr>
        <w:t>Account was opened.</w:t>
      </w:r>
    </w:p>
    <w:p w:rsidR="00B37721" w:rsidRPr="001F6EAB" w:rsidRDefault="004905AB"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change the number of the Client’s Account, if such change is required by the laws of the Russian Federation.</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list of currencies in which an Account may be opened shall be determined by NSD.</w:t>
      </w:r>
    </w:p>
    <w:p w:rsidR="00221845"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open an Account for the Client</w:t>
      </w:r>
      <w:r w:rsidR="00221845">
        <w:rPr>
          <w:rFonts w:ascii="Times New Roman" w:hAnsi="Times New Roman"/>
          <w:sz w:val="24"/>
          <w:szCs w:val="24"/>
          <w:lang w:val="en-US"/>
        </w:rPr>
        <w:t xml:space="preserve"> if:</w:t>
      </w:r>
    </w:p>
    <w:p w:rsidR="007E4585" w:rsidRPr="007E4585" w:rsidRDefault="007E4585" w:rsidP="007E4585">
      <w:pPr>
        <w:pStyle w:val="a4"/>
        <w:numPr>
          <w:ilvl w:val="0"/>
          <w:numId w:val="27"/>
        </w:numPr>
        <w:tabs>
          <w:tab w:val="left" w:pos="993"/>
        </w:tabs>
        <w:spacing w:before="120" w:after="120" w:line="240" w:lineRule="auto"/>
        <w:jc w:val="both"/>
        <w:rPr>
          <w:rFonts w:ascii="Times New Roman" w:hAnsi="Times New Roman"/>
          <w:sz w:val="24"/>
          <w:szCs w:val="24"/>
          <w:lang w:val="en-US"/>
        </w:rPr>
      </w:pPr>
      <w:r w:rsidRPr="007E4585">
        <w:rPr>
          <w:rFonts w:ascii="Times New Roman" w:hAnsi="Times New Roman"/>
          <w:sz w:val="24"/>
          <w:szCs w:val="24"/>
          <w:lang w:val="en-US"/>
        </w:rPr>
        <w:t xml:space="preserve">There is a decision by the customs authorities to suspend such the Client’s transactions on any account (including in any other credit institution) at the time the Bank Account Application is submitted, </w:t>
      </w:r>
    </w:p>
    <w:p w:rsidR="007E4585" w:rsidRPr="007E4585" w:rsidRDefault="007E4585" w:rsidP="007E4585">
      <w:pPr>
        <w:pStyle w:val="a4"/>
        <w:numPr>
          <w:ilvl w:val="0"/>
          <w:numId w:val="27"/>
        </w:numPr>
        <w:tabs>
          <w:tab w:val="left" w:pos="993"/>
        </w:tabs>
        <w:spacing w:before="120" w:after="120" w:line="240" w:lineRule="auto"/>
        <w:jc w:val="both"/>
        <w:rPr>
          <w:rFonts w:ascii="Times New Roman" w:hAnsi="Times New Roman"/>
          <w:sz w:val="24"/>
          <w:szCs w:val="24"/>
          <w:lang w:val="en-US"/>
        </w:rPr>
      </w:pPr>
      <w:r w:rsidRPr="007E4585">
        <w:rPr>
          <w:rFonts w:ascii="Times New Roman" w:hAnsi="Times New Roman"/>
          <w:sz w:val="24"/>
          <w:szCs w:val="24"/>
          <w:lang w:val="en-US"/>
        </w:rPr>
        <w:t>There is a ban on opening a bank account imposed by a court decision/judgment or a bailiff's order, in force at the time the Bank Account Application is submitted;</w:t>
      </w:r>
    </w:p>
    <w:p w:rsidR="00042B29" w:rsidRDefault="007E4585" w:rsidP="007E4585">
      <w:pPr>
        <w:pStyle w:val="a4"/>
        <w:numPr>
          <w:ilvl w:val="0"/>
          <w:numId w:val="27"/>
        </w:numPr>
        <w:tabs>
          <w:tab w:val="left" w:pos="993"/>
        </w:tabs>
        <w:spacing w:before="120" w:after="120" w:line="240" w:lineRule="auto"/>
        <w:contextualSpacing w:val="0"/>
        <w:jc w:val="both"/>
        <w:rPr>
          <w:rFonts w:ascii="Times New Roman" w:hAnsi="Times New Roman"/>
          <w:sz w:val="24"/>
          <w:szCs w:val="24"/>
          <w:lang w:val="en-US"/>
        </w:rPr>
      </w:pPr>
      <w:r w:rsidRPr="007E4585">
        <w:rPr>
          <w:rFonts w:ascii="Times New Roman" w:hAnsi="Times New Roman"/>
          <w:sz w:val="24"/>
          <w:szCs w:val="24"/>
          <w:lang w:val="en-US"/>
        </w:rPr>
        <w:t>Russian legislation on counteracting the legalisation (laundering) of the proceeds of crime and the financing of terrorism is applicable.</w:t>
      </w:r>
    </w:p>
    <w:p w:rsidR="004339B4" w:rsidRPr="001F6EAB" w:rsidRDefault="004339B4"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4339B4">
        <w:rPr>
          <w:rFonts w:ascii="Times New Roman" w:hAnsi="Times New Roman"/>
          <w:sz w:val="24"/>
          <w:szCs w:val="24"/>
          <w:lang w:val="en-US"/>
        </w:rPr>
        <w:t xml:space="preserve">If there are (including with other credit institutions) decisions of the tax authorities to suspend Transactions in Customer's accounts in effect as of the date of submission of the </w:t>
      </w:r>
      <w:r w:rsidR="007E4585">
        <w:rPr>
          <w:rFonts w:ascii="Times New Roman" w:hAnsi="Times New Roman"/>
          <w:sz w:val="24"/>
          <w:szCs w:val="24"/>
          <w:lang w:val="en-US"/>
        </w:rPr>
        <w:t xml:space="preserve">Bank Account </w:t>
      </w:r>
      <w:r w:rsidRPr="004339B4">
        <w:rPr>
          <w:rFonts w:ascii="Times New Roman" w:hAnsi="Times New Roman"/>
          <w:sz w:val="24"/>
          <w:szCs w:val="24"/>
          <w:lang w:val="en-US"/>
        </w:rPr>
        <w:t>Application, NSD shall terminate debit transactions in the newly opened Account from the date of opening such Account until all decisions of the tax authority have been revoked.</w:t>
      </w:r>
    </w:p>
    <w:p w:rsidR="00FC0F5D" w:rsidRPr="001F6EAB" w:rsidRDefault="00FC0F5D"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may refuse to open an Account, if the Client has failed to provide documents required to identify the Client,</w:t>
      </w:r>
      <w:r w:rsidR="00881B73" w:rsidRPr="001F6EAB">
        <w:rPr>
          <w:rFonts w:ascii="Times New Roman" w:hAnsi="Times New Roman"/>
          <w:sz w:val="24"/>
          <w:szCs w:val="24"/>
          <w:lang w:val="en-US"/>
        </w:rPr>
        <w:t xml:space="preserve"> Client’s Representative, Beneficiary, or Beneficial Owner,</w:t>
      </w:r>
      <w:r w:rsidRPr="001F6EAB">
        <w:rPr>
          <w:rFonts w:ascii="Times New Roman" w:hAnsi="Times New Roman"/>
          <w:sz w:val="24"/>
          <w:szCs w:val="24"/>
          <w:lang w:val="en-US"/>
        </w:rPr>
        <w:t xml:space="preserve"> or provided inaccurate information, or in any other cases stipulated by the Russian Federation laws </w:t>
      </w:r>
      <w:r w:rsidR="00881B73" w:rsidRPr="001F6EAB">
        <w:rPr>
          <w:rFonts w:ascii="Times New Roman" w:hAnsi="Times New Roman"/>
          <w:sz w:val="24"/>
          <w:szCs w:val="24"/>
          <w:lang w:val="en-US"/>
        </w:rPr>
        <w:t>and/</w:t>
      </w:r>
      <w:r w:rsidRPr="001F6EAB">
        <w:rPr>
          <w:rFonts w:ascii="Times New Roman" w:hAnsi="Times New Roman"/>
          <w:sz w:val="24"/>
          <w:szCs w:val="24"/>
          <w:lang w:val="en-US"/>
        </w:rPr>
        <w:t xml:space="preserve">or </w:t>
      </w:r>
      <w:r w:rsidR="00881B73" w:rsidRPr="001F6EAB">
        <w:rPr>
          <w:rFonts w:ascii="Times New Roman" w:hAnsi="Times New Roman"/>
          <w:sz w:val="24"/>
          <w:szCs w:val="24"/>
          <w:lang w:val="en-US"/>
        </w:rPr>
        <w:t xml:space="preserve">the </w:t>
      </w:r>
      <w:r w:rsidRPr="001F6EAB">
        <w:rPr>
          <w:rFonts w:ascii="Times New Roman" w:hAnsi="Times New Roman"/>
          <w:sz w:val="24"/>
          <w:szCs w:val="24"/>
          <w:lang w:val="en-US"/>
        </w:rPr>
        <w:t>Agreement</w:t>
      </w:r>
      <w:r w:rsidR="004339B4">
        <w:rPr>
          <w:rFonts w:ascii="Times New Roman" w:hAnsi="Times New Roman"/>
          <w:sz w:val="24"/>
          <w:szCs w:val="24"/>
          <w:lang w:val="en-US"/>
        </w:rPr>
        <w:t>.</w:t>
      </w:r>
    </w:p>
    <w:p w:rsidR="00042B29" w:rsidRPr="001F6EAB" w:rsidRDefault="00881B73"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 xml:space="preserve">The Client shall </w:t>
      </w:r>
      <w:r w:rsidR="00620A64">
        <w:rPr>
          <w:rFonts w:ascii="Times New Roman" w:hAnsi="Times New Roman"/>
          <w:sz w:val="24"/>
          <w:lang w:val="en-US"/>
        </w:rPr>
        <w:t>assume</w:t>
      </w:r>
      <w:r w:rsidR="00620A64" w:rsidRPr="00620A64">
        <w:rPr>
          <w:rFonts w:ascii="Times New Roman" w:hAnsi="Times New Roman"/>
          <w:sz w:val="24"/>
          <w:lang w:val="en-US"/>
        </w:rPr>
        <w:t xml:space="preserve"> the risks associated with the violation of the Sanctions, either directly or indirectly, or evasion thereof when using the Account, and undertakes to indemnify NSD for any actual losses incurred by NSD as a result of such actions of the Client</w:t>
      </w:r>
      <w:r w:rsidR="00042B29" w:rsidRPr="001F6EAB">
        <w:rPr>
          <w:rFonts w:ascii="Times New Roman" w:hAnsi="Times New Roman"/>
          <w:sz w:val="24"/>
          <w:szCs w:val="24"/>
          <w:lang w:val="en-US"/>
        </w:rPr>
        <w:t>.</w:t>
      </w:r>
    </w:p>
    <w:p w:rsidR="00FC0F5D" w:rsidRPr="001F6EAB" w:rsidRDefault="00881B73"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In the event of any change in the laws of the Russian Federation governing the bank account opening procedure or methods of bank account transactions, or in any other cases provided for by the laws of the Russian Federation, the Client shall submit to NSD any information or documents requested by NSD, as may be required to ensure compliance with the requirements of the laws of the Russian Federation.</w:t>
      </w:r>
    </w:p>
    <w:p w:rsidR="00951CCA" w:rsidRPr="001F6EAB" w:rsidRDefault="00951CCA" w:rsidP="00B674F9">
      <w:pPr>
        <w:pStyle w:val="a4"/>
        <w:numPr>
          <w:ilvl w:val="1"/>
          <w:numId w:val="1"/>
        </w:numPr>
        <w:tabs>
          <w:tab w:val="left" w:pos="993"/>
        </w:tabs>
        <w:spacing w:before="240" w:after="120" w:line="240" w:lineRule="auto"/>
        <w:ind w:left="993" w:hanging="993"/>
        <w:contextualSpacing w:val="0"/>
        <w:jc w:val="both"/>
        <w:rPr>
          <w:rFonts w:ascii="Times New Roman" w:hAnsi="Times New Roman"/>
          <w:bCs/>
          <w:sz w:val="24"/>
          <w:szCs w:val="24"/>
          <w:lang w:val="en-US"/>
        </w:rPr>
      </w:pPr>
      <w:r w:rsidRPr="001F6EAB">
        <w:rPr>
          <w:rFonts w:ascii="Times New Roman" w:hAnsi="Times New Roman"/>
          <w:b/>
          <w:sz w:val="24"/>
          <w:szCs w:val="24"/>
          <w:lang w:val="en-US"/>
        </w:rPr>
        <w:t xml:space="preserve">Specifics of </w:t>
      </w:r>
      <w:r w:rsidR="00506D29" w:rsidRPr="001F6EAB">
        <w:rPr>
          <w:rFonts w:ascii="Times New Roman" w:hAnsi="Times New Roman"/>
          <w:b/>
          <w:sz w:val="24"/>
          <w:szCs w:val="24"/>
          <w:lang w:val="en-US"/>
        </w:rPr>
        <w:t>e</w:t>
      </w:r>
      <w:r w:rsidRPr="001F6EAB">
        <w:rPr>
          <w:rFonts w:ascii="Times New Roman" w:hAnsi="Times New Roman"/>
          <w:b/>
          <w:sz w:val="24"/>
          <w:szCs w:val="24"/>
          <w:lang w:val="en-US"/>
        </w:rPr>
        <w:t xml:space="preserve">ntering into the Agreement and </w:t>
      </w:r>
      <w:r w:rsidR="00506D29" w:rsidRPr="001F6EAB">
        <w:rPr>
          <w:rFonts w:ascii="Times New Roman" w:hAnsi="Times New Roman"/>
          <w:b/>
          <w:sz w:val="24"/>
          <w:szCs w:val="24"/>
          <w:lang w:val="en-US"/>
        </w:rPr>
        <w:t>o</w:t>
      </w:r>
      <w:r w:rsidRPr="001F6EAB">
        <w:rPr>
          <w:rFonts w:ascii="Times New Roman" w:hAnsi="Times New Roman"/>
          <w:b/>
          <w:sz w:val="24"/>
          <w:szCs w:val="24"/>
          <w:lang w:val="en-US"/>
        </w:rPr>
        <w:t xml:space="preserve">pening of Type C Accounts for    </w:t>
      </w:r>
      <w:r w:rsidR="00506D29" w:rsidRPr="001F6EAB">
        <w:rPr>
          <w:rFonts w:ascii="Times New Roman" w:hAnsi="Times New Roman"/>
          <w:b/>
          <w:sz w:val="24"/>
          <w:szCs w:val="24"/>
          <w:lang w:val="en-US"/>
        </w:rPr>
        <w:t>r</w:t>
      </w:r>
      <w:r w:rsidRPr="001F6EAB">
        <w:rPr>
          <w:rFonts w:ascii="Times New Roman" w:hAnsi="Times New Roman"/>
          <w:b/>
          <w:sz w:val="24"/>
          <w:szCs w:val="24"/>
          <w:lang w:val="en-US"/>
        </w:rPr>
        <w:t xml:space="preserve">esidents by </w:t>
      </w:r>
      <w:r w:rsidR="00506D29" w:rsidRPr="001F6EAB">
        <w:rPr>
          <w:rFonts w:ascii="Times New Roman" w:hAnsi="Times New Roman"/>
          <w:b/>
          <w:sz w:val="24"/>
          <w:szCs w:val="24"/>
          <w:lang w:val="en-US"/>
        </w:rPr>
        <w:t>r</w:t>
      </w:r>
      <w:r w:rsidRPr="001F6EAB">
        <w:rPr>
          <w:rFonts w:ascii="Times New Roman" w:hAnsi="Times New Roman"/>
          <w:b/>
          <w:sz w:val="24"/>
          <w:szCs w:val="24"/>
          <w:lang w:val="en-US"/>
        </w:rPr>
        <w:t>esolution of the Board of Directors of the Bank of Russia</w:t>
      </w:r>
      <w:r w:rsidRPr="001F6EAB">
        <w:rPr>
          <w:rFonts w:ascii="Times New Roman" w:hAnsi="Times New Roman"/>
          <w:bCs/>
          <w:sz w:val="24"/>
          <w:szCs w:val="24"/>
          <w:lang w:val="en-US"/>
        </w:rPr>
        <w:t>.</w:t>
      </w:r>
    </w:p>
    <w:p w:rsidR="009A6B37" w:rsidRPr="001F6EAB" w:rsidRDefault="009A6B37"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z w:val="24"/>
          <w:szCs w:val="24"/>
          <w:lang w:val="en-US"/>
        </w:rPr>
      </w:pPr>
      <w:r w:rsidRPr="009A6B37">
        <w:rPr>
          <w:rFonts w:ascii="Times New Roman" w:hAnsi="Times New Roman"/>
          <w:bCs/>
          <w:sz w:val="24"/>
          <w:szCs w:val="24"/>
          <w:lang w:val="en-US"/>
        </w:rPr>
        <w:t>In accordance with the decision of the Board of Directors of the Bank of Russia dated March</w:t>
      </w:r>
      <w:r w:rsidR="00D21B9D">
        <w:rPr>
          <w:rFonts w:ascii="Times New Roman" w:hAnsi="Times New Roman"/>
          <w:bCs/>
          <w:sz w:val="24"/>
          <w:szCs w:val="24"/>
          <w:lang w:val="en-US"/>
        </w:rPr>
        <w:t xml:space="preserve"> 11,</w:t>
      </w:r>
      <w:r w:rsidRPr="009A6B37">
        <w:rPr>
          <w:rFonts w:ascii="Times New Roman" w:hAnsi="Times New Roman"/>
          <w:bCs/>
          <w:sz w:val="24"/>
          <w:szCs w:val="24"/>
          <w:lang w:val="en-US"/>
        </w:rPr>
        <w:t xml:space="preserve"> 2022, NSD opens special brokerage </w:t>
      </w:r>
      <w:r>
        <w:rPr>
          <w:rFonts w:ascii="Times New Roman" w:hAnsi="Times New Roman"/>
          <w:bCs/>
          <w:sz w:val="24"/>
          <w:szCs w:val="24"/>
          <w:lang w:val="en-US"/>
        </w:rPr>
        <w:t xml:space="preserve">Type C </w:t>
      </w:r>
      <w:r w:rsidRPr="009A6B37">
        <w:rPr>
          <w:rFonts w:ascii="Times New Roman" w:hAnsi="Times New Roman"/>
          <w:bCs/>
          <w:sz w:val="24"/>
          <w:szCs w:val="24"/>
          <w:lang w:val="en-US"/>
        </w:rPr>
        <w:t xml:space="preserve">accounts in Russian </w:t>
      </w:r>
      <w:r w:rsidR="00362D81" w:rsidRPr="009A6B37">
        <w:rPr>
          <w:rFonts w:ascii="Times New Roman" w:hAnsi="Times New Roman"/>
          <w:bCs/>
          <w:sz w:val="24"/>
          <w:szCs w:val="24"/>
          <w:lang w:val="en-US"/>
        </w:rPr>
        <w:t>rubles</w:t>
      </w:r>
      <w:r w:rsidRPr="009A6B37">
        <w:rPr>
          <w:rFonts w:ascii="Times New Roman" w:hAnsi="Times New Roman"/>
          <w:bCs/>
          <w:sz w:val="24"/>
          <w:szCs w:val="24"/>
          <w:lang w:val="en-US"/>
        </w:rPr>
        <w:t xml:space="preserve"> for all professional securities market participants engaged in brokerage activities and registered in the Russian Federation to record the funds of non-residents.</w:t>
      </w:r>
    </w:p>
    <w:p w:rsidR="00951CCA" w:rsidRPr="001F6EAB" w:rsidRDefault="00BF157C"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z w:val="24"/>
          <w:szCs w:val="24"/>
          <w:lang w:val="en-US"/>
        </w:rPr>
      </w:pPr>
      <w:r w:rsidRPr="001F6EAB">
        <w:rPr>
          <w:rFonts w:ascii="Times New Roman" w:hAnsi="Times New Roman"/>
          <w:bCs/>
          <w:sz w:val="24"/>
          <w:szCs w:val="24"/>
          <w:lang w:val="en-US"/>
        </w:rPr>
        <w:t xml:space="preserve">Type </w:t>
      </w:r>
      <w:r w:rsidR="00951CCA" w:rsidRPr="001F6EAB">
        <w:rPr>
          <w:rFonts w:ascii="Times New Roman" w:hAnsi="Times New Roman"/>
          <w:bCs/>
          <w:sz w:val="24"/>
          <w:szCs w:val="24"/>
          <w:lang w:val="en-US"/>
        </w:rPr>
        <w:t xml:space="preserve">C </w:t>
      </w:r>
      <w:r w:rsidRPr="001F6EAB">
        <w:rPr>
          <w:rFonts w:ascii="Times New Roman" w:hAnsi="Times New Roman"/>
          <w:bCs/>
          <w:sz w:val="24"/>
          <w:szCs w:val="24"/>
          <w:lang w:val="en-US"/>
        </w:rPr>
        <w:t>A</w:t>
      </w:r>
      <w:r w:rsidR="00951CCA" w:rsidRPr="001F6EAB">
        <w:rPr>
          <w:rFonts w:ascii="Times New Roman" w:hAnsi="Times New Roman"/>
          <w:bCs/>
          <w:sz w:val="24"/>
          <w:szCs w:val="24"/>
          <w:lang w:val="en-US"/>
        </w:rPr>
        <w:t>ccounts mentioned in c</w:t>
      </w:r>
      <w:r w:rsidRPr="001F6EAB">
        <w:rPr>
          <w:rFonts w:ascii="Times New Roman" w:hAnsi="Times New Roman"/>
          <w:bCs/>
          <w:sz w:val="24"/>
          <w:szCs w:val="24"/>
          <w:lang w:val="en-US"/>
        </w:rPr>
        <w:t>lause</w:t>
      </w:r>
      <w:r w:rsidR="00951CCA" w:rsidRPr="001F6EAB">
        <w:rPr>
          <w:rFonts w:ascii="Times New Roman" w:hAnsi="Times New Roman"/>
          <w:bCs/>
          <w:sz w:val="24"/>
          <w:szCs w:val="24"/>
          <w:lang w:val="en-US"/>
        </w:rPr>
        <w:t xml:space="preserve"> 2.3.1 </w:t>
      </w:r>
      <w:r w:rsidRPr="001F6EAB">
        <w:rPr>
          <w:rFonts w:ascii="Times New Roman" w:hAnsi="Times New Roman"/>
          <w:bCs/>
          <w:sz w:val="24"/>
          <w:szCs w:val="24"/>
          <w:lang w:val="en-US"/>
        </w:rPr>
        <w:t>above</w:t>
      </w:r>
      <w:r w:rsidR="00951CCA" w:rsidRPr="001F6EAB">
        <w:rPr>
          <w:rFonts w:ascii="Times New Roman" w:hAnsi="Times New Roman"/>
          <w:bCs/>
          <w:sz w:val="24"/>
          <w:szCs w:val="24"/>
          <w:lang w:val="en-US"/>
        </w:rPr>
        <w:t xml:space="preserve"> shall be opened without submission of documents mentioned in c</w:t>
      </w:r>
      <w:r w:rsidRPr="001F6EAB">
        <w:rPr>
          <w:rFonts w:ascii="Times New Roman" w:hAnsi="Times New Roman"/>
          <w:bCs/>
          <w:sz w:val="24"/>
          <w:szCs w:val="24"/>
          <w:lang w:val="en-US"/>
        </w:rPr>
        <w:t>lauses</w:t>
      </w:r>
      <w:r w:rsidR="00951CCA" w:rsidRPr="001F6EAB">
        <w:rPr>
          <w:rFonts w:ascii="Times New Roman" w:hAnsi="Times New Roman"/>
          <w:bCs/>
          <w:sz w:val="24"/>
          <w:szCs w:val="24"/>
          <w:lang w:val="en-US"/>
        </w:rPr>
        <w:t xml:space="preserve"> 2.1.2 and 2.2.1</w:t>
      </w:r>
      <w:r w:rsidR="008054F4">
        <w:rPr>
          <w:rFonts w:ascii="Times New Roman" w:hAnsi="Times New Roman"/>
          <w:bCs/>
          <w:sz w:val="24"/>
          <w:szCs w:val="24"/>
          <w:lang w:val="en-US"/>
        </w:rPr>
        <w:t xml:space="preserve"> of these Terms</w:t>
      </w:r>
      <w:r w:rsidR="00951CCA" w:rsidRPr="001F6EAB">
        <w:rPr>
          <w:rFonts w:ascii="Times New Roman" w:hAnsi="Times New Roman"/>
          <w:bCs/>
          <w:sz w:val="24"/>
          <w:szCs w:val="24"/>
          <w:lang w:val="en-US"/>
        </w:rPr>
        <w:t>.</w:t>
      </w:r>
    </w:p>
    <w:p w:rsidR="00951CCA" w:rsidRPr="001F6EAB" w:rsidRDefault="00951CCA"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z w:val="24"/>
          <w:szCs w:val="24"/>
          <w:lang w:val="en-US"/>
        </w:rPr>
      </w:pPr>
      <w:r w:rsidRPr="001F6EAB">
        <w:rPr>
          <w:rFonts w:ascii="Times New Roman" w:hAnsi="Times New Roman"/>
          <w:sz w:val="24"/>
          <w:lang w:val="en-US"/>
        </w:rPr>
        <w:t>NSD</w:t>
      </w:r>
      <w:r w:rsidRPr="001F6EAB">
        <w:rPr>
          <w:rFonts w:ascii="Times New Roman" w:hAnsi="Times New Roman"/>
          <w:bCs/>
          <w:sz w:val="24"/>
          <w:szCs w:val="24"/>
          <w:lang w:val="en-US"/>
        </w:rPr>
        <w:t xml:space="preserve"> shall, no later than the business day following the day of opening of the </w:t>
      </w:r>
      <w:r w:rsidR="00BF157C" w:rsidRPr="001F6EAB">
        <w:rPr>
          <w:rFonts w:ascii="Times New Roman" w:hAnsi="Times New Roman"/>
          <w:bCs/>
          <w:sz w:val="24"/>
          <w:szCs w:val="24"/>
          <w:lang w:val="en-US"/>
        </w:rPr>
        <w:t xml:space="preserve">Type </w:t>
      </w:r>
      <w:r w:rsidRPr="001F6EAB">
        <w:rPr>
          <w:rFonts w:ascii="Times New Roman" w:hAnsi="Times New Roman"/>
          <w:bCs/>
          <w:sz w:val="24"/>
          <w:szCs w:val="24"/>
          <w:lang w:val="en-US"/>
        </w:rPr>
        <w:t>C</w:t>
      </w:r>
      <w:r w:rsidR="00BF157C" w:rsidRPr="001F6EAB">
        <w:rPr>
          <w:rFonts w:ascii="Times New Roman" w:hAnsi="Times New Roman"/>
          <w:bCs/>
          <w:sz w:val="24"/>
          <w:szCs w:val="24"/>
          <w:lang w:val="en-US"/>
        </w:rPr>
        <w:t xml:space="preserve"> A</w:t>
      </w:r>
      <w:r w:rsidRPr="001F6EAB">
        <w:rPr>
          <w:rFonts w:ascii="Times New Roman" w:hAnsi="Times New Roman"/>
          <w:bCs/>
          <w:sz w:val="24"/>
          <w:szCs w:val="24"/>
          <w:lang w:val="en-US"/>
        </w:rPr>
        <w:t xml:space="preserve">ccount, send to the Client a notice of the opening of a </w:t>
      </w:r>
      <w:r w:rsidR="00BF157C" w:rsidRPr="001F6EAB">
        <w:rPr>
          <w:rFonts w:ascii="Times New Roman" w:hAnsi="Times New Roman"/>
          <w:bCs/>
          <w:sz w:val="24"/>
          <w:szCs w:val="24"/>
          <w:lang w:val="en-US"/>
        </w:rPr>
        <w:t xml:space="preserve">Type </w:t>
      </w:r>
      <w:r w:rsidRPr="001F6EAB">
        <w:rPr>
          <w:rFonts w:ascii="Times New Roman" w:hAnsi="Times New Roman"/>
          <w:bCs/>
          <w:sz w:val="24"/>
          <w:szCs w:val="24"/>
          <w:lang w:val="en-US"/>
        </w:rPr>
        <w:t>C</w:t>
      </w:r>
      <w:r w:rsidR="00BF157C" w:rsidRPr="001F6EAB">
        <w:rPr>
          <w:rFonts w:ascii="Times New Roman" w:hAnsi="Times New Roman"/>
          <w:bCs/>
          <w:sz w:val="24"/>
          <w:szCs w:val="24"/>
          <w:lang w:val="en-US"/>
        </w:rPr>
        <w:t xml:space="preserve"> </w:t>
      </w:r>
      <w:r w:rsidRPr="001F6EAB">
        <w:rPr>
          <w:rFonts w:ascii="Times New Roman" w:hAnsi="Times New Roman"/>
          <w:bCs/>
          <w:sz w:val="24"/>
          <w:szCs w:val="24"/>
          <w:lang w:val="en-US"/>
        </w:rPr>
        <w:t>Account:</w:t>
      </w:r>
    </w:p>
    <w:p w:rsidR="00951CCA" w:rsidRPr="001F6EAB" w:rsidRDefault="00951CCA" w:rsidP="00B674F9">
      <w:pPr>
        <w:numPr>
          <w:ilvl w:val="0"/>
          <w:numId w:val="9"/>
        </w:numPr>
        <w:tabs>
          <w:tab w:val="left" w:pos="993"/>
          <w:tab w:val="left" w:pos="1134"/>
        </w:tabs>
        <w:spacing w:before="120" w:after="120"/>
        <w:ind w:left="993" w:hanging="993"/>
        <w:rPr>
          <w:rFonts w:ascii="Times New Roman" w:hAnsi="Times New Roman"/>
          <w:bCs/>
          <w:sz w:val="24"/>
          <w:szCs w:val="24"/>
          <w:lang w:val="en-US"/>
        </w:rPr>
      </w:pPr>
      <w:r w:rsidRPr="001F6EAB">
        <w:rPr>
          <w:rFonts w:ascii="Times New Roman" w:hAnsi="Times New Roman"/>
          <w:bCs/>
          <w:sz w:val="24"/>
          <w:szCs w:val="24"/>
          <w:lang w:val="en-US"/>
        </w:rPr>
        <w:t>if electronic data interchange is available</w:t>
      </w:r>
      <w:r w:rsidR="00BF157C" w:rsidRPr="001F6EAB">
        <w:rPr>
          <w:rFonts w:ascii="Times New Roman" w:hAnsi="Times New Roman"/>
          <w:bCs/>
          <w:sz w:val="24"/>
          <w:szCs w:val="24"/>
          <w:lang w:val="en-US"/>
        </w:rPr>
        <w:t>,</w:t>
      </w:r>
      <w:r w:rsidRPr="001F6EAB">
        <w:rPr>
          <w:rFonts w:ascii="Times New Roman" w:hAnsi="Times New Roman"/>
          <w:bCs/>
          <w:sz w:val="24"/>
          <w:szCs w:val="24"/>
          <w:lang w:val="en-US"/>
        </w:rPr>
        <w:t xml:space="preserve"> electronically via the </w:t>
      </w:r>
      <w:r w:rsidR="00BF157C" w:rsidRPr="001F6EAB">
        <w:rPr>
          <w:rFonts w:ascii="Times New Roman" w:hAnsi="Times New Roman"/>
          <w:bCs/>
          <w:sz w:val="24"/>
          <w:szCs w:val="24"/>
          <w:lang w:val="en-US"/>
        </w:rPr>
        <w:t>Communication Channels,</w:t>
      </w:r>
    </w:p>
    <w:p w:rsidR="00951CCA" w:rsidRPr="001F6EAB" w:rsidRDefault="00951CCA" w:rsidP="00B674F9">
      <w:pPr>
        <w:numPr>
          <w:ilvl w:val="0"/>
          <w:numId w:val="9"/>
        </w:numPr>
        <w:tabs>
          <w:tab w:val="left" w:pos="993"/>
          <w:tab w:val="left" w:pos="1134"/>
        </w:tabs>
        <w:spacing w:before="120" w:after="120"/>
        <w:ind w:left="993" w:hanging="993"/>
        <w:rPr>
          <w:rFonts w:ascii="Times New Roman" w:hAnsi="Times New Roman"/>
          <w:bCs/>
          <w:sz w:val="24"/>
          <w:szCs w:val="24"/>
          <w:lang w:val="en-US"/>
        </w:rPr>
      </w:pPr>
      <w:r w:rsidRPr="001F6EAB">
        <w:rPr>
          <w:rFonts w:ascii="Times New Roman" w:hAnsi="Times New Roman"/>
          <w:bCs/>
          <w:sz w:val="24"/>
          <w:szCs w:val="24"/>
          <w:lang w:val="en-US"/>
        </w:rPr>
        <w:t xml:space="preserve">if there is no </w:t>
      </w:r>
      <w:r w:rsidR="00BF157C" w:rsidRPr="001F6EAB">
        <w:rPr>
          <w:rFonts w:ascii="Times New Roman" w:hAnsi="Times New Roman"/>
          <w:bCs/>
          <w:sz w:val="24"/>
          <w:szCs w:val="24"/>
          <w:lang w:val="en-US"/>
        </w:rPr>
        <w:t>electronic data interchange,</w:t>
      </w:r>
      <w:r w:rsidRPr="001F6EAB">
        <w:rPr>
          <w:rFonts w:ascii="Times New Roman" w:hAnsi="Times New Roman"/>
          <w:bCs/>
          <w:sz w:val="24"/>
          <w:szCs w:val="24"/>
          <w:lang w:val="en-US"/>
        </w:rPr>
        <w:t xml:space="preserve"> in hard copy to the Customer's registered office.</w:t>
      </w:r>
    </w:p>
    <w:p w:rsidR="00951CCA" w:rsidRPr="001F6EAB" w:rsidRDefault="00BF157C"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z w:val="24"/>
          <w:szCs w:val="24"/>
          <w:lang w:val="en-US"/>
        </w:rPr>
      </w:pPr>
      <w:r w:rsidRPr="001F6EAB">
        <w:rPr>
          <w:rFonts w:ascii="Times New Roman" w:hAnsi="Times New Roman"/>
          <w:bCs/>
          <w:sz w:val="24"/>
          <w:szCs w:val="24"/>
          <w:lang w:val="en-US"/>
        </w:rPr>
        <w:lastRenderedPageBreak/>
        <w:t>T</w:t>
      </w:r>
      <w:r w:rsidR="00951CCA" w:rsidRPr="001F6EAB">
        <w:rPr>
          <w:rFonts w:ascii="Times New Roman" w:hAnsi="Times New Roman"/>
          <w:bCs/>
          <w:sz w:val="24"/>
          <w:szCs w:val="24"/>
          <w:lang w:val="en-US"/>
        </w:rPr>
        <w:t xml:space="preserve">he </w:t>
      </w:r>
      <w:r w:rsidR="00951CCA" w:rsidRPr="001F6EAB">
        <w:rPr>
          <w:rFonts w:ascii="Times New Roman" w:hAnsi="Times New Roman"/>
          <w:sz w:val="24"/>
          <w:lang w:val="en-US"/>
        </w:rPr>
        <w:t>Client</w:t>
      </w:r>
      <w:r w:rsidR="00951CCA" w:rsidRPr="001F6EAB">
        <w:rPr>
          <w:rFonts w:ascii="Times New Roman" w:hAnsi="Times New Roman"/>
          <w:bCs/>
          <w:sz w:val="24"/>
          <w:szCs w:val="24"/>
          <w:lang w:val="en-US"/>
        </w:rPr>
        <w:t xml:space="preserve"> shall provide NSD with information on the persons authorized to manage the funds in the</w:t>
      </w:r>
      <w:r w:rsidRPr="001F6EAB">
        <w:rPr>
          <w:rFonts w:ascii="Times New Roman" w:hAnsi="Times New Roman"/>
          <w:bCs/>
          <w:sz w:val="24"/>
          <w:szCs w:val="24"/>
          <w:lang w:val="en-US"/>
        </w:rPr>
        <w:t xml:space="preserve"> Type</w:t>
      </w:r>
      <w:r w:rsidR="00951CCA" w:rsidRPr="001F6EAB">
        <w:rPr>
          <w:rFonts w:ascii="Times New Roman" w:hAnsi="Times New Roman"/>
          <w:bCs/>
          <w:sz w:val="24"/>
          <w:szCs w:val="24"/>
          <w:lang w:val="en-US"/>
        </w:rPr>
        <w:t xml:space="preserve"> C</w:t>
      </w:r>
      <w:r w:rsidRPr="001F6EAB">
        <w:rPr>
          <w:rFonts w:ascii="Times New Roman" w:hAnsi="Times New Roman"/>
          <w:bCs/>
          <w:sz w:val="24"/>
          <w:szCs w:val="24"/>
          <w:lang w:val="en-US"/>
        </w:rPr>
        <w:t xml:space="preserve"> </w:t>
      </w:r>
      <w:r w:rsidR="00951CCA" w:rsidRPr="001F6EAB">
        <w:rPr>
          <w:rFonts w:ascii="Times New Roman" w:hAnsi="Times New Roman"/>
          <w:bCs/>
          <w:sz w:val="24"/>
          <w:szCs w:val="24"/>
          <w:lang w:val="en-US"/>
        </w:rPr>
        <w:t xml:space="preserve">Account no later than 3 business days after the date of receipt from NSD of the notice of the opening of the relevant </w:t>
      </w:r>
      <w:r w:rsidRPr="001F6EAB">
        <w:rPr>
          <w:rFonts w:ascii="Times New Roman" w:hAnsi="Times New Roman"/>
          <w:bCs/>
          <w:sz w:val="24"/>
          <w:szCs w:val="24"/>
          <w:lang w:val="en-US"/>
        </w:rPr>
        <w:t>account.</w:t>
      </w:r>
    </w:p>
    <w:p w:rsidR="00951CCA" w:rsidRPr="001F6EAB" w:rsidRDefault="00951CCA"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z w:val="24"/>
          <w:szCs w:val="24"/>
          <w:lang w:val="en-US"/>
        </w:rPr>
      </w:pPr>
      <w:r w:rsidRPr="001F6EAB">
        <w:rPr>
          <w:rFonts w:ascii="Times New Roman" w:hAnsi="Times New Roman"/>
          <w:bCs/>
          <w:sz w:val="24"/>
          <w:szCs w:val="24"/>
          <w:lang w:val="en-US"/>
        </w:rPr>
        <w:t xml:space="preserve">A </w:t>
      </w:r>
      <w:r w:rsidRPr="001F6EAB">
        <w:rPr>
          <w:rFonts w:ascii="Times New Roman" w:hAnsi="Times New Roman"/>
          <w:sz w:val="24"/>
          <w:lang w:val="en-US"/>
        </w:rPr>
        <w:t>person</w:t>
      </w:r>
      <w:r w:rsidRPr="001F6EAB">
        <w:rPr>
          <w:rFonts w:ascii="Times New Roman" w:hAnsi="Times New Roman"/>
          <w:bCs/>
          <w:sz w:val="24"/>
          <w:szCs w:val="24"/>
          <w:lang w:val="en-US"/>
        </w:rPr>
        <w:t xml:space="preserve"> referred to in </w:t>
      </w:r>
      <w:r w:rsidR="00506D29" w:rsidRPr="001F6EAB">
        <w:rPr>
          <w:rFonts w:ascii="Times New Roman" w:hAnsi="Times New Roman"/>
          <w:bCs/>
          <w:sz w:val="24"/>
          <w:szCs w:val="24"/>
          <w:lang w:val="en-US"/>
        </w:rPr>
        <w:t>clause</w:t>
      </w:r>
      <w:r w:rsidRPr="001F6EAB">
        <w:rPr>
          <w:rFonts w:ascii="Times New Roman" w:hAnsi="Times New Roman"/>
          <w:bCs/>
          <w:sz w:val="24"/>
          <w:szCs w:val="24"/>
          <w:lang w:val="en-US"/>
        </w:rPr>
        <w:t xml:space="preserve"> 2.3.1 </w:t>
      </w:r>
      <w:r w:rsidR="008054F4">
        <w:rPr>
          <w:rFonts w:ascii="Times New Roman" w:hAnsi="Times New Roman"/>
          <w:bCs/>
          <w:sz w:val="24"/>
          <w:szCs w:val="24"/>
          <w:lang w:val="en-US"/>
        </w:rPr>
        <w:t xml:space="preserve">of these Terms </w:t>
      </w:r>
      <w:r w:rsidRPr="001F6EAB">
        <w:rPr>
          <w:rFonts w:ascii="Times New Roman" w:hAnsi="Times New Roman"/>
          <w:bCs/>
          <w:sz w:val="24"/>
          <w:szCs w:val="24"/>
          <w:lang w:val="en-US"/>
        </w:rPr>
        <w:t xml:space="preserve">who has not previously entered into an Agreement with NSD shall be deemed to have joined the Agreement as of the date on which the information prescribed in </w:t>
      </w:r>
      <w:r w:rsidR="00506D29" w:rsidRPr="001F6EAB">
        <w:rPr>
          <w:rFonts w:ascii="Times New Roman" w:hAnsi="Times New Roman"/>
          <w:bCs/>
          <w:sz w:val="24"/>
          <w:szCs w:val="24"/>
          <w:lang w:val="en-US"/>
        </w:rPr>
        <w:t>clause</w:t>
      </w:r>
      <w:r w:rsidRPr="001F6EAB">
        <w:rPr>
          <w:rFonts w:ascii="Times New Roman" w:hAnsi="Times New Roman"/>
          <w:bCs/>
          <w:sz w:val="24"/>
          <w:szCs w:val="24"/>
          <w:lang w:val="en-US"/>
        </w:rPr>
        <w:t xml:space="preserve"> 2.3.1.3 </w:t>
      </w:r>
      <w:r w:rsidR="00506D29" w:rsidRPr="001F6EAB">
        <w:rPr>
          <w:rFonts w:ascii="Times New Roman" w:hAnsi="Times New Roman"/>
          <w:bCs/>
          <w:sz w:val="24"/>
          <w:szCs w:val="24"/>
          <w:lang w:val="en-US"/>
        </w:rPr>
        <w:t>above</w:t>
      </w:r>
      <w:r w:rsidRPr="001F6EAB">
        <w:rPr>
          <w:rFonts w:ascii="Times New Roman" w:hAnsi="Times New Roman"/>
          <w:bCs/>
          <w:sz w:val="24"/>
          <w:szCs w:val="24"/>
          <w:lang w:val="en-US"/>
        </w:rPr>
        <w:t xml:space="preserve"> is provided to NSD.</w:t>
      </w:r>
    </w:p>
    <w:p w:rsidR="005C4815" w:rsidRDefault="00951CCA"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bCs/>
          <w:snapToGrid w:val="0"/>
          <w:sz w:val="24"/>
          <w:lang w:val="en-US"/>
        </w:rPr>
      </w:pPr>
      <w:r w:rsidRPr="001F6EAB">
        <w:rPr>
          <w:rFonts w:ascii="Times New Roman" w:hAnsi="Times New Roman"/>
          <w:bCs/>
          <w:sz w:val="24"/>
          <w:szCs w:val="24"/>
          <w:lang w:val="en-US"/>
        </w:rPr>
        <w:t xml:space="preserve">A </w:t>
      </w:r>
      <w:r w:rsidRPr="001F6EAB">
        <w:rPr>
          <w:rFonts w:ascii="Times New Roman" w:hAnsi="Times New Roman"/>
          <w:sz w:val="24"/>
          <w:lang w:val="en-US"/>
        </w:rPr>
        <w:t>person</w:t>
      </w:r>
      <w:r w:rsidRPr="001F6EAB">
        <w:rPr>
          <w:rFonts w:ascii="Times New Roman" w:hAnsi="Times New Roman"/>
          <w:bCs/>
          <w:sz w:val="24"/>
          <w:szCs w:val="24"/>
          <w:lang w:val="en-US"/>
        </w:rPr>
        <w:t xml:space="preserve"> referred to in </w:t>
      </w:r>
      <w:r w:rsidR="00506D29" w:rsidRPr="001F6EAB">
        <w:rPr>
          <w:rFonts w:ascii="Times New Roman" w:hAnsi="Times New Roman"/>
          <w:bCs/>
          <w:sz w:val="24"/>
          <w:szCs w:val="24"/>
          <w:lang w:val="en-US"/>
        </w:rPr>
        <w:t>c</w:t>
      </w:r>
      <w:r w:rsidRPr="001F6EAB">
        <w:rPr>
          <w:rFonts w:ascii="Times New Roman" w:hAnsi="Times New Roman"/>
          <w:bCs/>
          <w:sz w:val="24"/>
          <w:szCs w:val="24"/>
          <w:lang w:val="en-US"/>
        </w:rPr>
        <w:t xml:space="preserve">lause 2.3.1 </w:t>
      </w:r>
      <w:r w:rsidR="008054F4">
        <w:rPr>
          <w:rFonts w:ascii="Times New Roman" w:hAnsi="Times New Roman"/>
          <w:bCs/>
          <w:sz w:val="24"/>
          <w:szCs w:val="24"/>
          <w:lang w:val="en-US"/>
        </w:rPr>
        <w:t xml:space="preserve">of these Terms </w:t>
      </w:r>
      <w:r w:rsidRPr="001F6EAB">
        <w:rPr>
          <w:rFonts w:ascii="Times New Roman" w:hAnsi="Times New Roman"/>
          <w:bCs/>
          <w:sz w:val="24"/>
          <w:szCs w:val="24"/>
          <w:lang w:val="en-US"/>
        </w:rPr>
        <w:t xml:space="preserve">who, prior to the opening of the </w:t>
      </w:r>
      <w:r w:rsidR="00506D29" w:rsidRPr="001F6EAB">
        <w:rPr>
          <w:rFonts w:ascii="Times New Roman" w:hAnsi="Times New Roman"/>
          <w:bCs/>
          <w:sz w:val="24"/>
          <w:szCs w:val="24"/>
          <w:lang w:val="en-US"/>
        </w:rPr>
        <w:t xml:space="preserve">Type </w:t>
      </w:r>
      <w:r w:rsidRPr="001F6EAB">
        <w:rPr>
          <w:rFonts w:ascii="Times New Roman" w:hAnsi="Times New Roman"/>
          <w:bCs/>
          <w:sz w:val="24"/>
          <w:szCs w:val="24"/>
          <w:lang w:val="en-US"/>
        </w:rPr>
        <w:t>C</w:t>
      </w:r>
      <w:r w:rsidR="00506D29" w:rsidRPr="001F6EAB">
        <w:rPr>
          <w:rFonts w:ascii="Times New Roman" w:hAnsi="Times New Roman"/>
          <w:bCs/>
          <w:sz w:val="24"/>
          <w:szCs w:val="24"/>
          <w:lang w:val="en-US"/>
        </w:rPr>
        <w:t xml:space="preserve"> Account</w:t>
      </w:r>
      <w:r w:rsidRPr="001F6EAB">
        <w:rPr>
          <w:rFonts w:ascii="Times New Roman" w:hAnsi="Times New Roman"/>
          <w:bCs/>
          <w:sz w:val="24"/>
          <w:szCs w:val="24"/>
          <w:lang w:val="en-US"/>
        </w:rPr>
        <w:t>, has not submitted to NSD the documents in accordance with the List of Documents, is required to submit to NSD within ten (10) business days the documents required for the conclusion of the Agreement in accordance with the List of Documents</w:t>
      </w:r>
      <w:r w:rsidR="007B0F78">
        <w:rPr>
          <w:rFonts w:ascii="Times New Roman" w:hAnsi="Times New Roman"/>
          <w:bCs/>
          <w:sz w:val="24"/>
          <w:szCs w:val="24"/>
          <w:lang w:val="en-US"/>
        </w:rPr>
        <w:t xml:space="preserve"> (except a Declaration of Accession and </w:t>
      </w:r>
      <w:r w:rsidR="00876243">
        <w:rPr>
          <w:rFonts w:ascii="Times New Roman" w:hAnsi="Times New Roman"/>
          <w:bCs/>
          <w:sz w:val="24"/>
          <w:szCs w:val="24"/>
          <w:lang w:val="en-US"/>
        </w:rPr>
        <w:t xml:space="preserve">the Bank Account </w:t>
      </w:r>
      <w:r w:rsidR="007B0F78">
        <w:rPr>
          <w:rFonts w:ascii="Times New Roman" w:hAnsi="Times New Roman"/>
          <w:bCs/>
          <w:sz w:val="24"/>
          <w:szCs w:val="24"/>
          <w:lang w:val="en-US"/>
        </w:rPr>
        <w:t>Application)</w:t>
      </w:r>
      <w:r w:rsidRPr="001F6EAB">
        <w:rPr>
          <w:rFonts w:ascii="Times New Roman" w:hAnsi="Times New Roman"/>
          <w:bCs/>
          <w:sz w:val="24"/>
          <w:szCs w:val="24"/>
          <w:lang w:val="en-US"/>
        </w:rPr>
        <w:t xml:space="preserve">. </w:t>
      </w:r>
      <w:r w:rsidR="00221C0C" w:rsidRPr="001F6EAB">
        <w:rPr>
          <w:rFonts w:ascii="Times New Roman" w:hAnsi="Times New Roman"/>
          <w:bCs/>
          <w:snapToGrid w:val="0"/>
          <w:sz w:val="24"/>
          <w:lang w:val="en-US"/>
        </w:rPr>
        <w:t xml:space="preserve"> </w:t>
      </w:r>
    </w:p>
    <w:p w:rsidR="00506D29" w:rsidRPr="001F6EAB" w:rsidRDefault="00506D29" w:rsidP="00B674F9">
      <w:pPr>
        <w:pStyle w:val="a4"/>
        <w:numPr>
          <w:ilvl w:val="1"/>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Specifics of entering into the Agreement and opening Type C Accounts for non-residents</w:t>
      </w:r>
      <w:r w:rsidR="00604AEE" w:rsidRPr="001F6EAB">
        <w:rPr>
          <w:rStyle w:val="af3"/>
          <w:rFonts w:ascii="Times New Roman" w:hAnsi="Times New Roman"/>
          <w:b/>
          <w:sz w:val="24"/>
          <w:szCs w:val="24"/>
          <w:lang w:val="en-US"/>
        </w:rPr>
        <w:footnoteReference w:id="3"/>
      </w:r>
      <w:r w:rsidRPr="001F6EAB">
        <w:rPr>
          <w:rFonts w:ascii="Times New Roman" w:hAnsi="Times New Roman"/>
          <w:b/>
          <w:sz w:val="24"/>
          <w:szCs w:val="24"/>
          <w:lang w:val="en-US"/>
        </w:rPr>
        <w:t xml:space="preserve"> and residents</w:t>
      </w:r>
      <w:r w:rsidR="00EF1430" w:rsidRPr="001F6EAB">
        <w:rPr>
          <w:rStyle w:val="af3"/>
          <w:rFonts w:ascii="Times New Roman" w:hAnsi="Times New Roman"/>
          <w:b/>
          <w:sz w:val="24"/>
          <w:szCs w:val="24"/>
          <w:lang w:val="en-US"/>
        </w:rPr>
        <w:footnoteReference w:id="4"/>
      </w:r>
      <w:r w:rsidRPr="001F6EAB">
        <w:rPr>
          <w:rFonts w:ascii="Times New Roman" w:hAnsi="Times New Roman"/>
          <w:b/>
          <w:sz w:val="24"/>
          <w:szCs w:val="24"/>
          <w:lang w:val="en-US"/>
        </w:rPr>
        <w:t xml:space="preserve"> in accordance with Russian Presidential Decree </w:t>
      </w:r>
      <w:r w:rsidR="00620A64">
        <w:rPr>
          <w:rFonts w:ascii="Times New Roman" w:hAnsi="Times New Roman"/>
          <w:b/>
          <w:sz w:val="24"/>
          <w:szCs w:val="24"/>
          <w:lang w:val="en-US"/>
        </w:rPr>
        <w:t>95.</w:t>
      </w:r>
    </w:p>
    <w:p w:rsidR="00506D29" w:rsidRPr="001F6EAB" w:rsidRDefault="00506D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NSD opens banking Type C Accounts:</w:t>
      </w:r>
    </w:p>
    <w:p w:rsidR="00506D29" w:rsidRPr="001F6EAB" w:rsidRDefault="00506D29"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 xml:space="preserve">when the Client submits </w:t>
      </w:r>
      <w:r w:rsidR="00876243">
        <w:rPr>
          <w:rFonts w:ascii="Times New Roman" w:hAnsi="Times New Roman"/>
          <w:sz w:val="24"/>
          <w:lang w:val="en-US"/>
        </w:rPr>
        <w:t>the Bank</w:t>
      </w:r>
      <w:r w:rsidRPr="001F6EAB">
        <w:rPr>
          <w:rFonts w:ascii="Times New Roman" w:hAnsi="Times New Roman"/>
          <w:sz w:val="24"/>
          <w:lang w:val="en-US"/>
        </w:rPr>
        <w:t xml:space="preserve"> </w:t>
      </w:r>
      <w:r w:rsidR="00B94A62" w:rsidRPr="001F6EAB">
        <w:rPr>
          <w:rFonts w:ascii="Times New Roman" w:hAnsi="Times New Roman"/>
          <w:sz w:val="24"/>
          <w:lang w:val="en-US"/>
        </w:rPr>
        <w:t xml:space="preserve">Account </w:t>
      </w:r>
      <w:r w:rsidRPr="001F6EAB">
        <w:rPr>
          <w:rFonts w:ascii="Times New Roman" w:hAnsi="Times New Roman"/>
          <w:sz w:val="24"/>
          <w:lang w:val="en-US"/>
        </w:rPr>
        <w:t>Application;</w:t>
      </w:r>
    </w:p>
    <w:p w:rsidR="00506D29" w:rsidRPr="001F6EAB" w:rsidRDefault="00506D29"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lastRenderedPageBreak/>
        <w:t>when a</w:t>
      </w:r>
      <w:r w:rsidR="00471516" w:rsidRPr="00471516">
        <w:rPr>
          <w:rFonts w:ascii="Times New Roman" w:hAnsi="Times New Roman"/>
          <w:sz w:val="24"/>
          <w:lang w:val="en-US"/>
        </w:rPr>
        <w:t xml:space="preserve"> </w:t>
      </w:r>
      <w:r w:rsidR="00471516">
        <w:rPr>
          <w:rFonts w:ascii="Times New Roman" w:hAnsi="Times New Roman"/>
          <w:sz w:val="24"/>
          <w:lang w:val="en-US"/>
        </w:rPr>
        <w:t xml:space="preserve">resident legal entity submits the Bank Account Application </w:t>
      </w:r>
      <w:r w:rsidRPr="001F6EAB">
        <w:rPr>
          <w:rFonts w:ascii="Times New Roman" w:hAnsi="Times New Roman"/>
          <w:sz w:val="24"/>
          <w:lang w:val="en-US"/>
        </w:rPr>
        <w:t>in the form prescribed by NSD (</w:t>
      </w:r>
      <w:r w:rsidR="000D76A1">
        <w:rPr>
          <w:rFonts w:ascii="Times New Roman" w:hAnsi="Times New Roman"/>
          <w:sz w:val="24"/>
          <w:lang w:val="en-US"/>
        </w:rPr>
        <w:t xml:space="preserve">Appendix </w:t>
      </w:r>
      <w:r w:rsidR="00137A04" w:rsidRPr="00753CE6">
        <w:rPr>
          <w:rFonts w:ascii="Times New Roman" w:hAnsi="Times New Roman"/>
          <w:sz w:val="24"/>
          <w:lang w:val="en-US"/>
        </w:rPr>
        <w:t xml:space="preserve">4 </w:t>
      </w:r>
      <w:r w:rsidRPr="001F6EAB">
        <w:rPr>
          <w:rFonts w:ascii="Times New Roman" w:hAnsi="Times New Roman"/>
          <w:sz w:val="24"/>
          <w:lang w:val="en-US"/>
        </w:rPr>
        <w:t xml:space="preserve">to these </w:t>
      </w:r>
      <w:r w:rsidR="00604AEE" w:rsidRPr="001F6EAB">
        <w:rPr>
          <w:rFonts w:ascii="Times New Roman" w:hAnsi="Times New Roman"/>
          <w:sz w:val="24"/>
          <w:lang w:val="en-US"/>
        </w:rPr>
        <w:t xml:space="preserve">Terms </w:t>
      </w:r>
      <w:r w:rsidR="00AF5B93">
        <w:rPr>
          <w:rFonts w:ascii="Times New Roman" w:hAnsi="Times New Roman"/>
          <w:sz w:val="24"/>
          <w:lang w:val="en-US"/>
        </w:rPr>
        <w:t>&amp;</w:t>
      </w:r>
      <w:r w:rsidR="00604AEE" w:rsidRPr="001F6EAB">
        <w:rPr>
          <w:rFonts w:ascii="Times New Roman" w:hAnsi="Times New Roman"/>
          <w:sz w:val="24"/>
          <w:lang w:val="en-US"/>
        </w:rPr>
        <w:t xml:space="preserve"> Conditions</w:t>
      </w:r>
      <w:r w:rsidRPr="001F6EAB">
        <w:rPr>
          <w:rFonts w:ascii="Times New Roman" w:hAnsi="Times New Roman"/>
          <w:sz w:val="24"/>
          <w:lang w:val="en-US"/>
        </w:rPr>
        <w:t>)</w:t>
      </w:r>
      <w:r w:rsidR="002D579A" w:rsidRPr="002D579A">
        <w:rPr>
          <w:rFonts w:ascii="Times New Roman" w:hAnsi="Times New Roman"/>
          <w:sz w:val="24"/>
          <w:lang w:val="en-US"/>
        </w:rPr>
        <w:t xml:space="preserve"> for the purpose of performing the obligations specified in </w:t>
      </w:r>
      <w:r w:rsidR="0060254C">
        <w:rPr>
          <w:rFonts w:ascii="Times New Roman" w:hAnsi="Times New Roman"/>
          <w:sz w:val="24"/>
          <w:lang w:val="en-US"/>
        </w:rPr>
        <w:t>paragraph</w:t>
      </w:r>
      <w:r w:rsidR="002D579A" w:rsidRPr="002D579A">
        <w:rPr>
          <w:rFonts w:ascii="Times New Roman" w:hAnsi="Times New Roman"/>
          <w:sz w:val="24"/>
          <w:lang w:val="en-US"/>
        </w:rPr>
        <w:t xml:space="preserve"> 1 of Decree 95</w:t>
      </w:r>
      <w:r w:rsidR="002D579A">
        <w:rPr>
          <w:rFonts w:ascii="Times New Roman" w:hAnsi="Times New Roman"/>
          <w:sz w:val="24"/>
          <w:lang w:val="en-US"/>
        </w:rPr>
        <w:t>;</w:t>
      </w:r>
    </w:p>
    <w:p w:rsidR="00506D29" w:rsidRPr="001F6EAB" w:rsidRDefault="00604AEE"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without a request</w:t>
      </w:r>
      <w:r w:rsidR="00506D29" w:rsidRPr="001F6EAB">
        <w:rPr>
          <w:rFonts w:ascii="Times New Roman" w:hAnsi="Times New Roman"/>
          <w:sz w:val="24"/>
          <w:lang w:val="en-US"/>
        </w:rPr>
        <w:t xml:space="preserve">, if it </w:t>
      </w:r>
      <w:r w:rsidRPr="001F6EAB">
        <w:rPr>
          <w:rFonts w:ascii="Times New Roman" w:hAnsi="Times New Roman"/>
          <w:sz w:val="24"/>
          <w:lang w:val="en-US"/>
        </w:rPr>
        <w:t xml:space="preserve">needs </w:t>
      </w:r>
      <w:r w:rsidR="00506D29" w:rsidRPr="001F6EAB">
        <w:rPr>
          <w:rFonts w:ascii="Times New Roman" w:hAnsi="Times New Roman"/>
          <w:sz w:val="24"/>
          <w:lang w:val="en-US"/>
        </w:rPr>
        <w:t xml:space="preserve">to transfer income and payments on securities to a legal </w:t>
      </w:r>
      <w:r w:rsidRPr="001F6EAB">
        <w:rPr>
          <w:rFonts w:ascii="Times New Roman" w:hAnsi="Times New Roman"/>
          <w:sz w:val="24"/>
          <w:lang w:val="en-US"/>
        </w:rPr>
        <w:t>entity</w:t>
      </w:r>
      <w:r w:rsidR="00506D29" w:rsidRPr="001F6EAB">
        <w:rPr>
          <w:rFonts w:ascii="Times New Roman" w:hAnsi="Times New Roman"/>
          <w:sz w:val="24"/>
          <w:lang w:val="en-US"/>
        </w:rPr>
        <w:t>.</w:t>
      </w:r>
    </w:p>
    <w:p w:rsidR="00506D29" w:rsidRPr="001F6EAB" w:rsidRDefault="00604AEE"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W</w:t>
      </w:r>
      <w:r w:rsidR="00506D29" w:rsidRPr="001F6EAB">
        <w:rPr>
          <w:rFonts w:ascii="Times New Roman" w:hAnsi="Times New Roman"/>
          <w:sz w:val="24"/>
          <w:lang w:val="en-US"/>
        </w:rPr>
        <w:t>hen opening a</w:t>
      </w:r>
      <w:r w:rsidRPr="001F6EAB">
        <w:rPr>
          <w:rFonts w:ascii="Times New Roman" w:hAnsi="Times New Roman"/>
          <w:sz w:val="24"/>
          <w:lang w:val="en-US"/>
        </w:rPr>
        <w:t xml:space="preserve"> Type C A</w:t>
      </w:r>
      <w:r w:rsidR="00506D29" w:rsidRPr="001F6EAB">
        <w:rPr>
          <w:rFonts w:ascii="Times New Roman" w:hAnsi="Times New Roman"/>
          <w:sz w:val="24"/>
          <w:lang w:val="en-US"/>
        </w:rPr>
        <w:t xml:space="preserve">ccount as provided in </w:t>
      </w:r>
      <w:r w:rsidRPr="001F6EAB">
        <w:rPr>
          <w:rFonts w:ascii="Times New Roman" w:hAnsi="Times New Roman"/>
          <w:sz w:val="24"/>
          <w:lang w:val="en-US"/>
        </w:rPr>
        <w:t>clause</w:t>
      </w:r>
      <w:r w:rsidR="00506D29" w:rsidRPr="001F6EAB">
        <w:rPr>
          <w:rFonts w:ascii="Times New Roman" w:hAnsi="Times New Roman"/>
          <w:sz w:val="24"/>
          <w:lang w:val="en-US"/>
        </w:rPr>
        <w:t xml:space="preserve"> 2.4.1.1 </w:t>
      </w:r>
      <w:r w:rsidRPr="001F6EAB">
        <w:rPr>
          <w:rFonts w:ascii="Times New Roman" w:hAnsi="Times New Roman"/>
          <w:sz w:val="24"/>
          <w:lang w:val="en-US"/>
        </w:rPr>
        <w:t>above</w:t>
      </w:r>
      <w:r w:rsidR="00506D29" w:rsidRPr="001F6EAB">
        <w:rPr>
          <w:rFonts w:ascii="Times New Roman" w:hAnsi="Times New Roman"/>
          <w:sz w:val="24"/>
          <w:lang w:val="en-US"/>
        </w:rPr>
        <w:t>, the C</w:t>
      </w:r>
      <w:r w:rsidRPr="001F6EAB">
        <w:rPr>
          <w:rFonts w:ascii="Times New Roman" w:hAnsi="Times New Roman"/>
          <w:sz w:val="24"/>
          <w:lang w:val="en-US"/>
        </w:rPr>
        <w:t>lient</w:t>
      </w:r>
      <w:r w:rsidR="00506D29" w:rsidRPr="001F6EAB">
        <w:rPr>
          <w:rFonts w:ascii="Times New Roman" w:hAnsi="Times New Roman"/>
          <w:sz w:val="24"/>
          <w:lang w:val="en-US"/>
        </w:rPr>
        <w:t xml:space="preserve"> shall submit the documents stipulated in </w:t>
      </w:r>
      <w:r w:rsidRPr="001F6EAB">
        <w:rPr>
          <w:rFonts w:ascii="Times New Roman" w:hAnsi="Times New Roman"/>
          <w:sz w:val="24"/>
          <w:lang w:val="en-US"/>
        </w:rPr>
        <w:t>clause</w:t>
      </w:r>
      <w:r w:rsidR="00506D29" w:rsidRPr="001F6EAB">
        <w:rPr>
          <w:rFonts w:ascii="Times New Roman" w:hAnsi="Times New Roman"/>
          <w:sz w:val="24"/>
          <w:lang w:val="en-US"/>
        </w:rPr>
        <w:t xml:space="preserve"> 2.1 and/or 2.2 </w:t>
      </w:r>
      <w:r w:rsidRPr="001F6EAB">
        <w:rPr>
          <w:rFonts w:ascii="Times New Roman" w:hAnsi="Times New Roman"/>
          <w:sz w:val="24"/>
          <w:lang w:val="en-US"/>
        </w:rPr>
        <w:t>above.</w:t>
      </w:r>
    </w:p>
    <w:p w:rsidR="00506D29" w:rsidRPr="001F6EAB" w:rsidRDefault="00506D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If the C</w:t>
      </w:r>
      <w:r w:rsidR="00604AEE" w:rsidRPr="001F6EAB">
        <w:rPr>
          <w:rFonts w:ascii="Times New Roman" w:hAnsi="Times New Roman"/>
          <w:sz w:val="24"/>
          <w:lang w:val="en-US"/>
        </w:rPr>
        <w:t xml:space="preserve">lient </w:t>
      </w:r>
      <w:r w:rsidRPr="001F6EAB">
        <w:rPr>
          <w:rFonts w:ascii="Times New Roman" w:hAnsi="Times New Roman"/>
          <w:sz w:val="24"/>
          <w:lang w:val="en-US"/>
        </w:rPr>
        <w:t xml:space="preserve">wishes to open a </w:t>
      </w:r>
      <w:r w:rsidR="00604AEE" w:rsidRPr="001F6EAB">
        <w:rPr>
          <w:rFonts w:ascii="Times New Roman" w:hAnsi="Times New Roman"/>
          <w:sz w:val="24"/>
          <w:lang w:val="en-US"/>
        </w:rPr>
        <w:t xml:space="preserve">Type </w:t>
      </w:r>
      <w:r w:rsidRPr="001F6EAB">
        <w:rPr>
          <w:rFonts w:ascii="Times New Roman" w:hAnsi="Times New Roman"/>
          <w:sz w:val="24"/>
          <w:lang w:val="en-US"/>
        </w:rPr>
        <w:t xml:space="preserve">C Account as per </w:t>
      </w:r>
      <w:r w:rsidR="00604AEE" w:rsidRPr="001F6EAB">
        <w:rPr>
          <w:rFonts w:ascii="Times New Roman" w:hAnsi="Times New Roman"/>
          <w:sz w:val="24"/>
          <w:lang w:val="en-US"/>
        </w:rPr>
        <w:t xml:space="preserve">clauses </w:t>
      </w:r>
      <w:r w:rsidRPr="001F6EAB">
        <w:rPr>
          <w:rFonts w:ascii="Times New Roman" w:hAnsi="Times New Roman"/>
          <w:sz w:val="24"/>
          <w:lang w:val="en-US"/>
        </w:rPr>
        <w:t xml:space="preserve">2.4.1.2 and 2.4.1.3 </w:t>
      </w:r>
      <w:r w:rsidR="00604AEE" w:rsidRPr="001F6EAB">
        <w:rPr>
          <w:rFonts w:ascii="Times New Roman" w:hAnsi="Times New Roman"/>
          <w:sz w:val="24"/>
          <w:lang w:val="en-US"/>
        </w:rPr>
        <w:t>above</w:t>
      </w:r>
      <w:r w:rsidRPr="001F6EAB">
        <w:rPr>
          <w:rFonts w:ascii="Times New Roman" w:hAnsi="Times New Roman"/>
          <w:sz w:val="24"/>
          <w:lang w:val="en-US"/>
        </w:rPr>
        <w:t xml:space="preserve">, the documents referred to in </w:t>
      </w:r>
      <w:r w:rsidR="00604AEE" w:rsidRPr="001F6EAB">
        <w:rPr>
          <w:rFonts w:ascii="Times New Roman" w:hAnsi="Times New Roman"/>
          <w:sz w:val="24"/>
          <w:lang w:val="en-US"/>
        </w:rPr>
        <w:t>clauses</w:t>
      </w:r>
      <w:r w:rsidRPr="001F6EAB">
        <w:rPr>
          <w:rFonts w:ascii="Times New Roman" w:hAnsi="Times New Roman"/>
          <w:sz w:val="24"/>
          <w:lang w:val="en-US"/>
        </w:rPr>
        <w:t xml:space="preserve"> 2.1.2 and 2.2.1 </w:t>
      </w:r>
      <w:r w:rsidR="00604AEE" w:rsidRPr="001F6EAB">
        <w:rPr>
          <w:rFonts w:ascii="Times New Roman" w:hAnsi="Times New Roman"/>
          <w:sz w:val="24"/>
          <w:lang w:val="en-US"/>
        </w:rPr>
        <w:t>above</w:t>
      </w:r>
      <w:r w:rsidRPr="001F6EAB">
        <w:rPr>
          <w:rFonts w:ascii="Times New Roman" w:hAnsi="Times New Roman"/>
          <w:sz w:val="24"/>
          <w:lang w:val="en-US"/>
        </w:rPr>
        <w:t xml:space="preserve"> shall not be required. </w:t>
      </w:r>
    </w:p>
    <w:p w:rsidR="00506D29" w:rsidRPr="001F6EAB" w:rsidRDefault="00506D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 xml:space="preserve">If the Client applies to NSD for the use of the funds in the </w:t>
      </w:r>
      <w:r w:rsidR="00604AEE" w:rsidRPr="001F6EAB">
        <w:rPr>
          <w:rFonts w:ascii="Times New Roman" w:hAnsi="Times New Roman"/>
          <w:sz w:val="24"/>
          <w:lang w:val="en-US"/>
        </w:rPr>
        <w:t xml:space="preserve">Type </w:t>
      </w:r>
      <w:r w:rsidRPr="001F6EAB">
        <w:rPr>
          <w:rFonts w:ascii="Times New Roman" w:hAnsi="Times New Roman"/>
          <w:sz w:val="24"/>
          <w:lang w:val="en-US"/>
        </w:rPr>
        <w:t>C</w:t>
      </w:r>
      <w:r w:rsidR="00604AEE" w:rsidRPr="001F6EAB">
        <w:rPr>
          <w:rFonts w:ascii="Times New Roman" w:hAnsi="Times New Roman"/>
          <w:sz w:val="24"/>
          <w:lang w:val="en-US"/>
        </w:rPr>
        <w:t xml:space="preserve"> A</w:t>
      </w:r>
      <w:r w:rsidRPr="001F6EAB">
        <w:rPr>
          <w:rFonts w:ascii="Times New Roman" w:hAnsi="Times New Roman"/>
          <w:sz w:val="24"/>
          <w:lang w:val="en-US"/>
        </w:rPr>
        <w:t xml:space="preserve">ccount held in </w:t>
      </w:r>
      <w:r w:rsidR="00604AEE" w:rsidRPr="001F6EAB">
        <w:rPr>
          <w:rFonts w:ascii="Times New Roman" w:hAnsi="Times New Roman"/>
          <w:sz w:val="24"/>
          <w:lang w:val="en-US"/>
        </w:rPr>
        <w:t>its</w:t>
      </w:r>
      <w:r w:rsidRPr="001F6EAB">
        <w:rPr>
          <w:rFonts w:ascii="Times New Roman" w:hAnsi="Times New Roman"/>
          <w:sz w:val="24"/>
          <w:lang w:val="en-US"/>
        </w:rPr>
        <w:t xml:space="preserve"> name in accordance with </w:t>
      </w:r>
      <w:r w:rsidR="00604AEE" w:rsidRPr="001F6EAB">
        <w:rPr>
          <w:rFonts w:ascii="Times New Roman" w:hAnsi="Times New Roman"/>
          <w:sz w:val="24"/>
          <w:lang w:val="en-US"/>
        </w:rPr>
        <w:t>clauses</w:t>
      </w:r>
      <w:r w:rsidRPr="001F6EAB">
        <w:rPr>
          <w:rFonts w:ascii="Times New Roman" w:hAnsi="Times New Roman"/>
          <w:sz w:val="24"/>
          <w:lang w:val="en-US"/>
        </w:rPr>
        <w:t xml:space="preserve"> 2.4.1.2 and 2.4.1.3 of the Terms </w:t>
      </w:r>
      <w:r w:rsidR="00AF5B93">
        <w:rPr>
          <w:rFonts w:ascii="Times New Roman" w:hAnsi="Times New Roman"/>
          <w:sz w:val="24"/>
          <w:lang w:val="en-US"/>
        </w:rPr>
        <w:t>&amp;</w:t>
      </w:r>
      <w:r w:rsidRPr="001F6EAB">
        <w:rPr>
          <w:rFonts w:ascii="Times New Roman" w:hAnsi="Times New Roman"/>
          <w:sz w:val="24"/>
          <w:lang w:val="en-US"/>
        </w:rPr>
        <w:t xml:space="preserve"> Conditions, the Client shall provide the documents specified in </w:t>
      </w:r>
      <w:r w:rsidR="007B0F78">
        <w:rPr>
          <w:rFonts w:ascii="Times New Roman" w:hAnsi="Times New Roman"/>
          <w:sz w:val="24"/>
          <w:lang w:val="en-US"/>
        </w:rPr>
        <w:t xml:space="preserve">2.1.2. </w:t>
      </w:r>
      <w:r w:rsidRPr="001F6EAB">
        <w:rPr>
          <w:rFonts w:ascii="Times New Roman" w:hAnsi="Times New Roman"/>
          <w:sz w:val="24"/>
          <w:lang w:val="en-US"/>
        </w:rPr>
        <w:t>the List of Documents</w:t>
      </w:r>
      <w:r w:rsidR="007B0F78">
        <w:rPr>
          <w:rFonts w:ascii="Times New Roman" w:hAnsi="Times New Roman"/>
          <w:sz w:val="24"/>
          <w:lang w:val="en-US"/>
        </w:rPr>
        <w:t xml:space="preserve"> (except </w:t>
      </w:r>
      <w:r w:rsidR="00471516">
        <w:rPr>
          <w:rFonts w:ascii="Times New Roman" w:hAnsi="Times New Roman"/>
          <w:sz w:val="24"/>
          <w:lang w:val="en-US"/>
        </w:rPr>
        <w:t>the Bank Account</w:t>
      </w:r>
      <w:r w:rsidR="007B0F78">
        <w:rPr>
          <w:rFonts w:ascii="Times New Roman" w:hAnsi="Times New Roman"/>
          <w:sz w:val="24"/>
          <w:lang w:val="en-US"/>
        </w:rPr>
        <w:t xml:space="preserve"> Application)</w:t>
      </w:r>
      <w:r w:rsidRPr="001F6EAB">
        <w:rPr>
          <w:rFonts w:ascii="Times New Roman" w:hAnsi="Times New Roman"/>
          <w:sz w:val="24"/>
          <w:lang w:val="en-US"/>
        </w:rPr>
        <w:t xml:space="preserve"> to enable NSD to identify the Client, its representatives, beneficiaries and beneficial owners in accordance with Federal Law No. 115-FZ dated 7 August 2001 "On Anti-Money Laundering and Counter-Terrorist Financing" and the regulations of the Bank of Russia adopted in accordance with the same.</w:t>
      </w:r>
    </w:p>
    <w:p w:rsidR="00592FDD" w:rsidRPr="001F6EAB" w:rsidRDefault="00881B73" w:rsidP="00B674F9">
      <w:pPr>
        <w:pStyle w:val="a4"/>
        <w:numPr>
          <w:ilvl w:val="1"/>
          <w:numId w:val="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Making Amendments to the Agreement</w:t>
      </w:r>
    </w:p>
    <w:p w:rsidR="00D404D2" w:rsidRPr="001F6EAB" w:rsidRDefault="00D404D2" w:rsidP="00B674F9">
      <w:pPr>
        <w:numPr>
          <w:ilvl w:val="2"/>
          <w:numId w:val="1"/>
        </w:numPr>
        <w:tabs>
          <w:tab w:val="left" w:pos="709"/>
          <w:tab w:val="left" w:pos="993"/>
        </w:tabs>
        <w:spacing w:before="120" w:after="120" w:line="240" w:lineRule="auto"/>
        <w:ind w:left="993" w:hanging="993"/>
        <w:jc w:val="both"/>
        <w:rPr>
          <w:rFonts w:ascii="Times New Roman" w:hAnsi="Times New Roman"/>
          <w:snapToGrid w:val="0"/>
          <w:sz w:val="24"/>
          <w:lang w:val="en-US"/>
        </w:rPr>
      </w:pPr>
      <w:bookmarkStart w:id="7" w:name="_Ref122009866"/>
      <w:r w:rsidRPr="001F6EAB">
        <w:rPr>
          <w:rFonts w:ascii="Times New Roman" w:hAnsi="Times New Roman"/>
          <w:snapToGrid w:val="0"/>
          <w:sz w:val="24"/>
          <w:lang w:val="en-US"/>
        </w:rPr>
        <w:t>NSD may amend these Terms &amp; Conditions and NSD’s Fee Schedule unilaterally, at its discretion.</w:t>
      </w:r>
      <w:bookmarkEnd w:id="7"/>
    </w:p>
    <w:p w:rsidR="00D404D2" w:rsidRPr="001F6EAB" w:rsidRDefault="00D404D2" w:rsidP="00B674F9">
      <w:pPr>
        <w:numPr>
          <w:ilvl w:val="2"/>
          <w:numId w:val="1"/>
        </w:numPr>
        <w:tabs>
          <w:tab w:val="left" w:pos="709"/>
          <w:tab w:val="left" w:pos="993"/>
        </w:tabs>
        <w:spacing w:before="120" w:after="120" w:line="240" w:lineRule="auto"/>
        <w:ind w:left="993" w:hanging="993"/>
        <w:jc w:val="both"/>
        <w:rPr>
          <w:rFonts w:ascii="Times New Roman" w:hAnsi="Times New Roman"/>
          <w:snapToGrid w:val="0"/>
          <w:sz w:val="24"/>
          <w:lang w:val="en-US"/>
        </w:rPr>
      </w:pPr>
      <w:r w:rsidRPr="001F6EAB">
        <w:rPr>
          <w:rFonts w:ascii="Times New Roman" w:hAnsi="Times New Roman"/>
          <w:snapToGrid w:val="0"/>
          <w:sz w:val="24"/>
          <w:lang w:val="en-US"/>
        </w:rPr>
        <w:t>NSD shall give notice of any amendments to these Terms &amp; Conditions or NSD’s Fee Schedule to Clients no later than five (5) and ten (10) calendar days, respectively, prior to the effective date of such amendments</w:t>
      </w:r>
      <w:r w:rsidR="00221C0C" w:rsidRPr="001F6EAB">
        <w:rPr>
          <w:rFonts w:ascii="Times New Roman" w:hAnsi="Times New Roman"/>
          <w:snapToGrid w:val="0"/>
          <w:sz w:val="24"/>
          <w:lang w:val="en-US"/>
        </w:rPr>
        <w:t>,</w:t>
      </w:r>
      <w:r w:rsidR="00522570" w:rsidRPr="001F6EAB">
        <w:rPr>
          <w:rFonts w:ascii="Times New Roman" w:hAnsi="Times New Roman"/>
          <w:snapToGrid w:val="0"/>
          <w:sz w:val="24"/>
          <w:lang w:val="en-US"/>
        </w:rPr>
        <w:t xml:space="preserve"> unless a shorter period is required by Russian law, other regulations, regulations of the Bank of Russia and other instructions/decisions of state authorities or the Bank of Russia</w:t>
      </w:r>
      <w:r w:rsidR="00371EE9">
        <w:rPr>
          <w:rFonts w:ascii="Times New Roman" w:hAnsi="Times New Roman"/>
          <w:snapToGrid w:val="0"/>
          <w:sz w:val="24"/>
          <w:lang w:val="en-US"/>
        </w:rPr>
        <w:t>, or changes in the rules of NSD’s correspondent banks</w:t>
      </w:r>
      <w:r w:rsidR="00371EE9" w:rsidRPr="00241B91">
        <w:rPr>
          <w:snapToGrid w:val="0"/>
          <w:sz w:val="24"/>
          <w:lang w:val="en-US"/>
        </w:rPr>
        <w:t>.</w:t>
      </w:r>
    </w:p>
    <w:p w:rsidR="009E25F2" w:rsidRPr="009E25F2" w:rsidRDefault="00D404D2" w:rsidP="00B674F9">
      <w:pPr>
        <w:numPr>
          <w:ilvl w:val="2"/>
          <w:numId w:val="1"/>
        </w:numPr>
        <w:tabs>
          <w:tab w:val="left" w:pos="709"/>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napToGrid w:val="0"/>
          <w:sz w:val="24"/>
          <w:lang w:val="en-US"/>
        </w:rPr>
        <w:lastRenderedPageBreak/>
        <w:t>NSD shall notify Clients of any amendments to these Terms &amp; Conditions and/or NSD’s Fee Schedule by posting the amendments on the Web</w:t>
      </w:r>
      <w:r w:rsidR="001F6EAB">
        <w:rPr>
          <w:rFonts w:ascii="Times New Roman" w:hAnsi="Times New Roman"/>
          <w:snapToGrid w:val="0"/>
          <w:sz w:val="24"/>
          <w:lang w:val="en-US"/>
        </w:rPr>
        <w:t>s</w:t>
      </w:r>
      <w:r w:rsidRPr="001F6EAB">
        <w:rPr>
          <w:rFonts w:ascii="Times New Roman" w:hAnsi="Times New Roman"/>
          <w:snapToGrid w:val="0"/>
          <w:sz w:val="24"/>
          <w:lang w:val="en-US"/>
        </w:rPr>
        <w:t>ite. Any such notice shall be deemed to have been given on the date when the relevant information is disclosed on the Web Site.</w:t>
      </w:r>
    </w:p>
    <w:p w:rsidR="00D404D2" w:rsidRPr="009E25F2" w:rsidRDefault="00D404D2" w:rsidP="00B674F9">
      <w:pPr>
        <w:numPr>
          <w:ilvl w:val="2"/>
          <w:numId w:val="1"/>
        </w:numPr>
        <w:tabs>
          <w:tab w:val="left" w:pos="709"/>
          <w:tab w:val="left" w:pos="993"/>
        </w:tabs>
        <w:spacing w:before="120" w:after="120" w:line="240" w:lineRule="auto"/>
        <w:ind w:left="993" w:hanging="993"/>
        <w:jc w:val="both"/>
        <w:rPr>
          <w:rFonts w:ascii="Times New Roman" w:hAnsi="Times New Roman"/>
          <w:sz w:val="24"/>
          <w:szCs w:val="24"/>
          <w:lang w:val="en-US"/>
        </w:rPr>
      </w:pPr>
      <w:r w:rsidRPr="009E25F2">
        <w:rPr>
          <w:rFonts w:ascii="Times New Roman" w:hAnsi="Times New Roman"/>
          <w:snapToGrid w:val="0"/>
          <w:sz w:val="24"/>
          <w:lang w:val="en-US"/>
        </w:rPr>
        <w:t>The Client shall be responsible for monitoring such information posted on the Web Site and for obtaining that information.</w:t>
      </w:r>
    </w:p>
    <w:p w:rsidR="009E25F2" w:rsidRPr="009E25F2" w:rsidRDefault="009E25F2" w:rsidP="00B674F9">
      <w:pPr>
        <w:numPr>
          <w:ilvl w:val="2"/>
          <w:numId w:val="1"/>
        </w:numPr>
        <w:tabs>
          <w:tab w:val="left" w:pos="709"/>
          <w:tab w:val="left" w:pos="993"/>
        </w:tabs>
        <w:spacing w:before="120" w:after="120" w:line="240" w:lineRule="auto"/>
        <w:ind w:left="993" w:hanging="993"/>
        <w:jc w:val="both"/>
        <w:rPr>
          <w:rFonts w:ascii="Times New Roman" w:hAnsi="Times New Roman"/>
          <w:sz w:val="24"/>
          <w:szCs w:val="24"/>
          <w:lang w:val="en-US"/>
        </w:rPr>
      </w:pPr>
      <w:r w:rsidRPr="009E25F2">
        <w:rPr>
          <w:rFonts w:ascii="Times New Roman" w:hAnsi="Times New Roman"/>
          <w:sz w:val="24"/>
          <w:szCs w:val="24"/>
          <w:lang w:val="en-US"/>
        </w:rPr>
        <w:t xml:space="preserve">If the Clients having concluded a bank account agreement with NSD before </w:t>
      </w:r>
      <w:r w:rsidR="00D21B9D">
        <w:rPr>
          <w:rFonts w:ascii="Times New Roman" w:hAnsi="Times New Roman"/>
          <w:sz w:val="24"/>
          <w:szCs w:val="24"/>
          <w:lang w:val="en-US"/>
        </w:rPr>
        <w:t xml:space="preserve">July 17, </w:t>
      </w:r>
      <w:r w:rsidRPr="009E25F2">
        <w:rPr>
          <w:rFonts w:ascii="Times New Roman" w:hAnsi="Times New Roman"/>
          <w:sz w:val="24"/>
          <w:szCs w:val="24"/>
          <w:lang w:val="en-US"/>
        </w:rPr>
        <w:t xml:space="preserve">2021 fail to submit a termination notice according to NSD’s format by the due date specified, they shall be considered as having accepted the alterations of the said bank account agreement by stating it in the wording of the Terms </w:t>
      </w:r>
      <w:r>
        <w:rPr>
          <w:rFonts w:ascii="Times New Roman" w:hAnsi="Times New Roman"/>
          <w:sz w:val="24"/>
          <w:szCs w:val="24"/>
          <w:lang w:val="en-US"/>
        </w:rPr>
        <w:t>&amp;</w:t>
      </w:r>
      <w:r w:rsidRPr="009E25F2">
        <w:rPr>
          <w:rFonts w:ascii="Times New Roman" w:hAnsi="Times New Roman"/>
          <w:sz w:val="24"/>
          <w:szCs w:val="24"/>
          <w:lang w:val="en-US"/>
        </w:rPr>
        <w:t xml:space="preserve"> Conditions, except for the agreement's number and date.</w:t>
      </w:r>
    </w:p>
    <w:p w:rsidR="00D404D2" w:rsidRPr="001F6EAB" w:rsidRDefault="00D404D2"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napToGrid w:val="0"/>
          <w:sz w:val="24"/>
          <w:lang w:val="en-US"/>
        </w:rPr>
        <w:t>If any provisions of a supplemental agreement (if any) to the bank account agreement are inconsistent with the provisions of these Terms &amp; Conditions, the provisions of the supplemental agreement shall apply.</w:t>
      </w:r>
    </w:p>
    <w:p w:rsidR="00042B29" w:rsidRPr="001F6EAB" w:rsidRDefault="00042B29" w:rsidP="00B674F9">
      <w:pPr>
        <w:pStyle w:val="1"/>
        <w:numPr>
          <w:ilvl w:val="0"/>
          <w:numId w:val="1"/>
        </w:numPr>
        <w:tabs>
          <w:tab w:val="left" w:pos="993"/>
        </w:tabs>
        <w:ind w:left="993" w:hanging="993"/>
        <w:rPr>
          <w:rFonts w:ascii="Times New Roman" w:hAnsi="Times New Roman"/>
          <w:sz w:val="24"/>
          <w:szCs w:val="24"/>
          <w:lang w:val="en-US"/>
        </w:rPr>
      </w:pPr>
      <w:bookmarkStart w:id="8" w:name="_Toc76742284"/>
      <w:bookmarkStart w:id="9" w:name="_Toc187770135"/>
      <w:r w:rsidRPr="001F6EAB">
        <w:rPr>
          <w:rFonts w:ascii="Times New Roman" w:hAnsi="Times New Roman"/>
          <w:sz w:val="24"/>
          <w:szCs w:val="24"/>
          <w:lang w:val="en-US"/>
        </w:rPr>
        <w:t>Methods of Making Account Transactions</w:t>
      </w:r>
      <w:bookmarkEnd w:id="8"/>
      <w:bookmarkEnd w:id="9"/>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Cash funds transfers shall be made by NSD in accordance with Instructions submitted by payers either in electronic format (including using electronic payment instruments) or in hard copy.</w:t>
      </w:r>
    </w:p>
    <w:p w:rsidR="00221C0C" w:rsidRPr="001F6EAB" w:rsidRDefault="00522570"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By submitting an Instruction to NSD, the Client confirms that it has complied with all requirements and restrictions imposed by </w:t>
      </w:r>
      <w:r w:rsidR="00EC14F3" w:rsidRPr="00EC14F3">
        <w:rPr>
          <w:rFonts w:ascii="Times New Roman" w:hAnsi="Times New Roman"/>
          <w:sz w:val="24"/>
          <w:szCs w:val="24"/>
          <w:lang w:val="en-US"/>
        </w:rPr>
        <w:t xml:space="preserve">prescribed by the requirements of the Russian legislation, other </w:t>
      </w:r>
      <w:r w:rsidR="00D847E1">
        <w:rPr>
          <w:rFonts w:ascii="Times New Roman" w:hAnsi="Times New Roman"/>
          <w:sz w:val="24"/>
          <w:szCs w:val="24"/>
          <w:lang w:val="en-US"/>
        </w:rPr>
        <w:t>regulatory legal acts</w:t>
      </w:r>
      <w:r w:rsidR="00EC14F3" w:rsidRPr="00EC14F3">
        <w:rPr>
          <w:rFonts w:ascii="Times New Roman" w:hAnsi="Times New Roman"/>
          <w:sz w:val="24"/>
          <w:szCs w:val="24"/>
          <w:lang w:val="en-US"/>
        </w:rPr>
        <w:t xml:space="preserve"> (including presidential decrees), regulatory and other acts of the Bank of Russia (including </w:t>
      </w:r>
      <w:r w:rsidR="00D4772E">
        <w:rPr>
          <w:rFonts w:ascii="Times New Roman" w:hAnsi="Times New Roman"/>
          <w:sz w:val="24"/>
          <w:szCs w:val="24"/>
          <w:lang w:val="en-US"/>
        </w:rPr>
        <w:t>prescriptive orders</w:t>
      </w:r>
      <w:r w:rsidR="00EC14F3" w:rsidRPr="00EC14F3">
        <w:rPr>
          <w:rFonts w:ascii="Times New Roman" w:hAnsi="Times New Roman"/>
          <w:sz w:val="24"/>
          <w:szCs w:val="24"/>
          <w:lang w:val="en-US"/>
        </w:rPr>
        <w:t>, resolutions of the Board of Directors, clarifications and authorizations), instructions of government authorities (including authorizations of the Ministry of Finance, authorizations of the Government Commission on Monitoring Foreign Investment in the Russian Federation),</w:t>
      </w:r>
      <w:r w:rsidR="00EC14F3">
        <w:rPr>
          <w:rFonts w:ascii="Times New Roman" w:hAnsi="Times New Roman"/>
          <w:sz w:val="24"/>
          <w:szCs w:val="24"/>
          <w:lang w:val="en-US"/>
        </w:rPr>
        <w:t xml:space="preserve"> </w:t>
      </w:r>
      <w:r w:rsidRPr="001F6EAB">
        <w:rPr>
          <w:rFonts w:ascii="Times New Roman" w:hAnsi="Times New Roman"/>
          <w:sz w:val="24"/>
          <w:szCs w:val="24"/>
          <w:lang w:val="en-US"/>
        </w:rPr>
        <w:t>and other regulations in force at the time of the Instruction</w:t>
      </w:r>
      <w:r w:rsidR="0083606E">
        <w:rPr>
          <w:rFonts w:ascii="Times New Roman" w:hAnsi="Times New Roman"/>
          <w:sz w:val="24"/>
          <w:szCs w:val="24"/>
          <w:lang w:val="en-US"/>
        </w:rPr>
        <w:t xml:space="preserve"> (also in the socio-economic measures domain)</w:t>
      </w:r>
      <w:r w:rsidRPr="001F6EAB">
        <w:rPr>
          <w:rFonts w:ascii="Times New Roman" w:hAnsi="Times New Roman"/>
          <w:sz w:val="24"/>
          <w:szCs w:val="24"/>
          <w:lang w:val="en-US"/>
        </w:rPr>
        <w:t>.</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shall execute payers’ Instructions in accordance with cashless payment methods provided for by the Russian Federation laws, Bank of Russia’s regulations, and/or NSD Payment System Rules applicable to the payment system in which such Instructions are to be executed.</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Instruction forms to be submitted in hard copy for making Transactions in a foreign currency shall be determined by NSD (Appendix </w:t>
      </w:r>
      <w:r w:rsidR="00137A04" w:rsidRPr="00251101">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Instructions shall be accepted by NSD in accordance with the Regulations, regardless of whether cash funds are available in the Account.</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Submission of Instructions in electronic format.</w:t>
      </w:r>
    </w:p>
    <w:p w:rsidR="00042B29" w:rsidRDefault="00042B29" w:rsidP="0083606E">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 xml:space="preserve">Client’s Instructions in electronic format shall be submitted to NSD via </w:t>
      </w:r>
      <w:r w:rsidR="00D404D2" w:rsidRPr="001F6EAB">
        <w:rPr>
          <w:rFonts w:ascii="Times New Roman" w:hAnsi="Times New Roman"/>
          <w:snapToGrid w:val="0"/>
          <w:sz w:val="24"/>
          <w:lang w:val="en-US"/>
        </w:rPr>
        <w:t>C</w:t>
      </w:r>
      <w:r w:rsidRPr="001F6EAB">
        <w:rPr>
          <w:rFonts w:ascii="Times New Roman" w:hAnsi="Times New Roman"/>
          <w:snapToGrid w:val="0"/>
          <w:sz w:val="24"/>
          <w:lang w:val="en-US"/>
        </w:rPr>
        <w:t>ommunication</w:t>
      </w:r>
      <w:r w:rsidRPr="001F6EAB">
        <w:rPr>
          <w:rFonts w:ascii="Times New Roman" w:hAnsi="Times New Roman"/>
          <w:sz w:val="24"/>
          <w:szCs w:val="24"/>
          <w:lang w:val="en-US"/>
        </w:rPr>
        <w:t xml:space="preserve"> </w:t>
      </w:r>
      <w:r w:rsidR="00D404D2" w:rsidRPr="001F6EAB">
        <w:rPr>
          <w:rFonts w:ascii="Times New Roman" w:hAnsi="Times New Roman"/>
          <w:sz w:val="24"/>
          <w:szCs w:val="24"/>
          <w:lang w:val="en-US"/>
        </w:rPr>
        <w:t>C</w:t>
      </w:r>
      <w:r w:rsidRPr="001F6EAB">
        <w:rPr>
          <w:rFonts w:ascii="Times New Roman" w:hAnsi="Times New Roman"/>
          <w:sz w:val="24"/>
          <w:szCs w:val="24"/>
          <w:lang w:val="en-US"/>
        </w:rPr>
        <w:t xml:space="preserve">hannels in the manner stipulated by the EDI Agreement. Clients using </w:t>
      </w:r>
      <w:r w:rsidR="00983DFF">
        <w:rPr>
          <w:rFonts w:ascii="Times New Roman" w:hAnsi="Times New Roman"/>
          <w:sz w:val="24"/>
          <w:szCs w:val="24"/>
          <w:lang w:val="en-US"/>
        </w:rPr>
        <w:t>NS</w:t>
      </w:r>
      <w:r w:rsidR="00993A69">
        <w:rPr>
          <w:rFonts w:ascii="Times New Roman" w:hAnsi="Times New Roman"/>
          <w:sz w:val="24"/>
          <w:szCs w:val="24"/>
          <w:lang w:val="en-US"/>
        </w:rPr>
        <w:t>D</w:t>
      </w:r>
      <w:r w:rsidR="00983DFF">
        <w:rPr>
          <w:rFonts w:ascii="Times New Roman" w:hAnsi="Times New Roman"/>
          <w:sz w:val="24"/>
          <w:szCs w:val="24"/>
          <w:lang w:val="en-US"/>
        </w:rPr>
        <w:t xml:space="preserve"> </w:t>
      </w:r>
      <w:r w:rsidR="007445F4">
        <w:rPr>
          <w:rFonts w:ascii="Times New Roman" w:hAnsi="Times New Roman"/>
          <w:sz w:val="24"/>
          <w:szCs w:val="24"/>
          <w:lang w:val="en-US"/>
        </w:rPr>
        <w:t>Bank</w:t>
      </w:r>
      <w:r w:rsidR="00983DFF">
        <w:rPr>
          <w:rFonts w:ascii="Times New Roman" w:hAnsi="Times New Roman"/>
          <w:sz w:val="24"/>
          <w:szCs w:val="24"/>
          <w:lang w:val="en-US"/>
        </w:rPr>
        <w:t>-Client system</w:t>
      </w:r>
      <w:r w:rsidR="00F269ED">
        <w:rPr>
          <w:rFonts w:ascii="Times New Roman" w:hAnsi="Times New Roman"/>
          <w:sz w:val="24"/>
          <w:szCs w:val="24"/>
          <w:lang w:val="en-US"/>
        </w:rPr>
        <w:t xml:space="preserve"> </w:t>
      </w:r>
      <w:r w:rsidRPr="001F6EAB">
        <w:rPr>
          <w:rFonts w:ascii="Times New Roman" w:hAnsi="Times New Roman"/>
          <w:sz w:val="24"/>
          <w:szCs w:val="24"/>
          <w:lang w:val="en-US"/>
        </w:rPr>
        <w:t>as a communication channel may use the Web Service channel to give Instructions.</w:t>
      </w:r>
    </w:p>
    <w:p w:rsidR="00042B29" w:rsidRPr="001F6EAB" w:rsidRDefault="00042B29" w:rsidP="00DC5FC9">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 xml:space="preserve">Client’s Instructions in electronic format issued not in accordance with the requirements set forth by the Russian Federation laws, Bank of Russia’s regulations, or the EDI </w:t>
      </w:r>
      <w:r w:rsidRPr="001F6EAB">
        <w:rPr>
          <w:rFonts w:ascii="Times New Roman" w:hAnsi="Times New Roman"/>
          <w:snapToGrid w:val="0"/>
          <w:sz w:val="24"/>
          <w:lang w:val="en-US"/>
        </w:rPr>
        <w:t>Agreement</w:t>
      </w:r>
      <w:r w:rsidRPr="001F6EAB">
        <w:rPr>
          <w:rFonts w:ascii="Times New Roman" w:hAnsi="Times New Roman"/>
          <w:sz w:val="24"/>
          <w:szCs w:val="24"/>
          <w:lang w:val="en-US"/>
        </w:rPr>
        <w:t xml:space="preserve"> shall not be accepted for execution and shall be cancelled, and NSD shall immediately give notice to that effect to the Client via the applicable communication channel.</w:t>
      </w:r>
    </w:p>
    <w:p w:rsidR="00042B29" w:rsidRPr="001F6EAB" w:rsidRDefault="00042B29" w:rsidP="00DC5FC9">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A Client’s Instruction submitted to NSD in electronic format via SWIFT</w:t>
      </w:r>
      <w:r w:rsidR="00FB4C32" w:rsidRPr="001F6EAB">
        <w:rPr>
          <w:rFonts w:ascii="Times New Roman" w:hAnsi="Times New Roman"/>
          <w:sz w:val="24"/>
          <w:szCs w:val="24"/>
          <w:lang w:val="en-US"/>
        </w:rPr>
        <w:t xml:space="preserve"> or FMS</w:t>
      </w:r>
      <w:r w:rsidRPr="001F6EAB">
        <w:rPr>
          <w:rFonts w:ascii="Times New Roman" w:hAnsi="Times New Roman"/>
          <w:sz w:val="24"/>
          <w:szCs w:val="24"/>
          <w:lang w:val="en-US"/>
        </w:rPr>
        <w:t>,</w:t>
      </w:r>
      <w:r w:rsidR="00872011" w:rsidRPr="00665AAB">
        <w:rPr>
          <w:rFonts w:ascii="Times New Roman" w:hAnsi="Times New Roman"/>
          <w:sz w:val="24"/>
          <w:szCs w:val="24"/>
          <w:lang w:val="en-US"/>
        </w:rPr>
        <w:t xml:space="preserve"> </w:t>
      </w:r>
      <w:r w:rsidRPr="001F6EAB">
        <w:rPr>
          <w:rFonts w:ascii="Times New Roman" w:hAnsi="Times New Roman"/>
          <w:sz w:val="24"/>
          <w:szCs w:val="24"/>
          <w:lang w:val="en-US"/>
        </w:rPr>
        <w:t xml:space="preserve">but issued other than in accordance with the Agreement or the EDI Agreement, may only be </w:t>
      </w:r>
      <w:r w:rsidRPr="001F6EAB">
        <w:rPr>
          <w:rFonts w:ascii="Times New Roman" w:hAnsi="Times New Roman"/>
          <w:snapToGrid w:val="0"/>
          <w:sz w:val="24"/>
          <w:lang w:val="en-US"/>
        </w:rPr>
        <w:t>executed</w:t>
      </w:r>
      <w:r w:rsidRPr="001F6EAB">
        <w:rPr>
          <w:rFonts w:ascii="Times New Roman" w:hAnsi="Times New Roman"/>
          <w:sz w:val="24"/>
          <w:szCs w:val="24"/>
          <w:lang w:val="en-US"/>
        </w:rPr>
        <w:t xml:space="preserve"> by NSD if it is possible to unambiguously identify the details of the Instruction.</w:t>
      </w:r>
    </w:p>
    <w:p w:rsidR="00042B29" w:rsidRPr="001F6EAB" w:rsidRDefault="00042B29" w:rsidP="00DC5FC9">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 xml:space="preserve">NSD shall not accept for execution a Client’s Instruction submitted in electronic format, provided that the results of electronic signature or any other equivalent of handwritten signature verification are negative, or provided that it is impossible to </w:t>
      </w:r>
      <w:r w:rsidRPr="001F6EAB">
        <w:rPr>
          <w:rFonts w:ascii="Times New Roman" w:hAnsi="Times New Roman"/>
          <w:snapToGrid w:val="0"/>
          <w:sz w:val="24"/>
          <w:lang w:val="en-US"/>
        </w:rPr>
        <w:t>unambiguously</w:t>
      </w:r>
      <w:r w:rsidRPr="001F6EAB">
        <w:rPr>
          <w:rFonts w:ascii="Times New Roman" w:hAnsi="Times New Roman"/>
          <w:sz w:val="24"/>
          <w:szCs w:val="24"/>
          <w:lang w:val="en-US"/>
        </w:rPr>
        <w:t xml:space="preserve"> identify the details of the Instruction submitted to NSD other than in accordance with the applicable formats and specifications. In this case, NSD shall give notice to the Client via the applicable communication channel.</w:t>
      </w:r>
    </w:p>
    <w:p w:rsidR="00042B29" w:rsidRPr="001F6EAB" w:rsidRDefault="00042B29" w:rsidP="00DC5FC9">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lastRenderedPageBreak/>
        <w:t>NSD shall have the right not to execute a Client’s Instruction in electronic format, issued as an MT202 message for a bank-to-bank transfer of funds in a foreign currency to an account with another credit institution, provided that the Client is not a SWIFT</w:t>
      </w:r>
      <w:r w:rsidR="0048553E" w:rsidRPr="001F6EAB">
        <w:rPr>
          <w:rFonts w:ascii="Times New Roman" w:hAnsi="Times New Roman"/>
          <w:sz w:val="24"/>
          <w:szCs w:val="24"/>
          <w:lang w:val="en-US"/>
        </w:rPr>
        <w:t xml:space="preserve"> or FMS</w:t>
      </w:r>
      <w:r w:rsidRPr="001F6EAB">
        <w:rPr>
          <w:rFonts w:ascii="Times New Roman" w:hAnsi="Times New Roman"/>
          <w:sz w:val="24"/>
          <w:szCs w:val="24"/>
          <w:lang w:val="en-US"/>
        </w:rPr>
        <w:t xml:space="preserve"> member.</w:t>
      </w:r>
    </w:p>
    <w:p w:rsidR="00042B29" w:rsidRPr="001F6EAB" w:rsidRDefault="00042B29" w:rsidP="00DC5FC9">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NSD may, upon prior notice to the Client, refuse to accept electronic Instructions for making Transactions, as signed by an electronic signature or any other equivalent of handwritten signature, in the cases provided for by the Russian Federation laws.</w:t>
      </w:r>
    </w:p>
    <w:p w:rsidR="00042B29" w:rsidRPr="001F6EAB" w:rsidRDefault="00042B29" w:rsidP="00B674F9">
      <w:p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In this case, NSD will only accept properly issued Instructions in hard copy.</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Submission of Instructions in hard copy.</w:t>
      </w:r>
    </w:p>
    <w:p w:rsidR="001229AD" w:rsidRPr="00785C1F" w:rsidRDefault="00247A8F"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r w:rsidRPr="00785C1F">
        <w:rPr>
          <w:lang w:val="en-US"/>
        </w:rPr>
        <w:t xml:space="preserve"> </w:t>
      </w:r>
      <w:r w:rsidRPr="00247A8F">
        <w:rPr>
          <w:rFonts w:ascii="Times New Roman" w:hAnsi="Times New Roman"/>
          <w:snapToGrid w:val="0"/>
          <w:sz w:val="24"/>
          <w:lang w:val="en-US"/>
        </w:rPr>
        <w:t xml:space="preserve">NSD shall accept Instructions in hard copy from an Authorized Person or the Client's representative acting under a power of attorney authorizing them to give and receive documents relating to the opening, maintenance and closure of bank accounts, prepared in the form prescribed by NSD </w:t>
      </w:r>
      <w:r w:rsidR="001229AD" w:rsidRPr="00785C1F">
        <w:rPr>
          <w:rFonts w:ascii="Times New Roman" w:hAnsi="Times New Roman"/>
          <w:snapToGrid w:val="0"/>
          <w:sz w:val="24"/>
          <w:lang w:val="en-US"/>
        </w:rPr>
        <w:t>(</w:t>
      </w:r>
      <w:r w:rsidR="000D76A1" w:rsidRPr="000D76A1">
        <w:rPr>
          <w:rFonts w:ascii="Times New Roman" w:hAnsi="Times New Roman"/>
          <w:snapToGrid w:val="0"/>
          <w:sz w:val="24"/>
          <w:lang w:val="en-US"/>
        </w:rPr>
        <w:t>A</w:t>
      </w:r>
      <w:r w:rsidR="000D76A1">
        <w:rPr>
          <w:rFonts w:ascii="Times New Roman" w:hAnsi="Times New Roman"/>
          <w:snapToGrid w:val="0"/>
          <w:sz w:val="24"/>
          <w:lang w:val="en-US"/>
        </w:rPr>
        <w:t>ppendix</w:t>
      </w:r>
      <w:r w:rsidR="000D76A1" w:rsidRPr="00247A8F">
        <w:rPr>
          <w:rFonts w:ascii="Times New Roman" w:hAnsi="Times New Roman"/>
          <w:snapToGrid w:val="0"/>
          <w:sz w:val="24"/>
          <w:lang w:val="en-US"/>
        </w:rPr>
        <w:t xml:space="preserve"> </w:t>
      </w:r>
      <w:r w:rsidR="00137A04" w:rsidRPr="00753CE6">
        <w:rPr>
          <w:rFonts w:ascii="Times New Roman" w:hAnsi="Times New Roman"/>
          <w:snapToGrid w:val="0"/>
          <w:sz w:val="24"/>
          <w:lang w:val="en-US"/>
        </w:rPr>
        <w:t>4</w:t>
      </w:r>
      <w:r w:rsidR="00137A04" w:rsidRPr="00247A8F">
        <w:rPr>
          <w:rFonts w:ascii="Times New Roman" w:hAnsi="Times New Roman"/>
          <w:snapToGrid w:val="0"/>
          <w:sz w:val="24"/>
          <w:lang w:val="en-US"/>
        </w:rPr>
        <w:t xml:space="preserve"> </w:t>
      </w:r>
      <w:r w:rsidR="000D76A1" w:rsidRPr="000D76A1">
        <w:rPr>
          <w:rFonts w:ascii="Times New Roman" w:hAnsi="Times New Roman"/>
          <w:snapToGrid w:val="0"/>
          <w:sz w:val="24"/>
          <w:lang w:val="en-US"/>
        </w:rPr>
        <w:t>to</w:t>
      </w:r>
      <w:r w:rsidR="000D76A1" w:rsidRPr="00247A8F">
        <w:rPr>
          <w:rFonts w:ascii="Times New Roman" w:hAnsi="Times New Roman"/>
          <w:snapToGrid w:val="0"/>
          <w:sz w:val="24"/>
          <w:lang w:val="en-US"/>
        </w:rPr>
        <w:t xml:space="preserve"> </w:t>
      </w:r>
      <w:r w:rsidR="000D76A1" w:rsidRPr="000D76A1">
        <w:rPr>
          <w:rFonts w:ascii="Times New Roman" w:hAnsi="Times New Roman"/>
          <w:snapToGrid w:val="0"/>
          <w:sz w:val="24"/>
          <w:lang w:val="en-US"/>
        </w:rPr>
        <w:t>the</w:t>
      </w:r>
      <w:r w:rsidR="000D76A1" w:rsidRPr="00247A8F">
        <w:rPr>
          <w:rFonts w:ascii="Times New Roman" w:hAnsi="Times New Roman"/>
          <w:snapToGrid w:val="0"/>
          <w:sz w:val="24"/>
          <w:lang w:val="en-US"/>
        </w:rPr>
        <w:t xml:space="preserve"> </w:t>
      </w:r>
      <w:r w:rsidR="000D76A1" w:rsidRPr="000D76A1">
        <w:rPr>
          <w:rFonts w:ascii="Times New Roman" w:hAnsi="Times New Roman"/>
          <w:snapToGrid w:val="0"/>
          <w:sz w:val="24"/>
          <w:lang w:val="en-US"/>
        </w:rPr>
        <w:t>Terms</w:t>
      </w:r>
      <w:r w:rsidR="000D76A1" w:rsidRPr="00247A8F">
        <w:rPr>
          <w:rFonts w:ascii="Times New Roman" w:hAnsi="Times New Roman"/>
          <w:snapToGrid w:val="0"/>
          <w:sz w:val="24"/>
          <w:lang w:val="en-US"/>
        </w:rPr>
        <w:t xml:space="preserve"> </w:t>
      </w:r>
      <w:r w:rsidR="006B25E9">
        <w:rPr>
          <w:rFonts w:ascii="Times New Roman" w:hAnsi="Times New Roman"/>
          <w:snapToGrid w:val="0"/>
          <w:sz w:val="24"/>
          <w:lang w:val="en-US"/>
        </w:rPr>
        <w:t>&amp;</w:t>
      </w:r>
      <w:r w:rsidR="000D76A1" w:rsidRPr="00247A8F">
        <w:rPr>
          <w:rFonts w:ascii="Times New Roman" w:hAnsi="Times New Roman"/>
          <w:snapToGrid w:val="0"/>
          <w:sz w:val="24"/>
          <w:lang w:val="en-US"/>
        </w:rPr>
        <w:t xml:space="preserve"> </w:t>
      </w:r>
      <w:r w:rsidR="000D76A1" w:rsidRPr="000D76A1">
        <w:rPr>
          <w:rFonts w:ascii="Times New Roman" w:hAnsi="Times New Roman"/>
          <w:snapToGrid w:val="0"/>
          <w:sz w:val="24"/>
          <w:lang w:val="en-US"/>
        </w:rPr>
        <w:t>Conditions</w:t>
      </w:r>
      <w:r w:rsidR="001229AD" w:rsidRPr="00785C1F">
        <w:rPr>
          <w:rFonts w:ascii="Times New Roman" w:hAnsi="Times New Roman"/>
          <w:snapToGrid w:val="0"/>
          <w:sz w:val="24"/>
          <w:lang w:val="en-US"/>
        </w:rPr>
        <w:t>).</w:t>
      </w:r>
    </w:p>
    <w:p w:rsidR="001229AD" w:rsidRPr="00785C1F" w:rsidRDefault="000D76A1"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r w:rsidRPr="000D76A1">
        <w:rPr>
          <w:rFonts w:ascii="Times New Roman" w:hAnsi="Times New Roman"/>
          <w:snapToGrid w:val="0"/>
          <w:sz w:val="24"/>
          <w:lang w:val="en-US"/>
        </w:rPr>
        <w:t>NSD accepts Instructions in hard copy with an accompanying letter prepared according to the form prescribed by NSD (A</w:t>
      </w:r>
      <w:r>
        <w:rPr>
          <w:rFonts w:ascii="Times New Roman" w:hAnsi="Times New Roman"/>
          <w:snapToGrid w:val="0"/>
          <w:sz w:val="24"/>
          <w:lang w:val="en-US"/>
        </w:rPr>
        <w:t>ppendix</w:t>
      </w:r>
      <w:r w:rsidRPr="000D76A1">
        <w:rPr>
          <w:rFonts w:ascii="Times New Roman" w:hAnsi="Times New Roman"/>
          <w:snapToGrid w:val="0"/>
          <w:sz w:val="24"/>
          <w:lang w:val="en-US"/>
        </w:rPr>
        <w:t xml:space="preserve"> </w:t>
      </w:r>
      <w:r w:rsidR="00137A04" w:rsidRPr="00753CE6">
        <w:rPr>
          <w:rFonts w:ascii="Times New Roman" w:hAnsi="Times New Roman"/>
          <w:snapToGrid w:val="0"/>
          <w:sz w:val="24"/>
          <w:lang w:val="en-US"/>
        </w:rPr>
        <w:t xml:space="preserve">4 </w:t>
      </w:r>
      <w:r w:rsidRPr="000D76A1">
        <w:rPr>
          <w:rFonts w:ascii="Times New Roman" w:hAnsi="Times New Roman"/>
          <w:snapToGrid w:val="0"/>
          <w:sz w:val="24"/>
          <w:lang w:val="en-US"/>
        </w:rPr>
        <w:t xml:space="preserve">to the Terms </w:t>
      </w:r>
      <w:r w:rsidR="006B25E9">
        <w:rPr>
          <w:rFonts w:ascii="Times New Roman" w:hAnsi="Times New Roman"/>
          <w:snapToGrid w:val="0"/>
          <w:sz w:val="24"/>
          <w:lang w:val="en-US"/>
        </w:rPr>
        <w:t xml:space="preserve">&amp; </w:t>
      </w:r>
      <w:r w:rsidRPr="000D76A1">
        <w:rPr>
          <w:rFonts w:ascii="Times New Roman" w:hAnsi="Times New Roman"/>
          <w:snapToGrid w:val="0"/>
          <w:sz w:val="24"/>
          <w:lang w:val="en-US"/>
        </w:rPr>
        <w:t>Conditions), which includes a list of submitted Instructions indicating their date, number, beneficiary and payment amount, the reason why the Instructions cannot be submitted in electronic form, and telephone numbers of the Client's representatives that NSD can use to clarify information on submitted Instructions, if necessary</w:t>
      </w:r>
      <w:r w:rsidR="001229AD" w:rsidRPr="00785C1F">
        <w:rPr>
          <w:rFonts w:ascii="Times New Roman" w:hAnsi="Times New Roman"/>
          <w:snapToGrid w:val="0"/>
          <w:sz w:val="24"/>
          <w:lang w:val="en-US"/>
        </w:rPr>
        <w:t>.</w:t>
      </w:r>
    </w:p>
    <w:p w:rsidR="001229AD" w:rsidRPr="00785C1F" w:rsidRDefault="001229AD"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r>
        <w:rPr>
          <w:rFonts w:ascii="Times New Roman" w:hAnsi="Times New Roman"/>
          <w:snapToGrid w:val="0"/>
          <w:sz w:val="24"/>
          <w:lang w:val="en-US"/>
        </w:rPr>
        <w:t>The</w:t>
      </w:r>
      <w:r w:rsidRPr="001229AD">
        <w:rPr>
          <w:rFonts w:ascii="Times New Roman" w:hAnsi="Times New Roman"/>
          <w:snapToGrid w:val="0"/>
          <w:sz w:val="24"/>
          <w:lang w:val="en-US"/>
        </w:rPr>
        <w:t xml:space="preserve"> </w:t>
      </w:r>
      <w:r>
        <w:rPr>
          <w:rFonts w:ascii="Times New Roman" w:hAnsi="Times New Roman"/>
          <w:snapToGrid w:val="0"/>
          <w:sz w:val="24"/>
          <w:lang w:val="en-US"/>
        </w:rPr>
        <w:t>Accompanying</w:t>
      </w:r>
      <w:r w:rsidRPr="001229AD">
        <w:rPr>
          <w:rFonts w:ascii="Times New Roman" w:hAnsi="Times New Roman"/>
          <w:snapToGrid w:val="0"/>
          <w:sz w:val="24"/>
          <w:lang w:val="en-US"/>
        </w:rPr>
        <w:t xml:space="preserve"> </w:t>
      </w:r>
      <w:r>
        <w:rPr>
          <w:rFonts w:ascii="Times New Roman" w:hAnsi="Times New Roman"/>
          <w:snapToGrid w:val="0"/>
          <w:sz w:val="24"/>
          <w:lang w:val="en-US"/>
        </w:rPr>
        <w:t>shall</w:t>
      </w:r>
      <w:r w:rsidRPr="001229AD">
        <w:rPr>
          <w:rFonts w:ascii="Times New Roman" w:hAnsi="Times New Roman"/>
          <w:snapToGrid w:val="0"/>
          <w:sz w:val="24"/>
          <w:lang w:val="en-US"/>
        </w:rPr>
        <w:t xml:space="preserve"> </w:t>
      </w:r>
      <w:r>
        <w:rPr>
          <w:rFonts w:ascii="Times New Roman" w:hAnsi="Times New Roman"/>
          <w:snapToGrid w:val="0"/>
          <w:sz w:val="24"/>
          <w:lang w:val="en-US"/>
        </w:rPr>
        <w:t>be</w:t>
      </w:r>
      <w:r w:rsidRPr="001229AD">
        <w:rPr>
          <w:rFonts w:ascii="Times New Roman" w:hAnsi="Times New Roman"/>
          <w:snapToGrid w:val="0"/>
          <w:sz w:val="24"/>
          <w:lang w:val="en-US"/>
        </w:rPr>
        <w:t xml:space="preserve"> </w:t>
      </w:r>
      <w:r>
        <w:rPr>
          <w:rFonts w:ascii="Times New Roman" w:hAnsi="Times New Roman"/>
          <w:snapToGrid w:val="0"/>
          <w:sz w:val="24"/>
          <w:lang w:val="en-US"/>
        </w:rPr>
        <w:t>submitted</w:t>
      </w:r>
      <w:r w:rsidRPr="001229AD">
        <w:rPr>
          <w:rFonts w:ascii="Times New Roman" w:hAnsi="Times New Roman"/>
          <w:snapToGrid w:val="0"/>
          <w:sz w:val="24"/>
          <w:lang w:val="en-US"/>
        </w:rPr>
        <w:t xml:space="preserve"> </w:t>
      </w:r>
      <w:r>
        <w:rPr>
          <w:rFonts w:ascii="Times New Roman" w:hAnsi="Times New Roman"/>
          <w:snapToGrid w:val="0"/>
          <w:sz w:val="24"/>
          <w:lang w:val="en-US"/>
        </w:rPr>
        <w:t>in</w:t>
      </w:r>
      <w:r w:rsidRPr="001229AD">
        <w:rPr>
          <w:rFonts w:ascii="Times New Roman" w:hAnsi="Times New Roman"/>
          <w:snapToGrid w:val="0"/>
          <w:sz w:val="24"/>
          <w:lang w:val="en-US"/>
        </w:rPr>
        <w:t xml:space="preserve"> </w:t>
      </w:r>
      <w:r>
        <w:rPr>
          <w:rFonts w:ascii="Times New Roman" w:hAnsi="Times New Roman"/>
          <w:snapToGrid w:val="0"/>
          <w:sz w:val="24"/>
          <w:lang w:val="en-US"/>
        </w:rPr>
        <w:t>t</w:t>
      </w:r>
      <w:r w:rsidR="000D76A1">
        <w:rPr>
          <w:rFonts w:ascii="Times New Roman" w:hAnsi="Times New Roman"/>
          <w:snapToGrid w:val="0"/>
          <w:sz w:val="24"/>
          <w:lang w:val="en-US"/>
        </w:rPr>
        <w:t>w</w:t>
      </w:r>
      <w:r>
        <w:rPr>
          <w:rFonts w:ascii="Times New Roman" w:hAnsi="Times New Roman"/>
          <w:snapToGrid w:val="0"/>
          <w:sz w:val="24"/>
          <w:lang w:val="en-US"/>
        </w:rPr>
        <w:t>o</w:t>
      </w:r>
      <w:r w:rsidRPr="001229AD">
        <w:rPr>
          <w:rFonts w:ascii="Times New Roman" w:hAnsi="Times New Roman"/>
          <w:snapToGrid w:val="0"/>
          <w:sz w:val="24"/>
          <w:lang w:val="en-US"/>
        </w:rPr>
        <w:t xml:space="preserve"> </w:t>
      </w:r>
      <w:r w:rsidR="001C1650">
        <w:rPr>
          <w:rFonts w:ascii="Times New Roman" w:hAnsi="Times New Roman"/>
          <w:snapToGrid w:val="0"/>
          <w:sz w:val="24"/>
          <w:lang w:val="en-US"/>
        </w:rPr>
        <w:t xml:space="preserve">(2) </w:t>
      </w:r>
      <w:r>
        <w:rPr>
          <w:rFonts w:ascii="Times New Roman" w:hAnsi="Times New Roman"/>
          <w:snapToGrid w:val="0"/>
          <w:sz w:val="24"/>
          <w:lang w:val="en-US"/>
        </w:rPr>
        <w:t>Copies</w:t>
      </w:r>
      <w:r w:rsidRPr="001229AD">
        <w:rPr>
          <w:rFonts w:ascii="Times New Roman" w:hAnsi="Times New Roman"/>
          <w:snapToGrid w:val="0"/>
          <w:sz w:val="24"/>
          <w:lang w:val="en-US"/>
        </w:rPr>
        <w:t>.</w:t>
      </w:r>
      <w:r>
        <w:rPr>
          <w:rFonts w:ascii="Times New Roman" w:hAnsi="Times New Roman"/>
          <w:snapToGrid w:val="0"/>
          <w:sz w:val="24"/>
          <w:lang w:val="en-US"/>
        </w:rPr>
        <w:t xml:space="preserve"> NSD</w:t>
      </w:r>
      <w:r w:rsidRPr="000D76A1">
        <w:rPr>
          <w:rFonts w:ascii="Times New Roman" w:hAnsi="Times New Roman"/>
          <w:snapToGrid w:val="0"/>
          <w:sz w:val="24"/>
          <w:lang w:val="en-US"/>
        </w:rPr>
        <w:t xml:space="preserve"> </w:t>
      </w:r>
      <w:r>
        <w:rPr>
          <w:rFonts w:ascii="Times New Roman" w:hAnsi="Times New Roman"/>
          <w:snapToGrid w:val="0"/>
          <w:sz w:val="24"/>
          <w:lang w:val="en-US"/>
        </w:rPr>
        <w:t>shall</w:t>
      </w:r>
      <w:r w:rsidRPr="000D76A1">
        <w:rPr>
          <w:rFonts w:ascii="Times New Roman" w:hAnsi="Times New Roman"/>
          <w:snapToGrid w:val="0"/>
          <w:sz w:val="24"/>
          <w:lang w:val="en-US"/>
        </w:rPr>
        <w:t xml:space="preserve"> </w:t>
      </w:r>
      <w:r>
        <w:rPr>
          <w:rFonts w:ascii="Times New Roman" w:hAnsi="Times New Roman"/>
          <w:snapToGrid w:val="0"/>
          <w:sz w:val="24"/>
          <w:lang w:val="en-US"/>
        </w:rPr>
        <w:t>return</w:t>
      </w:r>
      <w:r w:rsidRPr="000D76A1">
        <w:rPr>
          <w:rFonts w:ascii="Times New Roman" w:hAnsi="Times New Roman"/>
          <w:snapToGrid w:val="0"/>
          <w:sz w:val="24"/>
          <w:lang w:val="en-US"/>
        </w:rPr>
        <w:t xml:space="preserve"> </w:t>
      </w:r>
      <w:r>
        <w:rPr>
          <w:rFonts w:ascii="Times New Roman" w:hAnsi="Times New Roman"/>
          <w:snapToGrid w:val="0"/>
          <w:sz w:val="24"/>
          <w:lang w:val="en-US"/>
        </w:rPr>
        <w:t>one</w:t>
      </w:r>
      <w:r w:rsidRPr="000D76A1">
        <w:rPr>
          <w:rFonts w:ascii="Times New Roman" w:hAnsi="Times New Roman"/>
          <w:snapToGrid w:val="0"/>
          <w:sz w:val="24"/>
          <w:lang w:val="en-US"/>
        </w:rPr>
        <w:t xml:space="preserve"> </w:t>
      </w:r>
      <w:r>
        <w:rPr>
          <w:rFonts w:ascii="Times New Roman" w:hAnsi="Times New Roman"/>
          <w:snapToGrid w:val="0"/>
          <w:sz w:val="24"/>
          <w:lang w:val="en-US"/>
        </w:rPr>
        <w:t>copy</w:t>
      </w:r>
      <w:r w:rsidRPr="000D76A1">
        <w:rPr>
          <w:rFonts w:ascii="Times New Roman" w:hAnsi="Times New Roman"/>
          <w:snapToGrid w:val="0"/>
          <w:sz w:val="24"/>
          <w:lang w:val="en-US"/>
        </w:rPr>
        <w:t xml:space="preserve"> </w:t>
      </w:r>
      <w:r>
        <w:rPr>
          <w:rFonts w:ascii="Times New Roman" w:hAnsi="Times New Roman"/>
          <w:snapToGrid w:val="0"/>
          <w:sz w:val="24"/>
          <w:lang w:val="en-US"/>
        </w:rPr>
        <w:t>to</w:t>
      </w:r>
      <w:r w:rsidRPr="000D76A1">
        <w:rPr>
          <w:rFonts w:ascii="Times New Roman" w:hAnsi="Times New Roman"/>
          <w:snapToGrid w:val="0"/>
          <w:sz w:val="24"/>
          <w:lang w:val="en-US"/>
        </w:rPr>
        <w:t xml:space="preserve"> </w:t>
      </w:r>
      <w:r>
        <w:rPr>
          <w:rFonts w:ascii="Times New Roman" w:hAnsi="Times New Roman"/>
          <w:snapToGrid w:val="0"/>
          <w:sz w:val="24"/>
          <w:lang w:val="en-US"/>
        </w:rPr>
        <w:t>the</w:t>
      </w:r>
      <w:r w:rsidRPr="000D76A1">
        <w:rPr>
          <w:rFonts w:ascii="Times New Roman" w:hAnsi="Times New Roman"/>
          <w:snapToGrid w:val="0"/>
          <w:sz w:val="24"/>
          <w:lang w:val="en-US"/>
        </w:rPr>
        <w:t xml:space="preserve"> </w:t>
      </w:r>
      <w:r>
        <w:rPr>
          <w:rFonts w:ascii="Times New Roman" w:hAnsi="Times New Roman"/>
          <w:snapToGrid w:val="0"/>
          <w:sz w:val="24"/>
          <w:lang w:val="en-US"/>
        </w:rPr>
        <w:t>Client</w:t>
      </w:r>
      <w:r w:rsidRPr="000D76A1">
        <w:rPr>
          <w:rFonts w:ascii="Times New Roman" w:hAnsi="Times New Roman"/>
          <w:snapToGrid w:val="0"/>
          <w:sz w:val="24"/>
          <w:lang w:val="en-US"/>
        </w:rPr>
        <w:t xml:space="preserve"> </w:t>
      </w:r>
      <w:r>
        <w:rPr>
          <w:rFonts w:ascii="Times New Roman" w:hAnsi="Times New Roman"/>
          <w:snapToGrid w:val="0"/>
          <w:sz w:val="24"/>
          <w:lang w:val="en-US"/>
        </w:rPr>
        <w:t>with</w:t>
      </w:r>
      <w:r w:rsidRPr="000D76A1">
        <w:rPr>
          <w:rFonts w:ascii="Times New Roman" w:hAnsi="Times New Roman"/>
          <w:snapToGrid w:val="0"/>
          <w:sz w:val="24"/>
          <w:lang w:val="en-US"/>
        </w:rPr>
        <w:t xml:space="preserve"> </w:t>
      </w:r>
      <w:r>
        <w:rPr>
          <w:rFonts w:ascii="Times New Roman" w:hAnsi="Times New Roman"/>
          <w:snapToGrid w:val="0"/>
          <w:sz w:val="24"/>
          <w:lang w:val="en-US"/>
        </w:rPr>
        <w:t>a</w:t>
      </w:r>
      <w:r w:rsidR="000D76A1" w:rsidRPr="00785C1F">
        <w:rPr>
          <w:rFonts w:ascii="Times New Roman" w:hAnsi="Times New Roman"/>
          <w:snapToGrid w:val="0"/>
          <w:sz w:val="24"/>
          <w:lang w:val="en-US"/>
        </w:rPr>
        <w:t xml:space="preserve"> </w:t>
      </w:r>
      <w:r w:rsidR="000D76A1">
        <w:rPr>
          <w:rFonts w:ascii="Times New Roman" w:hAnsi="Times New Roman"/>
          <w:snapToGrid w:val="0"/>
          <w:sz w:val="24"/>
          <w:lang w:val="en-US"/>
        </w:rPr>
        <w:t>mark</w:t>
      </w:r>
      <w:r w:rsidR="000D76A1" w:rsidRPr="000D76A1">
        <w:rPr>
          <w:rFonts w:ascii="Times New Roman" w:hAnsi="Times New Roman"/>
          <w:snapToGrid w:val="0"/>
          <w:sz w:val="24"/>
          <w:lang w:val="en-US"/>
        </w:rPr>
        <w:t xml:space="preserve"> </w:t>
      </w:r>
      <w:r w:rsidR="000D76A1">
        <w:rPr>
          <w:rFonts w:ascii="Times New Roman" w:hAnsi="Times New Roman"/>
          <w:snapToGrid w:val="0"/>
          <w:sz w:val="24"/>
          <w:lang w:val="en-US"/>
        </w:rPr>
        <w:t>(date and signature of NSD’s employee) on</w:t>
      </w:r>
      <w:r w:rsidR="000D76A1" w:rsidRPr="000D76A1">
        <w:rPr>
          <w:rFonts w:ascii="Times New Roman" w:hAnsi="Times New Roman"/>
          <w:snapToGrid w:val="0"/>
          <w:sz w:val="24"/>
          <w:lang w:val="en-US"/>
        </w:rPr>
        <w:t xml:space="preserve"> </w:t>
      </w:r>
      <w:r w:rsidR="000D76A1">
        <w:rPr>
          <w:rFonts w:ascii="Times New Roman" w:hAnsi="Times New Roman"/>
          <w:snapToGrid w:val="0"/>
          <w:sz w:val="24"/>
          <w:lang w:val="en-US"/>
        </w:rPr>
        <w:t>acceptance</w:t>
      </w:r>
      <w:r w:rsidR="000D76A1" w:rsidRPr="000D76A1">
        <w:rPr>
          <w:rFonts w:ascii="Times New Roman" w:hAnsi="Times New Roman"/>
          <w:snapToGrid w:val="0"/>
          <w:sz w:val="24"/>
          <w:lang w:val="en-US"/>
        </w:rPr>
        <w:t xml:space="preserve"> </w:t>
      </w:r>
      <w:r w:rsidR="000D76A1">
        <w:rPr>
          <w:rFonts w:ascii="Times New Roman" w:hAnsi="Times New Roman"/>
          <w:snapToGrid w:val="0"/>
          <w:sz w:val="24"/>
          <w:lang w:val="en-US"/>
        </w:rPr>
        <w:t>of</w:t>
      </w:r>
      <w:r w:rsidR="000D76A1" w:rsidRPr="000D76A1">
        <w:rPr>
          <w:rFonts w:ascii="Times New Roman" w:hAnsi="Times New Roman"/>
          <w:snapToGrid w:val="0"/>
          <w:sz w:val="24"/>
          <w:lang w:val="en-US"/>
        </w:rPr>
        <w:t xml:space="preserve"> </w:t>
      </w:r>
      <w:r w:rsidR="000D76A1">
        <w:rPr>
          <w:rFonts w:ascii="Times New Roman" w:hAnsi="Times New Roman"/>
          <w:snapToGrid w:val="0"/>
          <w:sz w:val="24"/>
          <w:lang w:val="en-US"/>
        </w:rPr>
        <w:t xml:space="preserve">Instructions </w:t>
      </w:r>
      <w:r>
        <w:rPr>
          <w:rFonts w:ascii="Times New Roman" w:hAnsi="Times New Roman"/>
          <w:snapToGrid w:val="0"/>
          <w:sz w:val="24"/>
          <w:lang w:val="en-US"/>
        </w:rPr>
        <w:t>Letter</w:t>
      </w:r>
      <w:r w:rsidRPr="00785C1F">
        <w:rPr>
          <w:rFonts w:ascii="Times New Roman" w:hAnsi="Times New Roman"/>
          <w:snapToGrid w:val="0"/>
          <w:sz w:val="24"/>
          <w:lang w:val="en-US"/>
        </w:rPr>
        <w:t>.</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 Client’s Instruction in hard copy submitted to NSD shall only be deemed valid provided that the Authorized Representatives’ signatures and the seal’s stamp on the Instruction are visually similar to the signature and seal specimens contained in the Signature Card.</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A hard-copy Instruction signed by any Authorized Representatives listed in the Signature Card shall contain </w:t>
      </w:r>
      <w:r w:rsidR="001C1650">
        <w:rPr>
          <w:rFonts w:ascii="Times New Roman" w:hAnsi="Times New Roman"/>
          <w:sz w:val="24"/>
          <w:szCs w:val="24"/>
          <w:lang w:val="en-US"/>
        </w:rPr>
        <w:t>two</w:t>
      </w:r>
      <w:r w:rsidRPr="001F6EAB">
        <w:rPr>
          <w:rFonts w:ascii="Times New Roman" w:hAnsi="Times New Roman"/>
          <w:sz w:val="24"/>
          <w:szCs w:val="24"/>
          <w:lang w:val="en-US"/>
        </w:rPr>
        <w:t xml:space="preserve"> handwritten signatures of the Authorized Representatives in any combination whatsoever, unless any specific combination is stipulated by the</w:t>
      </w:r>
      <w:r w:rsidR="0019218F">
        <w:rPr>
          <w:rFonts w:ascii="Times New Roman" w:hAnsi="Times New Roman"/>
          <w:sz w:val="24"/>
          <w:szCs w:val="24"/>
          <w:lang w:val="en-US"/>
        </w:rPr>
        <w:t xml:space="preserve"> Client</w:t>
      </w:r>
      <w:r w:rsidRPr="001F6EAB">
        <w:rPr>
          <w:rFonts w:ascii="Times New Roman" w:hAnsi="Times New Roman"/>
          <w:sz w:val="24"/>
          <w:szCs w:val="24"/>
          <w:lang w:val="en-US"/>
        </w:rPr>
        <w:t>.</w:t>
      </w:r>
      <w:r w:rsidR="0019218F">
        <w:rPr>
          <w:rFonts w:ascii="Times New Roman" w:hAnsi="Times New Roman"/>
          <w:sz w:val="24"/>
          <w:szCs w:val="24"/>
          <w:lang w:val="en-US"/>
        </w:rPr>
        <w:t xml:space="preserve"> </w:t>
      </w:r>
      <w:r w:rsidR="00B24209" w:rsidRPr="00B24209">
        <w:rPr>
          <w:rFonts w:ascii="Times New Roman" w:hAnsi="Times New Roman"/>
          <w:sz w:val="24"/>
          <w:szCs w:val="24"/>
          <w:lang w:val="en-US"/>
        </w:rPr>
        <w:t xml:space="preserve">The combination of signatures shall be formalised by an additional agreement to the Bank Account Agreement or by an official letter from the </w:t>
      </w:r>
      <w:r w:rsidR="00B24209">
        <w:rPr>
          <w:rFonts w:ascii="Times New Roman" w:hAnsi="Times New Roman"/>
          <w:sz w:val="24"/>
          <w:szCs w:val="24"/>
          <w:lang w:val="en-US"/>
        </w:rPr>
        <w:t>Client</w:t>
      </w:r>
      <w:r w:rsidR="00B24209" w:rsidRPr="00B24209">
        <w:rPr>
          <w:rFonts w:ascii="Times New Roman" w:hAnsi="Times New Roman"/>
          <w:sz w:val="24"/>
          <w:szCs w:val="24"/>
          <w:lang w:val="en-US"/>
        </w:rPr>
        <w:t xml:space="preserve">.  </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 Client’s Instruction in hard copy may contain a single handwritten signature, provided that the Client has submitted a formal letter stating that there are no other individuals authorized to sign such Client’s Instructions.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hard-copy Instruction signed by an Authorized Representative listed in the Signature Card issued before </w:t>
      </w:r>
      <w:r w:rsidR="000248A0">
        <w:rPr>
          <w:rFonts w:ascii="Times New Roman" w:hAnsi="Times New Roman"/>
          <w:sz w:val="24"/>
          <w:szCs w:val="24"/>
          <w:lang w:val="en-US"/>
        </w:rPr>
        <w:t xml:space="preserve">July </w:t>
      </w:r>
      <w:r w:rsidR="00D21B9D">
        <w:rPr>
          <w:rFonts w:ascii="Times New Roman" w:hAnsi="Times New Roman"/>
          <w:sz w:val="24"/>
          <w:szCs w:val="24"/>
          <w:lang w:val="en-US"/>
        </w:rPr>
        <w:t>1</w:t>
      </w:r>
      <w:r w:rsidR="0062356C">
        <w:rPr>
          <w:rFonts w:ascii="Times New Roman" w:hAnsi="Times New Roman"/>
          <w:sz w:val="24"/>
          <w:szCs w:val="24"/>
          <w:lang w:val="en-US"/>
        </w:rPr>
        <w:t xml:space="preserve">, </w:t>
      </w:r>
      <w:r w:rsidR="001229AD">
        <w:rPr>
          <w:rFonts w:ascii="Times New Roman" w:hAnsi="Times New Roman"/>
          <w:sz w:val="24"/>
          <w:szCs w:val="24"/>
          <w:lang w:val="en-US"/>
        </w:rPr>
        <w:t>201</w:t>
      </w:r>
      <w:r w:rsidR="001229AD" w:rsidRPr="00785C1F">
        <w:rPr>
          <w:rFonts w:ascii="Times New Roman" w:hAnsi="Times New Roman"/>
          <w:sz w:val="24"/>
          <w:szCs w:val="24"/>
          <w:lang w:val="en-US"/>
        </w:rPr>
        <w:t xml:space="preserve">4 </w:t>
      </w:r>
      <w:r w:rsidRPr="001F6EAB">
        <w:rPr>
          <w:rFonts w:ascii="Times New Roman" w:hAnsi="Times New Roman"/>
          <w:sz w:val="24"/>
          <w:szCs w:val="24"/>
          <w:lang w:val="en-US"/>
        </w:rPr>
        <w:t>may contain a single handwritten signature, provided that such signature is the only signature contained in the Signature Card.</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 Client’s Instruction in hard copy issued other than in accordance with the requirements set forth by the Russian Federation laws or Bank of Russia’s regulations shall not be accepted for execution. Such Instruction shall be returned to the Client or in any other manner (as requested by the Client) (with the reason of such return being stated) no later than the business day next to the date of receipt of the Instruction by NSD, and NSD shall immediately give notice to that effect to the Client via the communication channel agreed upon by the Parties.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verify whether the Authorized Representatives’ signatures and the seal’s stamp on the Instruction submitted to NSD are visually similar to the signature and seal specimens contained in the Signature Card, i.e., without applying any special knowledge or special technical aids. NSD shall not verify the authenticity of such signatures and seal’s stamp.</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refuse to make a Transaction if the Instruction submitted by the Client is signed by officers not listed in the valid Signature Card, or by officers whose authority has expired, if the Client has failed to provide NSD in due time with documents proving the extension of authority of such officers, or if NSD has received inconsistent data regarding the authority of such Client’s officers.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may refuse to accept Instructions issued during the period when there exist two or more management bodies of the Client which challenge the legal capacity of, or the lawfulness of decisions made by, each other. As soon as NSD receives a Client’s official confirmation that such differences have been resolved, NSD shall resume acceptance of Client’s Instructions in the usual procedure.</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refuse to accept a Client's Instruction where the authority of the Client's executive bodies is suspended in accordance with a Bank of Russia's order appointing temporary administration with respect to the Client with the procedures prescribed by the Russian Federation laws.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On the date when NSD becomes aware that temporary administration has been appointed with respect to the Client and that the authority of the Client's executive bodies has been suspended, NSD shall cancel the powers of attorney issued by the Client before the appointment date of temporary administration, including irrevocable powers of attorney, in accordance with the Russian Federation laws.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be held liable for making any Transaction in accordance with any Instruction signed by the individuals listed in the Signature Card, but whose authority has been terminated before the expiry date, if the Client has failed to give notice to NSD to that effect in due time and in writing.</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submits a new Signature Card to NSD, the Client shall concurrently submit any documents required for the purposes of identification (or for the purposes of updating any details) and evidencing the authority of the individuals listed in such Signature Card, such documents to be prepared in accordance with the Russian Federation laws and Bank of Russia’s regulations.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refuse to accept and/or to execute an Instruction in the following cases: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there </w:t>
      </w:r>
      <w:r w:rsidR="00D404D2" w:rsidRPr="001F6EAB">
        <w:rPr>
          <w:rFonts w:ascii="Times New Roman" w:hAnsi="Times New Roman"/>
          <w:sz w:val="24"/>
          <w:szCs w:val="24"/>
          <w:lang w:val="en-US"/>
        </w:rPr>
        <w:t xml:space="preserve">are </w:t>
      </w:r>
      <w:r w:rsidRPr="001F6EAB">
        <w:rPr>
          <w:rFonts w:ascii="Times New Roman" w:hAnsi="Times New Roman"/>
          <w:sz w:val="24"/>
          <w:szCs w:val="24"/>
          <w:lang w:val="en-US"/>
        </w:rPr>
        <w:t>any mistakes, including, but not limited, to mistakes in the payer’s and/or the payee’s name, Taxpayer Identification Code, Taxpayer Registration Reason Code (Russian KPP code), or account number, or in the name, BIC, or correspondent account number of the payer’s bank or of the payee’s bank;</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the amount in the ‘amount in words’ field and the amount in figures do not match;</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if the priority of payment specified is not substantiated by the purpose of payment; or</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when making payments to the Russian Federation budget, any of the requirements set forth by any regulations issued by the Russian Ministry of Finance upon consultations with the Bank of Russia in accordance with part 1 of Article 8 of Federal </w:t>
      </w:r>
      <w:r w:rsidR="0062356C">
        <w:rPr>
          <w:rFonts w:ascii="Times New Roman" w:hAnsi="Times New Roman"/>
          <w:sz w:val="24"/>
          <w:szCs w:val="24"/>
          <w:lang w:val="en-US"/>
        </w:rPr>
        <w:br/>
      </w:r>
      <w:r w:rsidRPr="001F6EAB">
        <w:rPr>
          <w:rFonts w:ascii="Times New Roman" w:hAnsi="Times New Roman"/>
          <w:sz w:val="24"/>
          <w:szCs w:val="24"/>
          <w:lang w:val="en-US"/>
        </w:rPr>
        <w:t>Law</w:t>
      </w:r>
      <w:r w:rsidR="00D404D2" w:rsidRPr="001F6EAB">
        <w:rPr>
          <w:rFonts w:ascii="Times New Roman" w:hAnsi="Times New Roman"/>
          <w:sz w:val="24"/>
          <w:szCs w:val="24"/>
          <w:lang w:val="en-US"/>
        </w:rPr>
        <w:t xml:space="preserve"> No. 161-FZ dated June</w:t>
      </w:r>
      <w:r w:rsidR="0062356C">
        <w:rPr>
          <w:rFonts w:ascii="Times New Roman" w:hAnsi="Times New Roman"/>
          <w:sz w:val="24"/>
          <w:szCs w:val="24"/>
          <w:lang w:val="en-US"/>
        </w:rPr>
        <w:t xml:space="preserve"> 2</w:t>
      </w:r>
      <w:r w:rsidR="00D21B9D">
        <w:rPr>
          <w:rFonts w:ascii="Times New Roman" w:hAnsi="Times New Roman"/>
          <w:sz w:val="24"/>
          <w:szCs w:val="24"/>
          <w:lang w:val="en-US"/>
        </w:rPr>
        <w:t>7</w:t>
      </w:r>
      <w:r w:rsidR="0062356C">
        <w:rPr>
          <w:rFonts w:ascii="Times New Roman" w:hAnsi="Times New Roman"/>
          <w:sz w:val="24"/>
          <w:szCs w:val="24"/>
          <w:lang w:val="en-US"/>
        </w:rPr>
        <w:t>,</w:t>
      </w:r>
      <w:r w:rsidR="00D404D2" w:rsidRPr="001F6EAB">
        <w:rPr>
          <w:rFonts w:ascii="Times New Roman" w:hAnsi="Times New Roman"/>
          <w:sz w:val="24"/>
          <w:szCs w:val="24"/>
          <w:lang w:val="en-US"/>
        </w:rPr>
        <w:t xml:space="preserve"> 2011</w:t>
      </w:r>
      <w:r w:rsidRPr="001F6EAB">
        <w:rPr>
          <w:rFonts w:ascii="Times New Roman" w:hAnsi="Times New Roman"/>
          <w:sz w:val="24"/>
          <w:szCs w:val="24"/>
          <w:lang w:val="en-US"/>
        </w:rPr>
        <w:t xml:space="preserve"> “On the National Payment System” are not complied with.</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Account debiting in accordance with a Client's Instruction</w:t>
      </w:r>
      <w:r w:rsidR="00D404D2" w:rsidRPr="001F6EAB">
        <w:rPr>
          <w:rFonts w:ascii="Times New Roman" w:hAnsi="Times New Roman"/>
          <w:sz w:val="24"/>
          <w:szCs w:val="24"/>
          <w:lang w:val="en-US"/>
        </w:rPr>
        <w:t>.</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amount debited from the Account shall not exceed the Account balance available. No overdraft shall be allowed.</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Account shall be debited no later than the next business day after the date when NSD received the relevant Instruction, unless otherwise provided for by such Instruction</w:t>
      </w:r>
      <w:r w:rsidR="0048553E" w:rsidRPr="001F6EAB">
        <w:rPr>
          <w:rFonts w:ascii="Times New Roman" w:hAnsi="Times New Roman"/>
          <w:sz w:val="24"/>
          <w:szCs w:val="24"/>
          <w:lang w:val="en-US"/>
        </w:rPr>
        <w:t xml:space="preserve">, except as provided in these Terms </w:t>
      </w:r>
      <w:r w:rsidR="006B25E9">
        <w:rPr>
          <w:rFonts w:ascii="Times New Roman" w:hAnsi="Times New Roman"/>
          <w:sz w:val="24"/>
          <w:szCs w:val="24"/>
          <w:lang w:val="en-US"/>
        </w:rPr>
        <w:t>&amp;</w:t>
      </w:r>
      <w:r w:rsidR="0048553E" w:rsidRPr="001F6EAB">
        <w:rPr>
          <w:rFonts w:ascii="Times New Roman" w:hAnsi="Times New Roman"/>
          <w:sz w:val="24"/>
          <w:szCs w:val="24"/>
          <w:lang w:val="en-US"/>
        </w:rPr>
        <w:t xml:space="preserve"> Conditions.</w:t>
      </w:r>
    </w:p>
    <w:p w:rsidR="00522570" w:rsidRPr="001F6EAB" w:rsidRDefault="00522570" w:rsidP="00B86FF3">
      <w:pPr>
        <w:numPr>
          <w:ilvl w:val="2"/>
          <w:numId w:val="1"/>
        </w:numPr>
        <w:tabs>
          <w:tab w:val="left" w:pos="993"/>
        </w:tabs>
        <w:spacing w:before="120" w:after="120" w:line="240" w:lineRule="auto"/>
        <w:ind w:left="993" w:hanging="993"/>
        <w:jc w:val="both"/>
        <w:rPr>
          <w:rFonts w:ascii="Times New Roman" w:hAnsi="Times New Roman"/>
          <w:snapToGrid w:val="0"/>
          <w:sz w:val="24"/>
          <w:lang w:val="en-US"/>
        </w:rPr>
      </w:pPr>
      <w:bookmarkStart w:id="10" w:name="_Ref74217867"/>
      <w:r w:rsidRPr="001F6EAB">
        <w:rPr>
          <w:rFonts w:ascii="Times New Roman" w:hAnsi="Times New Roman"/>
          <w:snapToGrid w:val="0"/>
          <w:sz w:val="24"/>
          <w:lang w:val="en-US"/>
        </w:rPr>
        <w:t xml:space="preserve">NSD shall be entitled to increase the time for execution of an Instruction </w:t>
      </w:r>
      <w:r w:rsidR="007A06E5" w:rsidRPr="001F6EAB">
        <w:rPr>
          <w:rFonts w:ascii="Times New Roman" w:hAnsi="Times New Roman"/>
          <w:snapToGrid w:val="0"/>
          <w:sz w:val="24"/>
          <w:lang w:val="en-US"/>
        </w:rPr>
        <w:t>with regard to the Account</w:t>
      </w:r>
      <w:r w:rsidRPr="001F6EAB">
        <w:rPr>
          <w:rFonts w:ascii="Times New Roman" w:hAnsi="Times New Roman"/>
          <w:snapToGrid w:val="0"/>
          <w:sz w:val="24"/>
          <w:lang w:val="en-US"/>
        </w:rPr>
        <w:t xml:space="preserve"> if it is necessary to take measures to prevent money laundering, terrorist financing or the financing of proliferation of weapons of mass destruction, and/or to comply with other requirements established by federal laws, regulations adopted in accordance with such laws, decrees of the President of the Russian Federation, regulations of the Central Bank of the Russian Federation, </w:t>
      </w:r>
      <w:r w:rsidR="007A06E5" w:rsidRPr="001F6EAB">
        <w:rPr>
          <w:rFonts w:ascii="Times New Roman" w:hAnsi="Times New Roman"/>
          <w:snapToGrid w:val="0"/>
          <w:sz w:val="24"/>
          <w:lang w:val="en-US"/>
        </w:rPr>
        <w:t>instructions of the Central Bank of the Russian Federation, decisions of the Board of Directors of the Bank of Russia, clarifications and (or) resolutions of the Bank of Russia and other regulatory legal acts in effect at the time of sending the Instruction</w:t>
      </w:r>
    </w:p>
    <w:p w:rsidR="00522570" w:rsidRPr="001F6EAB" w:rsidRDefault="00522570" w:rsidP="00B86FF3">
      <w:pPr>
        <w:tabs>
          <w:tab w:val="left" w:pos="709"/>
          <w:tab w:val="left" w:pos="993"/>
        </w:tabs>
        <w:spacing w:before="120" w:after="120" w:line="240" w:lineRule="auto"/>
        <w:ind w:left="993"/>
        <w:jc w:val="both"/>
        <w:rPr>
          <w:rFonts w:ascii="Times New Roman" w:hAnsi="Times New Roman"/>
          <w:snapToGrid w:val="0"/>
          <w:sz w:val="24"/>
          <w:lang w:val="en-US"/>
        </w:rPr>
      </w:pPr>
      <w:r w:rsidRPr="001F6EAB">
        <w:rPr>
          <w:rFonts w:ascii="Times New Roman" w:hAnsi="Times New Roman"/>
          <w:snapToGrid w:val="0"/>
          <w:sz w:val="24"/>
          <w:lang w:val="en-US"/>
        </w:rPr>
        <w:t xml:space="preserve">If, in accordance with the Terms, such Instruction is cancelled at the end of the </w:t>
      </w:r>
      <w:r w:rsidR="007A06E5" w:rsidRPr="001F6EAB">
        <w:rPr>
          <w:rFonts w:ascii="Times New Roman" w:hAnsi="Times New Roman"/>
          <w:snapToGrid w:val="0"/>
          <w:sz w:val="24"/>
          <w:lang w:val="en-US"/>
        </w:rPr>
        <w:t xml:space="preserve">Operational </w:t>
      </w:r>
      <w:r w:rsidRPr="001F6EAB">
        <w:rPr>
          <w:rFonts w:ascii="Times New Roman" w:hAnsi="Times New Roman"/>
          <w:snapToGrid w:val="0"/>
          <w:sz w:val="24"/>
          <w:lang w:val="en-US"/>
        </w:rPr>
        <w:t>Day, NSD shall be entitled to notify the Client of the need to resend the Instruction.</w:t>
      </w:r>
    </w:p>
    <w:p w:rsidR="007A06E5" w:rsidRPr="001F6EAB" w:rsidRDefault="00522570" w:rsidP="00B86FF3">
      <w:pPr>
        <w:numPr>
          <w:ilvl w:val="2"/>
          <w:numId w:val="1"/>
        </w:numPr>
        <w:tabs>
          <w:tab w:val="left" w:pos="993"/>
          <w:tab w:val="left" w:pos="1134"/>
        </w:tabs>
        <w:spacing w:before="120" w:after="120" w:line="240" w:lineRule="auto"/>
        <w:ind w:left="993" w:hanging="993"/>
        <w:jc w:val="both"/>
        <w:rPr>
          <w:rFonts w:ascii="Times New Roman" w:hAnsi="Times New Roman"/>
          <w:sz w:val="24"/>
          <w:szCs w:val="24"/>
          <w:lang w:val="en-US"/>
        </w:rPr>
      </w:pPr>
      <w:bookmarkStart w:id="11" w:name="_Ref122009680"/>
      <w:r w:rsidRPr="001F6EAB">
        <w:rPr>
          <w:rFonts w:ascii="Times New Roman" w:hAnsi="Times New Roman"/>
          <w:snapToGrid w:val="0"/>
          <w:sz w:val="24"/>
          <w:lang w:val="en-US"/>
        </w:rPr>
        <w:t xml:space="preserve">NSD is entitled to suspend and/or not execute an </w:t>
      </w:r>
      <w:r w:rsidR="007A06E5" w:rsidRPr="001F6EAB">
        <w:rPr>
          <w:rFonts w:ascii="Times New Roman" w:hAnsi="Times New Roman"/>
          <w:snapToGrid w:val="0"/>
          <w:sz w:val="24"/>
          <w:lang w:val="en-US"/>
        </w:rPr>
        <w:t>Instruction</w:t>
      </w:r>
      <w:r w:rsidRPr="001F6EAB">
        <w:rPr>
          <w:rFonts w:ascii="Times New Roman" w:hAnsi="Times New Roman"/>
          <w:snapToGrid w:val="0"/>
          <w:sz w:val="24"/>
          <w:lang w:val="en-US"/>
        </w:rPr>
        <w:t xml:space="preserve"> within the framework of internal control procedures, including when it is necessary to obtain clarifications and/or approvals from the Central </w:t>
      </w:r>
      <w:r w:rsidRPr="001F6EAB">
        <w:rPr>
          <w:rFonts w:ascii="Times New Roman" w:hAnsi="Times New Roman"/>
          <w:snapToGrid w:val="0"/>
          <w:sz w:val="24"/>
          <w:lang w:val="en-US"/>
        </w:rPr>
        <w:lastRenderedPageBreak/>
        <w:t xml:space="preserve">Bank of the Russian Federation regarding the possibility of executing </w:t>
      </w:r>
      <w:r w:rsidR="007A06E5" w:rsidRPr="001F6EAB">
        <w:rPr>
          <w:rFonts w:ascii="Times New Roman" w:hAnsi="Times New Roman"/>
          <w:snapToGrid w:val="0"/>
          <w:sz w:val="24"/>
          <w:lang w:val="en-US"/>
        </w:rPr>
        <w:t>the</w:t>
      </w:r>
      <w:r w:rsidRPr="001F6EAB">
        <w:rPr>
          <w:rFonts w:ascii="Times New Roman" w:hAnsi="Times New Roman"/>
          <w:snapToGrid w:val="0"/>
          <w:sz w:val="24"/>
          <w:lang w:val="en-US"/>
        </w:rPr>
        <w:t xml:space="preserve"> </w:t>
      </w:r>
      <w:r w:rsidR="007A06E5" w:rsidRPr="001F6EAB">
        <w:rPr>
          <w:rFonts w:ascii="Times New Roman" w:hAnsi="Times New Roman"/>
          <w:snapToGrid w:val="0"/>
          <w:sz w:val="24"/>
          <w:lang w:val="en-US"/>
        </w:rPr>
        <w:t>Instruction</w:t>
      </w:r>
      <w:r w:rsidRPr="001F6EAB">
        <w:rPr>
          <w:rFonts w:ascii="Times New Roman" w:hAnsi="Times New Roman"/>
          <w:snapToGrid w:val="0"/>
          <w:sz w:val="24"/>
          <w:lang w:val="en-US"/>
        </w:rPr>
        <w:t xml:space="preserve"> within the requirements established by federal laws, regulations adopted in accordance therewith, </w:t>
      </w:r>
      <w:r w:rsidR="007A06E5" w:rsidRPr="001F6EAB">
        <w:rPr>
          <w:rFonts w:ascii="Times New Roman" w:hAnsi="Times New Roman"/>
          <w:snapToGrid w:val="0"/>
          <w:sz w:val="24"/>
          <w:lang w:val="en-US"/>
        </w:rPr>
        <w:t>Decrees of the President of the Russian Federation, regulations of the Central Bank of the Russian Federation, Instructions of the Central Bank of the Russian Federation, Decisions of the Board of Directors of the Bank of Russia and other regulations in force at the time of sending the Instruction.</w:t>
      </w:r>
      <w:bookmarkEnd w:id="11"/>
    </w:p>
    <w:p w:rsidR="00042B29" w:rsidRPr="001F6EAB" w:rsidRDefault="00042B29" w:rsidP="00B86FF3">
      <w:pPr>
        <w:numPr>
          <w:ilvl w:val="2"/>
          <w:numId w:val="1"/>
        </w:num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Provided that the funds available in the Account are sufficient to satisfy all of the claims made against the Account, the relevant Instructions shall be executed on a first-in-first-out basis.</w:t>
      </w:r>
      <w:bookmarkEnd w:id="10"/>
    </w:p>
    <w:p w:rsidR="00042B29"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funds available in the Account are insufficient to satisfy all of the claims made against the Account, the relevant Instructions shall be executed in the manner and in the order set forth by the Russian Federation laws and Bank of Russia’s regulations.</w:t>
      </w:r>
    </w:p>
    <w:p w:rsidR="00EC7B61" w:rsidRPr="00241B91" w:rsidRDefault="00EC7B61"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bookmarkStart w:id="12" w:name="_Toc64477432"/>
      <w:bookmarkStart w:id="13" w:name="_Toc64633673"/>
      <w:r>
        <w:rPr>
          <w:rFonts w:ascii="Times New Roman" w:hAnsi="Times New Roman"/>
          <w:snapToGrid w:val="0"/>
          <w:sz w:val="24"/>
          <w:lang w:val="en-US"/>
        </w:rPr>
        <w:t>After</w:t>
      </w:r>
      <w:r w:rsidRPr="00241B91">
        <w:rPr>
          <w:rFonts w:ascii="Times New Roman" w:hAnsi="Times New Roman"/>
          <w:snapToGrid w:val="0"/>
          <w:sz w:val="24"/>
          <w:lang w:val="en-US"/>
        </w:rPr>
        <w:t xml:space="preserve"> </w:t>
      </w:r>
      <w:r w:rsidR="00F742FF">
        <w:rPr>
          <w:rFonts w:ascii="Times New Roman" w:hAnsi="Times New Roman"/>
          <w:snapToGrid w:val="0"/>
          <w:sz w:val="24"/>
          <w:lang w:val="en-US"/>
        </w:rPr>
        <w:t>the</w:t>
      </w:r>
      <w:r w:rsidR="00F742FF" w:rsidRPr="00F742FF">
        <w:rPr>
          <w:rFonts w:ascii="Times New Roman" w:hAnsi="Times New Roman"/>
          <w:snapToGrid w:val="0"/>
          <w:sz w:val="24"/>
          <w:lang w:val="en-US"/>
        </w:rPr>
        <w:t xml:space="preserve"> </w:t>
      </w:r>
      <w:r>
        <w:rPr>
          <w:rFonts w:ascii="Times New Roman" w:hAnsi="Times New Roman"/>
          <w:snapToGrid w:val="0"/>
          <w:sz w:val="24"/>
          <w:lang w:val="en-US"/>
        </w:rPr>
        <w:t>cut</w:t>
      </w:r>
      <w:r w:rsidRPr="00F742FF">
        <w:rPr>
          <w:rFonts w:ascii="Times New Roman" w:hAnsi="Times New Roman"/>
          <w:snapToGrid w:val="0"/>
          <w:sz w:val="24"/>
          <w:lang w:val="en-US"/>
        </w:rPr>
        <w:t>-</w:t>
      </w:r>
      <w:r>
        <w:rPr>
          <w:rFonts w:ascii="Times New Roman" w:hAnsi="Times New Roman"/>
          <w:snapToGrid w:val="0"/>
          <w:sz w:val="24"/>
          <w:lang w:val="en-US"/>
        </w:rPr>
        <w:t>off</w:t>
      </w:r>
      <w:r w:rsidRPr="00F742FF">
        <w:rPr>
          <w:rFonts w:ascii="Times New Roman" w:hAnsi="Times New Roman"/>
          <w:snapToGrid w:val="0"/>
          <w:sz w:val="24"/>
          <w:lang w:val="en-US"/>
        </w:rPr>
        <w:t xml:space="preserve"> </w:t>
      </w:r>
      <w:r>
        <w:rPr>
          <w:rFonts w:ascii="Times New Roman" w:hAnsi="Times New Roman"/>
          <w:snapToGrid w:val="0"/>
          <w:sz w:val="24"/>
          <w:lang w:val="en-US"/>
        </w:rPr>
        <w:t>hour</w:t>
      </w:r>
      <w:r w:rsidR="00EB28CC">
        <w:rPr>
          <w:rFonts w:ascii="Times New Roman" w:hAnsi="Times New Roman"/>
          <w:snapToGrid w:val="0"/>
          <w:sz w:val="24"/>
          <w:lang w:val="en-US"/>
        </w:rPr>
        <w:t>s</w:t>
      </w:r>
      <w:r w:rsidRPr="00F742FF">
        <w:rPr>
          <w:rFonts w:ascii="Times New Roman" w:hAnsi="Times New Roman"/>
          <w:snapToGrid w:val="0"/>
          <w:sz w:val="24"/>
          <w:lang w:val="en-US"/>
        </w:rPr>
        <w:t xml:space="preserve"> </w:t>
      </w:r>
      <w:r>
        <w:rPr>
          <w:rFonts w:ascii="Times New Roman" w:hAnsi="Times New Roman"/>
          <w:snapToGrid w:val="0"/>
          <w:sz w:val="24"/>
          <w:lang w:val="en-US"/>
        </w:rPr>
        <w:t>all</w:t>
      </w:r>
      <w:r w:rsidRPr="00F742FF">
        <w:rPr>
          <w:rFonts w:ascii="Times New Roman" w:hAnsi="Times New Roman"/>
          <w:snapToGrid w:val="0"/>
          <w:sz w:val="24"/>
          <w:lang w:val="en-US"/>
        </w:rPr>
        <w:t xml:space="preserve"> </w:t>
      </w:r>
      <w:r>
        <w:rPr>
          <w:rFonts w:ascii="Times New Roman" w:hAnsi="Times New Roman"/>
          <w:snapToGrid w:val="0"/>
          <w:sz w:val="24"/>
          <w:lang w:val="en-US"/>
        </w:rPr>
        <w:t>Instructions</w:t>
      </w:r>
      <w:r w:rsidRPr="00F742FF">
        <w:rPr>
          <w:rFonts w:ascii="Times New Roman" w:hAnsi="Times New Roman"/>
          <w:snapToGrid w:val="0"/>
          <w:sz w:val="24"/>
          <w:lang w:val="en-US"/>
        </w:rPr>
        <w:t xml:space="preserve"> </w:t>
      </w:r>
      <w:r>
        <w:rPr>
          <w:rFonts w:ascii="Times New Roman" w:hAnsi="Times New Roman"/>
          <w:snapToGrid w:val="0"/>
          <w:sz w:val="24"/>
          <w:lang w:val="en-US"/>
        </w:rPr>
        <w:t>not</w:t>
      </w:r>
      <w:r w:rsidRPr="00F742FF">
        <w:rPr>
          <w:rFonts w:ascii="Times New Roman" w:hAnsi="Times New Roman"/>
          <w:snapToGrid w:val="0"/>
          <w:sz w:val="24"/>
          <w:lang w:val="en-US"/>
        </w:rPr>
        <w:t xml:space="preserve"> </w:t>
      </w:r>
      <w:r>
        <w:rPr>
          <w:rFonts w:ascii="Times New Roman" w:hAnsi="Times New Roman"/>
          <w:snapToGrid w:val="0"/>
          <w:sz w:val="24"/>
          <w:lang w:val="en-US"/>
        </w:rPr>
        <w:t>executed</w:t>
      </w:r>
      <w:r w:rsidRPr="00F742FF">
        <w:rPr>
          <w:rFonts w:ascii="Times New Roman" w:hAnsi="Times New Roman"/>
          <w:snapToGrid w:val="0"/>
          <w:sz w:val="24"/>
          <w:lang w:val="en-US"/>
        </w:rPr>
        <w:t xml:space="preserve">, </w:t>
      </w:r>
      <w:r>
        <w:rPr>
          <w:rFonts w:ascii="Times New Roman" w:hAnsi="Times New Roman"/>
          <w:snapToGrid w:val="0"/>
          <w:sz w:val="24"/>
          <w:lang w:val="en-US"/>
        </w:rPr>
        <w:t>except</w:t>
      </w:r>
      <w:r w:rsidRPr="00F742FF">
        <w:rPr>
          <w:rFonts w:ascii="Times New Roman" w:hAnsi="Times New Roman"/>
          <w:snapToGrid w:val="0"/>
          <w:sz w:val="24"/>
          <w:lang w:val="en-US"/>
        </w:rPr>
        <w:t xml:space="preserve"> </w:t>
      </w:r>
      <w:r w:rsidR="00F742FF">
        <w:rPr>
          <w:rFonts w:ascii="Times New Roman" w:hAnsi="Times New Roman"/>
          <w:snapToGrid w:val="0"/>
          <w:sz w:val="24"/>
          <w:lang w:val="en-US"/>
        </w:rPr>
        <w:t>Instructions</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placed in unexecuted queue pursuant</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to</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Bank</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of</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Russia</w:t>
      </w:r>
      <w:r w:rsidR="00F742FF" w:rsidRPr="00F742FF">
        <w:rPr>
          <w:rFonts w:ascii="Times New Roman" w:hAnsi="Times New Roman"/>
          <w:snapToGrid w:val="0"/>
          <w:sz w:val="24"/>
          <w:lang w:val="en-US"/>
        </w:rPr>
        <w:t>’</w:t>
      </w:r>
      <w:r w:rsidR="00F742FF">
        <w:rPr>
          <w:rFonts w:ascii="Times New Roman" w:hAnsi="Times New Roman"/>
          <w:snapToGrid w:val="0"/>
          <w:sz w:val="24"/>
          <w:lang w:val="en-US"/>
        </w:rPr>
        <w:t>s</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regulations</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shall</w:t>
      </w:r>
      <w:r w:rsidR="00F742FF" w:rsidRPr="00F742FF">
        <w:rPr>
          <w:rFonts w:ascii="Times New Roman" w:hAnsi="Times New Roman"/>
          <w:snapToGrid w:val="0"/>
          <w:sz w:val="24"/>
          <w:lang w:val="en-US"/>
        </w:rPr>
        <w:t xml:space="preserve"> </w:t>
      </w:r>
      <w:r w:rsidR="00F742FF">
        <w:rPr>
          <w:rFonts w:ascii="Times New Roman" w:hAnsi="Times New Roman"/>
          <w:snapToGrid w:val="0"/>
          <w:sz w:val="24"/>
          <w:lang w:val="en-US"/>
        </w:rPr>
        <w:t>be</w:t>
      </w:r>
      <w:r w:rsidRPr="00241B91">
        <w:rPr>
          <w:rFonts w:ascii="Times New Roman" w:hAnsi="Times New Roman"/>
          <w:snapToGrid w:val="0"/>
          <w:sz w:val="24"/>
          <w:lang w:val="en-US"/>
        </w:rPr>
        <w:t>:</w:t>
      </w:r>
    </w:p>
    <w:p w:rsidR="00EC7B61" w:rsidRPr="00241B91" w:rsidRDefault="00EC7B61" w:rsidP="00B86FF3">
      <w:pPr>
        <w:numPr>
          <w:ilvl w:val="0"/>
          <w:numId w:val="12"/>
        </w:numPr>
        <w:tabs>
          <w:tab w:val="left" w:pos="1276"/>
        </w:tabs>
        <w:spacing w:before="120" w:after="120" w:line="240" w:lineRule="auto"/>
        <w:ind w:left="1418" w:hanging="284"/>
        <w:jc w:val="both"/>
        <w:rPr>
          <w:rFonts w:ascii="Times New Roman" w:hAnsi="Times New Roman"/>
          <w:snapToGrid w:val="0"/>
          <w:sz w:val="24"/>
          <w:lang w:val="en-US"/>
        </w:rPr>
      </w:pPr>
      <w:r>
        <w:rPr>
          <w:rFonts w:ascii="Times New Roman" w:hAnsi="Times New Roman"/>
          <w:snapToGrid w:val="0"/>
          <w:sz w:val="24"/>
          <w:lang w:val="en-US"/>
        </w:rPr>
        <w:t>returned</w:t>
      </w:r>
      <w:r w:rsidRPr="00EC7B61">
        <w:rPr>
          <w:rFonts w:ascii="Times New Roman" w:hAnsi="Times New Roman"/>
          <w:snapToGrid w:val="0"/>
          <w:sz w:val="24"/>
          <w:lang w:val="en-US"/>
        </w:rPr>
        <w:t xml:space="preserve"> </w:t>
      </w:r>
      <w:r>
        <w:rPr>
          <w:rFonts w:ascii="Times New Roman" w:hAnsi="Times New Roman"/>
          <w:snapToGrid w:val="0"/>
          <w:sz w:val="24"/>
          <w:lang w:val="en-US"/>
        </w:rPr>
        <w:t>to</w:t>
      </w:r>
      <w:r w:rsidRPr="00EC7B61">
        <w:rPr>
          <w:rFonts w:ascii="Times New Roman" w:hAnsi="Times New Roman"/>
          <w:snapToGrid w:val="0"/>
          <w:sz w:val="24"/>
          <w:lang w:val="en-US"/>
        </w:rPr>
        <w:t xml:space="preserve"> </w:t>
      </w:r>
      <w:r>
        <w:rPr>
          <w:rFonts w:ascii="Times New Roman" w:hAnsi="Times New Roman"/>
          <w:snapToGrid w:val="0"/>
          <w:sz w:val="24"/>
          <w:lang w:val="en-US"/>
        </w:rPr>
        <w:t>the</w:t>
      </w:r>
      <w:r w:rsidRPr="00EC7B61">
        <w:rPr>
          <w:rFonts w:ascii="Times New Roman" w:hAnsi="Times New Roman"/>
          <w:snapToGrid w:val="0"/>
          <w:sz w:val="24"/>
          <w:lang w:val="en-US"/>
        </w:rPr>
        <w:t xml:space="preserve"> </w:t>
      </w:r>
      <w:r>
        <w:rPr>
          <w:rFonts w:ascii="Times New Roman" w:hAnsi="Times New Roman"/>
          <w:snapToGrid w:val="0"/>
          <w:sz w:val="24"/>
          <w:lang w:val="en-US"/>
        </w:rPr>
        <w:t>Client</w:t>
      </w:r>
      <w:r w:rsidRPr="00EC7B61">
        <w:rPr>
          <w:rFonts w:ascii="Times New Roman" w:hAnsi="Times New Roman"/>
          <w:snapToGrid w:val="0"/>
          <w:sz w:val="24"/>
          <w:lang w:val="en-US"/>
        </w:rPr>
        <w:t xml:space="preserve"> </w:t>
      </w:r>
      <w:r>
        <w:rPr>
          <w:rFonts w:ascii="Times New Roman" w:hAnsi="Times New Roman"/>
          <w:snapToGrid w:val="0"/>
          <w:sz w:val="24"/>
          <w:lang w:val="en-US"/>
        </w:rPr>
        <w:t>via</w:t>
      </w:r>
      <w:r w:rsidRPr="00EC7B61">
        <w:rPr>
          <w:rFonts w:ascii="Times New Roman" w:hAnsi="Times New Roman"/>
          <w:snapToGrid w:val="0"/>
          <w:sz w:val="24"/>
          <w:lang w:val="en-US"/>
        </w:rPr>
        <w:t xml:space="preserve"> </w:t>
      </w:r>
      <w:r>
        <w:rPr>
          <w:rFonts w:ascii="Times New Roman" w:hAnsi="Times New Roman"/>
          <w:snapToGrid w:val="0"/>
          <w:sz w:val="24"/>
          <w:lang w:val="en-US"/>
        </w:rPr>
        <w:t>the</w:t>
      </w:r>
      <w:r w:rsidRPr="00EC7B61">
        <w:rPr>
          <w:rFonts w:ascii="Times New Roman" w:hAnsi="Times New Roman"/>
          <w:snapToGrid w:val="0"/>
          <w:sz w:val="24"/>
          <w:lang w:val="en-US"/>
        </w:rPr>
        <w:t xml:space="preserve"> </w:t>
      </w:r>
      <w:r>
        <w:rPr>
          <w:rFonts w:ascii="Times New Roman" w:hAnsi="Times New Roman"/>
          <w:snapToGrid w:val="0"/>
          <w:sz w:val="24"/>
          <w:lang w:val="en-US"/>
        </w:rPr>
        <w:t>Mailbox</w:t>
      </w:r>
      <w:r w:rsidRPr="00EC7B61">
        <w:rPr>
          <w:rFonts w:ascii="Times New Roman" w:hAnsi="Times New Roman"/>
          <w:snapToGrid w:val="0"/>
          <w:sz w:val="24"/>
          <w:lang w:val="en-US"/>
        </w:rPr>
        <w:t xml:space="preserve">, </w:t>
      </w:r>
      <w:r>
        <w:rPr>
          <w:rFonts w:ascii="Times New Roman" w:hAnsi="Times New Roman"/>
          <w:snapToGrid w:val="0"/>
          <w:sz w:val="24"/>
          <w:lang w:val="en-US"/>
        </w:rPr>
        <w:t>if received in hard copy</w:t>
      </w:r>
      <w:r w:rsidRPr="00241B91">
        <w:rPr>
          <w:rFonts w:ascii="Times New Roman" w:hAnsi="Times New Roman"/>
          <w:snapToGrid w:val="0"/>
          <w:sz w:val="24"/>
          <w:lang w:val="en-US"/>
        </w:rPr>
        <w:t>,</w:t>
      </w:r>
    </w:p>
    <w:p w:rsidR="00EC7B61" w:rsidRPr="00241B91" w:rsidRDefault="00EC7B61" w:rsidP="00B86FF3">
      <w:pPr>
        <w:numPr>
          <w:ilvl w:val="0"/>
          <w:numId w:val="12"/>
        </w:numPr>
        <w:tabs>
          <w:tab w:val="left" w:pos="1276"/>
        </w:tabs>
        <w:spacing w:before="120" w:after="120" w:line="240" w:lineRule="auto"/>
        <w:ind w:left="1418" w:hanging="284"/>
        <w:jc w:val="both"/>
        <w:rPr>
          <w:rFonts w:ascii="Times New Roman" w:hAnsi="Times New Roman"/>
          <w:snapToGrid w:val="0"/>
          <w:sz w:val="24"/>
          <w:lang w:val="en-US"/>
        </w:rPr>
      </w:pPr>
      <w:r>
        <w:rPr>
          <w:rFonts w:ascii="Times New Roman" w:hAnsi="Times New Roman"/>
          <w:snapToGrid w:val="0"/>
          <w:sz w:val="24"/>
          <w:lang w:val="en-US"/>
        </w:rPr>
        <w:t>canceled, if received in electronic format</w:t>
      </w:r>
      <w:r w:rsidRPr="00241B91">
        <w:rPr>
          <w:rFonts w:ascii="Times New Roman" w:hAnsi="Times New Roman"/>
          <w:snapToGrid w:val="0"/>
          <w:sz w:val="24"/>
          <w:lang w:val="en-US"/>
        </w:rPr>
        <w:t>,</w:t>
      </w:r>
    </w:p>
    <w:bookmarkEnd w:id="12"/>
    <w:bookmarkEnd w:id="13"/>
    <w:p w:rsidR="00042B29" w:rsidRPr="001F6EAB" w:rsidRDefault="00042B29" w:rsidP="00B86FF3">
      <w:pPr>
        <w:tabs>
          <w:tab w:val="left" w:pos="993"/>
        </w:tabs>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and NSD shall give notice to that effect to the Client via the communication channel agreed upon by the Parties.</w:t>
      </w:r>
    </w:p>
    <w:p w:rsidR="00227618" w:rsidRPr="001F6EAB" w:rsidRDefault="00D91E9E"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Client shall upon request by NSD provide any documents or information supporting any Account transactions, </w:t>
      </w:r>
      <w:r w:rsidR="003D365F" w:rsidRPr="001F6EAB">
        <w:rPr>
          <w:rFonts w:ascii="Times New Roman" w:hAnsi="Times New Roman"/>
          <w:sz w:val="24"/>
          <w:szCs w:val="24"/>
          <w:lang w:val="en-US"/>
        </w:rPr>
        <w:t xml:space="preserve">as well as </w:t>
      </w:r>
      <w:r w:rsidRPr="001F6EAB">
        <w:rPr>
          <w:rFonts w:ascii="Times New Roman" w:hAnsi="Times New Roman"/>
          <w:sz w:val="24"/>
          <w:szCs w:val="24"/>
          <w:lang w:val="en-US"/>
        </w:rPr>
        <w:t>information required for the purposes of identification of beneficiaries or other persons</w:t>
      </w:r>
      <w:r w:rsidR="003D365F" w:rsidRPr="001F6EAB">
        <w:rPr>
          <w:rFonts w:ascii="Times New Roman" w:hAnsi="Times New Roman"/>
          <w:sz w:val="24"/>
          <w:szCs w:val="24"/>
          <w:lang w:val="en-US"/>
        </w:rPr>
        <w:t xml:space="preserve">, </w:t>
      </w:r>
      <w:r w:rsidR="003D365F" w:rsidRPr="001F6EAB">
        <w:rPr>
          <w:rFonts w:ascii="Times New Roman" w:hAnsi="Times New Roman"/>
          <w:snapToGrid w:val="0"/>
          <w:sz w:val="24"/>
          <w:lang w:val="en-US"/>
        </w:rPr>
        <w:t>within seven (7) business days, unless a different time period is provided for in such request</w:t>
      </w:r>
      <w:r w:rsidR="00227618" w:rsidRPr="001F6EAB">
        <w:rPr>
          <w:rFonts w:ascii="Times New Roman" w:hAnsi="Times New Roman"/>
          <w:sz w:val="24"/>
          <w:szCs w:val="24"/>
          <w:lang w:val="en-US"/>
        </w:rPr>
        <w:t>.</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impose restrictions on the Client’s rights to deal with the funds in line with the Russian Federation laws, including anti-money laundering and combating the financing of terrorism laws, and Bank of Russia’s regulations.</w:t>
      </w:r>
    </w:p>
    <w:p w:rsidR="00237907" w:rsidRPr="001F6EAB" w:rsidRDefault="003D365F"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14" w:name="_Ref168951920"/>
      <w:r w:rsidRPr="001F6EAB">
        <w:rPr>
          <w:rFonts w:ascii="Times New Roman" w:hAnsi="Times New Roman"/>
          <w:snapToGrid w:val="0"/>
          <w:sz w:val="24"/>
          <w:lang w:val="en-US"/>
        </w:rPr>
        <w:t>NSD may refuse to execute any of Client’s Account Transactions in the following cases:</w:t>
      </w:r>
      <w:bookmarkEnd w:id="14"/>
      <w:r w:rsidR="00042B29" w:rsidRPr="001F6EAB">
        <w:rPr>
          <w:rFonts w:ascii="Times New Roman" w:hAnsi="Times New Roman"/>
          <w:sz w:val="24"/>
          <w:szCs w:val="24"/>
          <w:lang w:val="en-US"/>
        </w:rPr>
        <w:t xml:space="preserve"> </w:t>
      </w:r>
    </w:p>
    <w:p w:rsidR="00042B29" w:rsidRPr="001F6EAB" w:rsidRDefault="00134F00"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lastRenderedPageBreak/>
        <w:t>if the implementation of</w:t>
      </w:r>
      <w:r w:rsidR="00042B29" w:rsidRPr="001F6EAB">
        <w:rPr>
          <w:rFonts w:ascii="Times New Roman" w:hAnsi="Times New Roman"/>
          <w:sz w:val="24"/>
          <w:szCs w:val="24"/>
          <w:lang w:val="en-US"/>
        </w:rPr>
        <w:t xml:space="preserve"> AML/CFT/WMD ICR</w:t>
      </w:r>
      <w:r>
        <w:rPr>
          <w:rFonts w:ascii="Times New Roman" w:hAnsi="Times New Roman"/>
          <w:sz w:val="24"/>
          <w:szCs w:val="24"/>
          <w:lang w:val="en-US"/>
        </w:rPr>
        <w:t xml:space="preserve"> results in</w:t>
      </w:r>
      <w:r w:rsidR="00042B29" w:rsidRPr="001F6EAB">
        <w:rPr>
          <w:rFonts w:ascii="Times New Roman" w:hAnsi="Times New Roman"/>
          <w:sz w:val="24"/>
          <w:szCs w:val="24"/>
          <w:lang w:val="en-US"/>
        </w:rPr>
        <w:t xml:space="preserve"> any suspicion that the instructed Transaction is intended for the purposes of money laundering or terrorist financing</w:t>
      </w:r>
      <w:r w:rsidR="003D365F" w:rsidRPr="001F6EAB">
        <w:rPr>
          <w:rFonts w:ascii="Times New Roman" w:hAnsi="Times New Roman"/>
          <w:sz w:val="24"/>
          <w:szCs w:val="24"/>
          <w:lang w:val="en-US"/>
        </w:rPr>
        <w:t>;</w:t>
      </w:r>
    </w:p>
    <w:p w:rsidR="003D365F" w:rsidRPr="001F6EAB" w:rsidRDefault="003D365F"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napToGrid w:val="0"/>
          <w:sz w:val="24"/>
          <w:lang w:val="en-US"/>
        </w:rPr>
        <w:t xml:space="preserve">if </w:t>
      </w:r>
      <w:r w:rsidR="00161EAA">
        <w:rPr>
          <w:rFonts w:ascii="Times New Roman" w:hAnsi="Times New Roman"/>
          <w:snapToGrid w:val="0"/>
          <w:sz w:val="24"/>
          <w:lang w:val="en-US"/>
        </w:rPr>
        <w:t xml:space="preserve">relations with the Client </w:t>
      </w:r>
      <w:r w:rsidR="00D21B9D">
        <w:rPr>
          <w:rFonts w:ascii="Times New Roman" w:hAnsi="Times New Roman"/>
          <w:snapToGrid w:val="0"/>
          <w:sz w:val="24"/>
          <w:lang w:val="en-US"/>
        </w:rPr>
        <w:t>entail</w:t>
      </w:r>
      <w:r w:rsidR="00161EAA">
        <w:rPr>
          <w:rFonts w:ascii="Times New Roman" w:hAnsi="Times New Roman"/>
          <w:snapToGrid w:val="0"/>
          <w:sz w:val="24"/>
          <w:lang w:val="en-US"/>
        </w:rPr>
        <w:t xml:space="preserve"> Risks </w:t>
      </w:r>
      <w:r w:rsidR="00D21B9D">
        <w:rPr>
          <w:rFonts w:ascii="Times New Roman" w:hAnsi="Times New Roman"/>
          <w:snapToGrid w:val="0"/>
          <w:sz w:val="24"/>
          <w:lang w:val="en-US"/>
        </w:rPr>
        <w:t>for</w:t>
      </w:r>
      <w:r w:rsidR="00161EAA">
        <w:rPr>
          <w:rFonts w:ascii="Times New Roman" w:hAnsi="Times New Roman"/>
          <w:snapToGrid w:val="0"/>
          <w:sz w:val="24"/>
          <w:lang w:val="en-US"/>
        </w:rPr>
        <w:t xml:space="preserve"> NSD</w:t>
      </w:r>
      <w:r w:rsidRPr="001F6EAB">
        <w:rPr>
          <w:rFonts w:ascii="Times New Roman" w:hAnsi="Times New Roman"/>
          <w:snapToGrid w:val="0"/>
          <w:sz w:val="24"/>
          <w:lang w:val="en-US"/>
        </w:rPr>
        <w:t>;</w:t>
      </w:r>
    </w:p>
    <w:p w:rsidR="003D365F" w:rsidRPr="001F6EAB" w:rsidRDefault="003D365F"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napToGrid w:val="0"/>
          <w:sz w:val="24"/>
          <w:lang w:val="en-US"/>
        </w:rPr>
        <w:t>if NSD</w:t>
      </w:r>
      <w:r w:rsidR="00161EAA">
        <w:rPr>
          <w:rFonts w:ascii="Times New Roman" w:hAnsi="Times New Roman"/>
          <w:snapToGrid w:val="0"/>
          <w:sz w:val="24"/>
          <w:lang w:val="en-US"/>
        </w:rPr>
        <w:t>’s performance</w:t>
      </w:r>
      <w:r w:rsidRPr="001F6EAB">
        <w:rPr>
          <w:rFonts w:ascii="Times New Roman" w:hAnsi="Times New Roman"/>
          <w:snapToGrid w:val="0"/>
          <w:sz w:val="24"/>
          <w:lang w:val="en-US"/>
        </w:rPr>
        <w:t xml:space="preserve"> of its obligations under the Agreement may result </w:t>
      </w:r>
      <w:r w:rsidR="00161EAA">
        <w:rPr>
          <w:rFonts w:ascii="Times New Roman" w:hAnsi="Times New Roman"/>
          <w:snapToGrid w:val="0"/>
          <w:sz w:val="24"/>
          <w:lang w:val="en-US"/>
        </w:rPr>
        <w:t xml:space="preserve">in </w:t>
      </w:r>
      <w:r w:rsidRPr="001F6EAB">
        <w:rPr>
          <w:rFonts w:ascii="Times New Roman" w:hAnsi="Times New Roman"/>
          <w:snapToGrid w:val="0"/>
          <w:sz w:val="24"/>
          <w:lang w:val="en-US"/>
        </w:rPr>
        <w:t xml:space="preserve">NSD being held liable and </w:t>
      </w:r>
      <w:r w:rsidR="00161EAA">
        <w:rPr>
          <w:rFonts w:ascii="Times New Roman" w:hAnsi="Times New Roman"/>
          <w:snapToGrid w:val="0"/>
          <w:sz w:val="24"/>
          <w:lang w:val="en-US"/>
        </w:rPr>
        <w:t xml:space="preserve">in </w:t>
      </w:r>
      <w:r w:rsidRPr="001F6EAB">
        <w:rPr>
          <w:rFonts w:ascii="Times New Roman" w:hAnsi="Times New Roman"/>
          <w:snapToGrid w:val="0"/>
          <w:sz w:val="24"/>
          <w:lang w:val="en-US"/>
        </w:rPr>
        <w:t>any actions being taken against NSD;</w:t>
      </w:r>
    </w:p>
    <w:p w:rsidR="003D365F" w:rsidRPr="001F6EAB" w:rsidRDefault="003D365F"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napToGrid w:val="0"/>
          <w:sz w:val="24"/>
          <w:lang w:val="en-US"/>
        </w:rPr>
        <w:t>if</w:t>
      </w:r>
      <w:r w:rsidR="00161EAA" w:rsidRPr="00161EAA">
        <w:rPr>
          <w:rFonts w:ascii="Times New Roman" w:hAnsi="Times New Roman"/>
          <w:snapToGrid w:val="0"/>
          <w:sz w:val="24"/>
          <w:lang w:val="en-US"/>
        </w:rPr>
        <w:t xml:space="preserve"> </w:t>
      </w:r>
      <w:r w:rsidR="00161EAA">
        <w:rPr>
          <w:rFonts w:ascii="Times New Roman" w:hAnsi="Times New Roman"/>
          <w:snapToGrid w:val="0"/>
          <w:sz w:val="24"/>
          <w:lang w:val="en-US"/>
        </w:rPr>
        <w:t>for any reasons not attributable to NSD,</w:t>
      </w:r>
      <w:r w:rsidRPr="001F6EAB">
        <w:rPr>
          <w:rFonts w:ascii="Times New Roman" w:hAnsi="Times New Roman"/>
          <w:snapToGrid w:val="0"/>
          <w:sz w:val="24"/>
          <w:lang w:val="en-US"/>
        </w:rPr>
        <w:t xml:space="preserve"> NSD </w:t>
      </w:r>
      <w:r w:rsidR="00161EAA">
        <w:rPr>
          <w:rFonts w:ascii="Times New Roman" w:hAnsi="Times New Roman"/>
          <w:snapToGrid w:val="0"/>
          <w:sz w:val="24"/>
          <w:lang w:val="en-US"/>
        </w:rPr>
        <w:t xml:space="preserve">fails </w:t>
      </w:r>
      <w:r w:rsidRPr="001F6EAB">
        <w:rPr>
          <w:rFonts w:ascii="Times New Roman" w:hAnsi="Times New Roman"/>
          <w:snapToGrid w:val="0"/>
          <w:sz w:val="24"/>
          <w:lang w:val="en-US"/>
        </w:rPr>
        <w:t>to perform its obligations under the Agreement due to any Sanctions; or</w:t>
      </w:r>
    </w:p>
    <w:p w:rsidR="003D365F" w:rsidRPr="001F6EAB" w:rsidRDefault="00F641F4" w:rsidP="00B86FF3">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napToGrid w:val="0"/>
          <w:sz w:val="24"/>
          <w:lang w:val="en-US"/>
        </w:rPr>
        <w:t xml:space="preserve"> if </w:t>
      </w:r>
      <w:r w:rsidR="003D365F" w:rsidRPr="001F6EAB">
        <w:rPr>
          <w:rFonts w:ascii="Times New Roman" w:hAnsi="Times New Roman"/>
          <w:snapToGrid w:val="0"/>
          <w:sz w:val="24"/>
          <w:lang w:val="en-US"/>
        </w:rPr>
        <w:t xml:space="preserve">the Client </w:t>
      </w:r>
      <w:r>
        <w:rPr>
          <w:rFonts w:ascii="Times New Roman" w:hAnsi="Times New Roman"/>
          <w:snapToGrid w:val="0"/>
          <w:sz w:val="24"/>
          <w:lang w:val="en-US"/>
        </w:rPr>
        <w:t xml:space="preserve">fails </w:t>
      </w:r>
      <w:r w:rsidR="003D365F" w:rsidRPr="001F6EAB">
        <w:rPr>
          <w:rFonts w:ascii="Times New Roman" w:hAnsi="Times New Roman"/>
          <w:snapToGrid w:val="0"/>
          <w:sz w:val="24"/>
          <w:lang w:val="en-US"/>
        </w:rPr>
        <w:t>to perform its obligations under paragraph 2.2.</w:t>
      </w:r>
      <w:r w:rsidR="0048553E" w:rsidRPr="001F6EAB">
        <w:rPr>
          <w:rFonts w:ascii="Times New Roman" w:hAnsi="Times New Roman"/>
          <w:snapToGrid w:val="0"/>
          <w:sz w:val="24"/>
          <w:lang w:val="en-US"/>
        </w:rPr>
        <w:t>10</w:t>
      </w:r>
      <w:r w:rsidR="003D365F" w:rsidRPr="001F6EAB">
        <w:rPr>
          <w:rFonts w:ascii="Times New Roman" w:hAnsi="Times New Roman"/>
          <w:snapToGrid w:val="0"/>
          <w:sz w:val="24"/>
          <w:lang w:val="en-US"/>
        </w:rPr>
        <w:t xml:space="preserve"> hereof.</w:t>
      </w:r>
    </w:p>
    <w:p w:rsidR="003D365F" w:rsidRPr="001F6EAB" w:rsidRDefault="003D365F"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NSD rejects an Instruction, NSD shall, within five (5) business days following the d</w:t>
      </w:r>
      <w:r w:rsidR="008054F4">
        <w:rPr>
          <w:rFonts w:ascii="Times New Roman" w:hAnsi="Times New Roman"/>
          <w:sz w:val="24"/>
          <w:szCs w:val="24"/>
          <w:lang w:val="en-US"/>
        </w:rPr>
        <w:t>ay</w:t>
      </w:r>
      <w:r w:rsidRPr="001F6EAB">
        <w:rPr>
          <w:rFonts w:ascii="Times New Roman" w:hAnsi="Times New Roman"/>
          <w:sz w:val="24"/>
          <w:szCs w:val="24"/>
          <w:lang w:val="en-US"/>
        </w:rPr>
        <w:t xml:space="preserve"> of the decision to reject the Instruction, send a notice in the form approved by NSD to the Client’s postal address, stating the reason of rejection and the date when the decision was taken.</w:t>
      </w:r>
    </w:p>
    <w:p w:rsidR="007A06E5" w:rsidRPr="001F6EAB" w:rsidRDefault="007A06E5"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an international credit institution places restrictions on the disposition of funds in the correspondent account of any of the Moscow Exchange Group companies, NSD is entitled to refuse to execute Instructions with regard to the Accounts of such credit institution.</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Account debiting without a Client's Instruction</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debit the Account without a Client’s Instruction in the cases stipulated by the Russian Federation laws or by the Agreement.</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15" w:name="_Ref148960702"/>
      <w:r w:rsidRPr="001F6EAB">
        <w:rPr>
          <w:rFonts w:ascii="Times New Roman" w:hAnsi="Times New Roman"/>
          <w:sz w:val="24"/>
          <w:szCs w:val="24"/>
          <w:lang w:val="en-US"/>
        </w:rPr>
        <w:t>The Client shall authorize NSD to directly, without Client’s further instructions, debit the Client’s Account, including the Account referred to in clause 3.</w:t>
      </w:r>
      <w:r w:rsidR="0048553E" w:rsidRPr="001F6EAB">
        <w:rPr>
          <w:rFonts w:ascii="Times New Roman" w:hAnsi="Times New Roman"/>
          <w:sz w:val="24"/>
          <w:szCs w:val="24"/>
          <w:lang w:val="en-US"/>
        </w:rPr>
        <w:t>20</w:t>
      </w:r>
      <w:r w:rsidRPr="001F6EAB">
        <w:rPr>
          <w:rFonts w:ascii="Times New Roman" w:hAnsi="Times New Roman"/>
          <w:sz w:val="24"/>
          <w:szCs w:val="24"/>
          <w:lang w:val="en-US"/>
        </w:rPr>
        <w:t>.1 above, with:</w:t>
      </w:r>
      <w:bookmarkEnd w:id="15"/>
    </w:p>
    <w:p w:rsidR="00042B29" w:rsidRPr="001F6EAB" w:rsidRDefault="00042B29"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bookmarkStart w:id="16" w:name="_Ref160203722"/>
      <w:r w:rsidRPr="001F6EAB">
        <w:rPr>
          <w:rFonts w:ascii="Times New Roman" w:hAnsi="Times New Roman"/>
          <w:sz w:val="24"/>
          <w:szCs w:val="24"/>
          <w:lang w:val="en-US"/>
        </w:rPr>
        <w:t>cash funds to pay for any services provided by NSD to the Client under any agreement, including depository, clearing, repository, information, or any othe</w:t>
      </w:r>
      <w:r w:rsidR="00A70563" w:rsidRPr="001F6EAB">
        <w:rPr>
          <w:rFonts w:ascii="Times New Roman" w:hAnsi="Times New Roman"/>
          <w:sz w:val="24"/>
          <w:szCs w:val="24"/>
          <w:lang w:val="en-US"/>
        </w:rPr>
        <w:t>r ser</w:t>
      </w:r>
      <w:r w:rsidRPr="001F6EAB">
        <w:rPr>
          <w:rFonts w:ascii="Times New Roman" w:hAnsi="Times New Roman"/>
          <w:sz w:val="24"/>
          <w:szCs w:val="24"/>
          <w:lang w:val="en-US"/>
        </w:rPr>
        <w:t>vices;</w:t>
      </w:r>
      <w:bookmarkEnd w:id="16"/>
    </w:p>
    <w:p w:rsidR="00042B29" w:rsidRPr="001F6EAB" w:rsidRDefault="00042B29"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bookmarkStart w:id="17" w:name="_Ref160203653"/>
      <w:r w:rsidRPr="001F6EAB">
        <w:rPr>
          <w:rFonts w:ascii="Times New Roman" w:hAnsi="Times New Roman"/>
          <w:sz w:val="24"/>
          <w:szCs w:val="24"/>
          <w:lang w:val="en-US"/>
        </w:rPr>
        <w:lastRenderedPageBreak/>
        <w:t>cash funds to reimburse for any costs incurred in the course of providing any services to the Client, including any services in the securities market;</w:t>
      </w:r>
      <w:bookmarkEnd w:id="17"/>
    </w:p>
    <w:p w:rsidR="00042B29" w:rsidRPr="001F6EAB" w:rsidRDefault="00042B29"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cash funds debited by upstream depositories or correspondent banks, including </w:t>
      </w:r>
      <w:r w:rsidR="003B1BE4" w:rsidRPr="00B674F9">
        <w:rPr>
          <w:rFonts w:ascii="Times New Roman" w:hAnsi="Times New Roman"/>
          <w:sz w:val="24"/>
          <w:szCs w:val="24"/>
          <w:lang w:val="en-US"/>
        </w:rPr>
        <w:t>International Organization</w:t>
      </w:r>
      <w:r w:rsidRPr="001F6EAB">
        <w:rPr>
          <w:rFonts w:ascii="Times New Roman" w:hAnsi="Times New Roman"/>
          <w:sz w:val="24"/>
          <w:szCs w:val="24"/>
          <w:lang w:val="en-US"/>
        </w:rPr>
        <w:t>s, from NSD’s correspondent account where such debiting is connected with Client’s Transactions, or with any cash or securities held in Client’s Accounts or securities accounts with NSD respectively;</w:t>
      </w:r>
    </w:p>
    <w:p w:rsidR="00042B29" w:rsidRDefault="00042B29"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bookmarkStart w:id="18" w:name="_Ref160184001"/>
      <w:r w:rsidRPr="001F6EAB">
        <w:rPr>
          <w:rFonts w:ascii="Times New Roman" w:hAnsi="Times New Roman"/>
          <w:sz w:val="24"/>
          <w:szCs w:val="24"/>
          <w:lang w:val="en-US"/>
        </w:rPr>
        <w:t>cash funds debited from NSD's correspondent accounts or paid by NSD as the fines in connection with the use by the Client of Accounts or any other accounts with NSD to violate</w:t>
      </w:r>
      <w:r w:rsidR="00A70563" w:rsidRPr="001F6EAB">
        <w:rPr>
          <w:rFonts w:ascii="Times New Roman" w:hAnsi="Times New Roman"/>
          <w:sz w:val="24"/>
          <w:szCs w:val="24"/>
          <w:lang w:val="en-US"/>
        </w:rPr>
        <w:t>, either directly or indirectly,</w:t>
      </w:r>
      <w:r w:rsidRPr="001F6EAB">
        <w:rPr>
          <w:rFonts w:ascii="Times New Roman" w:hAnsi="Times New Roman"/>
          <w:sz w:val="24"/>
          <w:szCs w:val="24"/>
          <w:lang w:val="en-US"/>
        </w:rPr>
        <w:t xml:space="preserve"> or circumvent any Sanctions;</w:t>
      </w:r>
      <w:bookmarkEnd w:id="18"/>
      <w:r w:rsidRPr="001F6EAB">
        <w:rPr>
          <w:rFonts w:ascii="Times New Roman" w:hAnsi="Times New Roman"/>
          <w:sz w:val="24"/>
          <w:szCs w:val="24"/>
          <w:lang w:val="en-US"/>
        </w:rPr>
        <w:t xml:space="preserve"> </w:t>
      </w:r>
    </w:p>
    <w:p w:rsidR="00906846" w:rsidRPr="004A3F28" w:rsidRDefault="004A3F28"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bookmarkStart w:id="19" w:name="_Ref161141486"/>
      <w:r>
        <w:rPr>
          <w:rFonts w:ascii="Times New Roman" w:hAnsi="Times New Roman"/>
          <w:sz w:val="24"/>
          <w:szCs w:val="24"/>
          <w:lang w:val="en-US"/>
        </w:rPr>
        <w:t>f</w:t>
      </w:r>
      <w:r w:rsidRPr="004A3F28">
        <w:rPr>
          <w:rFonts w:ascii="Times New Roman" w:hAnsi="Times New Roman"/>
          <w:sz w:val="24"/>
          <w:szCs w:val="24"/>
          <w:lang w:val="en-US"/>
        </w:rPr>
        <w:t>unds debited from the NSD’s bank account with the Bank of Russia while settling the Dispute</w:t>
      </w:r>
      <w:r w:rsidR="00906846" w:rsidRPr="004A3F28">
        <w:rPr>
          <w:rFonts w:ascii="Times New Roman" w:hAnsi="Times New Roman"/>
          <w:sz w:val="24"/>
          <w:szCs w:val="24"/>
          <w:lang w:val="en-US"/>
        </w:rPr>
        <w:t>;</w:t>
      </w:r>
      <w:bookmarkEnd w:id="19"/>
      <w:r w:rsidR="00906846" w:rsidRPr="004A3F28">
        <w:rPr>
          <w:rFonts w:ascii="Times New Roman" w:hAnsi="Times New Roman"/>
          <w:sz w:val="24"/>
          <w:szCs w:val="24"/>
          <w:lang w:val="en-US"/>
        </w:rPr>
        <w:t xml:space="preserve"> </w:t>
      </w:r>
    </w:p>
    <w:p w:rsidR="00A05143" w:rsidRDefault="00A05143"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bookmarkStart w:id="20" w:name="_Ref122371841"/>
      <w:r w:rsidRPr="00A05143">
        <w:rPr>
          <w:rFonts w:ascii="Times New Roman" w:hAnsi="Times New Roman"/>
          <w:sz w:val="24"/>
          <w:szCs w:val="24"/>
          <w:lang w:val="en-US"/>
        </w:rPr>
        <w:t>cash</w:t>
      </w:r>
      <w:r>
        <w:rPr>
          <w:rFonts w:ascii="Times New Roman" w:hAnsi="Times New Roman"/>
          <w:sz w:val="24"/>
          <w:szCs w:val="24"/>
          <w:lang w:val="en-US"/>
        </w:rPr>
        <w:t xml:space="preserve"> funds</w:t>
      </w:r>
      <w:r w:rsidRPr="00A05143">
        <w:rPr>
          <w:rFonts w:ascii="Times New Roman" w:hAnsi="Times New Roman"/>
          <w:sz w:val="24"/>
          <w:szCs w:val="24"/>
          <w:lang w:val="en-US"/>
        </w:rPr>
        <w:t xml:space="preserve"> in foreign currency in the amount of the average daily cash balance (as at the end of the operational day) for the month preceding the settlement date in each bank account of the Client in the respective foreign currency multiplied by the ratio of the total amount of cash charged by correspondent banks with which NSD has correspondent accounts in the respective currency for holding cash at a negative interest rate to the amount of average daily cash balances</w:t>
      </w:r>
      <w:r>
        <w:rPr>
          <w:rFonts w:ascii="Times New Roman" w:hAnsi="Times New Roman"/>
          <w:sz w:val="24"/>
          <w:szCs w:val="24"/>
          <w:lang w:val="en-US"/>
        </w:rPr>
        <w:t xml:space="preserve"> </w:t>
      </w:r>
      <w:r w:rsidRPr="00A05143">
        <w:rPr>
          <w:rFonts w:ascii="Times New Roman" w:hAnsi="Times New Roman"/>
          <w:sz w:val="24"/>
          <w:szCs w:val="24"/>
          <w:lang w:val="en-US"/>
        </w:rPr>
        <w:t>(as of the end of the operational day) in the accounts of all Clients in the respective currency, and expressed as a percentage</w:t>
      </w:r>
      <w:r>
        <w:rPr>
          <w:rFonts w:ascii="Times New Roman" w:hAnsi="Times New Roman"/>
          <w:sz w:val="24"/>
          <w:szCs w:val="24"/>
          <w:lang w:val="en-US"/>
        </w:rPr>
        <w:t>.</w:t>
      </w:r>
      <w:bookmarkEnd w:id="20"/>
    </w:p>
    <w:p w:rsidR="00042B29" w:rsidRPr="001F6EAB" w:rsidRDefault="00042B29" w:rsidP="00B674F9">
      <w:pPr>
        <w:pStyle w:val="a4"/>
        <w:numPr>
          <w:ilvl w:val="3"/>
          <w:numId w:val="1"/>
        </w:numPr>
        <w:tabs>
          <w:tab w:val="left" w:pos="993"/>
        </w:tabs>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t>cash funds not owned by the Client and erroneously credited to the Account by NSD, including any income erroneously accrued on any securities.</w:t>
      </w:r>
    </w:p>
    <w:p w:rsidR="00F269ED" w:rsidRDefault="007A06E5"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Client which is </w:t>
      </w:r>
      <w:r w:rsidR="007F1AE0">
        <w:rPr>
          <w:rFonts w:ascii="Times New Roman" w:hAnsi="Times New Roman"/>
          <w:iCs/>
          <w:sz w:val="24"/>
          <w:szCs w:val="24"/>
          <w:lang w:val="en-US"/>
        </w:rPr>
        <w:t xml:space="preserve">a </w:t>
      </w:r>
      <w:r w:rsidR="00340B99" w:rsidRPr="00340B99">
        <w:rPr>
          <w:rFonts w:ascii="Times New Roman" w:hAnsi="Times New Roman"/>
          <w:sz w:val="24"/>
          <w:szCs w:val="24"/>
          <w:lang w:val="en-US"/>
        </w:rPr>
        <w:t>Foreign</w:t>
      </w:r>
      <w:r w:rsidR="00340B99" w:rsidRPr="001F6EAB">
        <w:rPr>
          <w:rFonts w:ascii="Times New Roman" w:hAnsi="Times New Roman"/>
          <w:b/>
          <w:sz w:val="24"/>
          <w:szCs w:val="24"/>
          <w:lang w:val="en-US"/>
        </w:rPr>
        <w:t xml:space="preserve"> </w:t>
      </w:r>
      <w:r w:rsidR="003B1BE4" w:rsidRPr="001F6EAB">
        <w:rPr>
          <w:rFonts w:ascii="Times New Roman" w:hAnsi="Times New Roman"/>
          <w:iCs/>
          <w:sz w:val="24"/>
          <w:szCs w:val="24"/>
          <w:lang w:val="en-US"/>
        </w:rPr>
        <w:t>Organization</w:t>
      </w:r>
      <w:r w:rsidRPr="001F6EAB">
        <w:rPr>
          <w:rFonts w:ascii="Times New Roman" w:hAnsi="Times New Roman"/>
          <w:sz w:val="24"/>
          <w:szCs w:val="24"/>
          <w:lang w:val="en-US"/>
        </w:rPr>
        <w:t xml:space="preserve"> agrees that NSD is entitled to debit the Account to reimburse NSD for expenses </w:t>
      </w:r>
      <w:r w:rsidR="00843F8A">
        <w:rPr>
          <w:rFonts w:ascii="Times New Roman" w:hAnsi="Times New Roman"/>
          <w:sz w:val="24"/>
          <w:szCs w:val="24"/>
          <w:lang w:val="en-US"/>
        </w:rPr>
        <w:t>charged by</w:t>
      </w:r>
      <w:r w:rsidRPr="001F6EAB">
        <w:rPr>
          <w:rFonts w:ascii="Times New Roman" w:hAnsi="Times New Roman"/>
          <w:sz w:val="24"/>
          <w:szCs w:val="24"/>
          <w:lang w:val="en-US"/>
        </w:rPr>
        <w:t xml:space="preserve"> the </w:t>
      </w:r>
      <w:r w:rsidR="00340B99" w:rsidRPr="00340B99">
        <w:rPr>
          <w:rFonts w:ascii="Times New Roman" w:hAnsi="Times New Roman"/>
          <w:sz w:val="24"/>
          <w:szCs w:val="24"/>
          <w:lang w:val="en-US"/>
        </w:rPr>
        <w:t>Foreign</w:t>
      </w:r>
      <w:r w:rsidR="00340B99" w:rsidRPr="001F6EAB">
        <w:rPr>
          <w:rFonts w:ascii="Times New Roman" w:hAnsi="Times New Roman"/>
          <w:b/>
          <w:sz w:val="24"/>
          <w:szCs w:val="24"/>
          <w:lang w:val="en-US"/>
        </w:rPr>
        <w:t xml:space="preserve"> </w:t>
      </w:r>
      <w:r w:rsidR="003B1BE4" w:rsidRPr="001F6EAB">
        <w:rPr>
          <w:rFonts w:ascii="Times New Roman" w:hAnsi="Times New Roman"/>
          <w:iCs/>
          <w:sz w:val="24"/>
          <w:szCs w:val="24"/>
          <w:lang w:val="en-US"/>
        </w:rPr>
        <w:t>Organization</w:t>
      </w:r>
      <w:r w:rsidRPr="001F6EAB">
        <w:rPr>
          <w:rFonts w:ascii="Times New Roman" w:hAnsi="Times New Roman"/>
          <w:sz w:val="24"/>
          <w:szCs w:val="24"/>
          <w:lang w:val="en-US"/>
        </w:rPr>
        <w:t xml:space="preserve"> in connection with the collection of</w:t>
      </w:r>
      <w:r w:rsidR="00F269ED">
        <w:rPr>
          <w:rFonts w:ascii="Times New Roman" w:hAnsi="Times New Roman"/>
          <w:sz w:val="24"/>
          <w:szCs w:val="24"/>
          <w:lang w:val="en-US"/>
        </w:rPr>
        <w:t>:</w:t>
      </w:r>
    </w:p>
    <w:p w:rsidR="007A06E5" w:rsidRDefault="007A06E5" w:rsidP="00B86FF3">
      <w:pPr>
        <w:pStyle w:val="a4"/>
        <w:numPr>
          <w:ilvl w:val="0"/>
          <w:numId w:val="11"/>
        </w:numPr>
        <w:tabs>
          <w:tab w:val="left" w:pos="1418"/>
        </w:tabs>
        <w:spacing w:before="120" w:after="120" w:line="240" w:lineRule="auto"/>
        <w:ind w:left="1418" w:hanging="28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interest at negative interest rates accrued on the balances in the account/correspondent account opened by NSD with such </w:t>
      </w:r>
      <w:r w:rsidR="001D3818" w:rsidRPr="00340B99">
        <w:rPr>
          <w:rFonts w:ascii="Times New Roman" w:hAnsi="Times New Roman"/>
          <w:sz w:val="24"/>
          <w:szCs w:val="24"/>
          <w:lang w:val="en-US"/>
        </w:rPr>
        <w:t>Foreign</w:t>
      </w:r>
      <w:r w:rsidR="001D3818" w:rsidRPr="001F6EAB">
        <w:rPr>
          <w:rFonts w:ascii="Times New Roman" w:hAnsi="Times New Roman"/>
          <w:b/>
          <w:sz w:val="24"/>
          <w:szCs w:val="24"/>
          <w:lang w:val="en-US"/>
        </w:rPr>
        <w:t xml:space="preserve"> </w:t>
      </w:r>
      <w:r w:rsidR="003B1BE4" w:rsidRPr="001F6EAB">
        <w:rPr>
          <w:rFonts w:ascii="Times New Roman" w:hAnsi="Times New Roman"/>
          <w:iCs/>
          <w:sz w:val="24"/>
          <w:szCs w:val="24"/>
          <w:lang w:val="en-US"/>
        </w:rPr>
        <w:t>Organization</w:t>
      </w:r>
      <w:r w:rsidR="00F269ED">
        <w:rPr>
          <w:rFonts w:ascii="Times New Roman" w:hAnsi="Times New Roman"/>
          <w:sz w:val="24"/>
          <w:szCs w:val="24"/>
          <w:lang w:val="en-US"/>
        </w:rPr>
        <w:t>;</w:t>
      </w:r>
    </w:p>
    <w:p w:rsidR="00F269ED" w:rsidRDefault="00F269ED" w:rsidP="00B86FF3">
      <w:pPr>
        <w:pStyle w:val="a4"/>
        <w:numPr>
          <w:ilvl w:val="0"/>
          <w:numId w:val="11"/>
        </w:numPr>
        <w:tabs>
          <w:tab w:val="left" w:pos="1418"/>
        </w:tabs>
        <w:spacing w:before="120" w:after="120" w:line="240" w:lineRule="auto"/>
        <w:ind w:left="1418" w:hanging="283"/>
        <w:contextualSpacing w:val="0"/>
        <w:jc w:val="both"/>
        <w:rPr>
          <w:rFonts w:ascii="Times New Roman" w:hAnsi="Times New Roman"/>
          <w:sz w:val="24"/>
          <w:szCs w:val="24"/>
          <w:lang w:val="en-US"/>
        </w:rPr>
      </w:pPr>
      <w:r w:rsidRPr="00F269ED">
        <w:rPr>
          <w:rFonts w:ascii="Times New Roman" w:hAnsi="Times New Roman"/>
          <w:sz w:val="24"/>
          <w:szCs w:val="24"/>
          <w:lang w:val="en-US"/>
        </w:rPr>
        <w:lastRenderedPageBreak/>
        <w:t xml:space="preserve">interest accrued on the overdraft account/correspondent account opened </w:t>
      </w:r>
      <w:r w:rsidR="00931635">
        <w:rPr>
          <w:rFonts w:ascii="Times New Roman" w:hAnsi="Times New Roman"/>
          <w:sz w:val="24"/>
          <w:szCs w:val="24"/>
          <w:lang w:val="en-US"/>
        </w:rPr>
        <w:t>to</w:t>
      </w:r>
      <w:r w:rsidRPr="00F269ED">
        <w:rPr>
          <w:rFonts w:ascii="Times New Roman" w:hAnsi="Times New Roman"/>
          <w:sz w:val="24"/>
          <w:szCs w:val="24"/>
          <w:lang w:val="en-US"/>
        </w:rPr>
        <w:t xml:space="preserve"> NSD with th</w:t>
      </w:r>
      <w:r w:rsidR="00931635">
        <w:rPr>
          <w:rFonts w:ascii="Times New Roman" w:hAnsi="Times New Roman"/>
          <w:sz w:val="24"/>
          <w:szCs w:val="24"/>
          <w:lang w:val="en-US"/>
        </w:rPr>
        <w:t>e</w:t>
      </w:r>
      <w:r w:rsidRPr="00F269ED">
        <w:rPr>
          <w:rFonts w:ascii="Times New Roman" w:hAnsi="Times New Roman"/>
          <w:sz w:val="24"/>
          <w:szCs w:val="24"/>
          <w:lang w:val="en-US"/>
        </w:rPr>
        <w:t xml:space="preserve"> </w:t>
      </w:r>
      <w:r w:rsidR="00340B99" w:rsidRPr="00340B99">
        <w:rPr>
          <w:rFonts w:ascii="Times New Roman" w:hAnsi="Times New Roman"/>
          <w:sz w:val="24"/>
          <w:szCs w:val="24"/>
          <w:lang w:val="en-US"/>
        </w:rPr>
        <w:t>Foreign</w:t>
      </w:r>
      <w:r w:rsidR="00340B99" w:rsidRPr="001F6EAB">
        <w:rPr>
          <w:rFonts w:ascii="Times New Roman" w:hAnsi="Times New Roman"/>
          <w:b/>
          <w:sz w:val="24"/>
          <w:szCs w:val="24"/>
          <w:lang w:val="en-US"/>
        </w:rPr>
        <w:t xml:space="preserve"> </w:t>
      </w:r>
      <w:r w:rsidR="00931635" w:rsidRPr="001F6EAB">
        <w:rPr>
          <w:rFonts w:ascii="Times New Roman" w:hAnsi="Times New Roman"/>
          <w:iCs/>
          <w:sz w:val="24"/>
          <w:szCs w:val="24"/>
          <w:lang w:val="en-US"/>
        </w:rPr>
        <w:t>Organization</w:t>
      </w:r>
      <w:r w:rsidRPr="00F269ED">
        <w:rPr>
          <w:rFonts w:ascii="Times New Roman" w:hAnsi="Times New Roman"/>
          <w:sz w:val="24"/>
          <w:szCs w:val="24"/>
          <w:lang w:val="en-US"/>
        </w:rPr>
        <w:t>;</w:t>
      </w:r>
    </w:p>
    <w:p w:rsidR="00F269ED" w:rsidRDefault="00F269ED" w:rsidP="00B86FF3">
      <w:pPr>
        <w:pStyle w:val="a4"/>
        <w:numPr>
          <w:ilvl w:val="0"/>
          <w:numId w:val="11"/>
        </w:numPr>
        <w:tabs>
          <w:tab w:val="left" w:pos="1418"/>
        </w:tabs>
        <w:spacing w:before="120" w:after="120" w:line="240" w:lineRule="auto"/>
        <w:ind w:left="1418" w:hanging="283"/>
        <w:contextualSpacing w:val="0"/>
        <w:jc w:val="both"/>
        <w:rPr>
          <w:rFonts w:ascii="Times New Roman" w:hAnsi="Times New Roman"/>
          <w:sz w:val="24"/>
          <w:szCs w:val="24"/>
          <w:lang w:val="en-US"/>
        </w:rPr>
      </w:pPr>
      <w:r w:rsidRPr="00F269ED">
        <w:rPr>
          <w:rFonts w:ascii="Times New Roman" w:hAnsi="Times New Roman"/>
          <w:sz w:val="24"/>
          <w:szCs w:val="24"/>
          <w:lang w:val="en-US"/>
        </w:rPr>
        <w:t xml:space="preserve">other amounts related to the </w:t>
      </w:r>
      <w:r w:rsidR="00340B99" w:rsidRPr="00340B99">
        <w:rPr>
          <w:rFonts w:ascii="Times New Roman" w:hAnsi="Times New Roman"/>
          <w:sz w:val="24"/>
          <w:szCs w:val="24"/>
          <w:lang w:val="en-US"/>
        </w:rPr>
        <w:t>Foreign</w:t>
      </w:r>
      <w:r w:rsidR="00340B99" w:rsidRPr="001F6EAB">
        <w:rPr>
          <w:rFonts w:ascii="Times New Roman" w:hAnsi="Times New Roman"/>
          <w:b/>
          <w:sz w:val="24"/>
          <w:szCs w:val="24"/>
          <w:lang w:val="en-US"/>
        </w:rPr>
        <w:t xml:space="preserve"> </w:t>
      </w:r>
      <w:r w:rsidR="00931635" w:rsidRPr="001F6EAB">
        <w:rPr>
          <w:rFonts w:ascii="Times New Roman" w:hAnsi="Times New Roman"/>
          <w:iCs/>
          <w:sz w:val="24"/>
          <w:szCs w:val="24"/>
          <w:lang w:val="en-US"/>
        </w:rPr>
        <w:t>Organization</w:t>
      </w:r>
      <w:r w:rsidR="00931635">
        <w:rPr>
          <w:rFonts w:ascii="Times New Roman" w:hAnsi="Times New Roman"/>
          <w:sz w:val="24"/>
          <w:szCs w:val="24"/>
          <w:lang w:val="en-US"/>
        </w:rPr>
        <w:t xml:space="preserve">’s </w:t>
      </w:r>
      <w:r w:rsidRPr="00F269ED">
        <w:rPr>
          <w:rFonts w:ascii="Times New Roman" w:hAnsi="Times New Roman"/>
          <w:sz w:val="24"/>
          <w:szCs w:val="24"/>
          <w:lang w:val="en-US"/>
        </w:rPr>
        <w:t xml:space="preserve">claims to regulate the balance of funds held in the account/correspondent account opened </w:t>
      </w:r>
      <w:r w:rsidR="00931635">
        <w:rPr>
          <w:rFonts w:ascii="Times New Roman" w:hAnsi="Times New Roman"/>
          <w:sz w:val="24"/>
          <w:szCs w:val="24"/>
          <w:lang w:val="en-US"/>
        </w:rPr>
        <w:t>to</w:t>
      </w:r>
      <w:r w:rsidRPr="00F269ED">
        <w:rPr>
          <w:rFonts w:ascii="Times New Roman" w:hAnsi="Times New Roman"/>
          <w:sz w:val="24"/>
          <w:szCs w:val="24"/>
          <w:lang w:val="en-US"/>
        </w:rPr>
        <w:t xml:space="preserve"> NSD with </w:t>
      </w:r>
      <w:r w:rsidR="00931635" w:rsidRPr="00F269ED">
        <w:rPr>
          <w:rFonts w:ascii="Times New Roman" w:hAnsi="Times New Roman"/>
          <w:sz w:val="24"/>
          <w:szCs w:val="24"/>
          <w:lang w:val="en-US"/>
        </w:rPr>
        <w:t>th</w:t>
      </w:r>
      <w:r w:rsidR="00931635">
        <w:rPr>
          <w:rFonts w:ascii="Times New Roman" w:hAnsi="Times New Roman"/>
          <w:sz w:val="24"/>
          <w:szCs w:val="24"/>
          <w:lang w:val="en-US"/>
        </w:rPr>
        <w:t>e</w:t>
      </w:r>
      <w:r w:rsidR="00931635" w:rsidRPr="00F269ED">
        <w:rPr>
          <w:rFonts w:ascii="Times New Roman" w:hAnsi="Times New Roman"/>
          <w:sz w:val="24"/>
          <w:szCs w:val="24"/>
          <w:lang w:val="en-US"/>
        </w:rPr>
        <w:t xml:space="preserve"> </w:t>
      </w:r>
      <w:r w:rsidR="00340B99" w:rsidRPr="00340B99">
        <w:rPr>
          <w:rFonts w:ascii="Times New Roman" w:hAnsi="Times New Roman"/>
          <w:sz w:val="24"/>
          <w:szCs w:val="24"/>
          <w:lang w:val="en-US"/>
        </w:rPr>
        <w:t>Foreign</w:t>
      </w:r>
      <w:r w:rsidR="00340B99" w:rsidRPr="001F6EAB">
        <w:rPr>
          <w:rFonts w:ascii="Times New Roman" w:hAnsi="Times New Roman"/>
          <w:b/>
          <w:sz w:val="24"/>
          <w:szCs w:val="24"/>
          <w:lang w:val="en-US"/>
        </w:rPr>
        <w:t xml:space="preserve"> </w:t>
      </w:r>
      <w:r w:rsidR="00931635" w:rsidRPr="001F6EAB">
        <w:rPr>
          <w:rFonts w:ascii="Times New Roman" w:hAnsi="Times New Roman"/>
          <w:iCs/>
          <w:sz w:val="24"/>
          <w:szCs w:val="24"/>
          <w:lang w:val="en-US"/>
        </w:rPr>
        <w:t>Organization</w:t>
      </w:r>
      <w:r w:rsidRPr="00F269ED">
        <w:rPr>
          <w:rFonts w:ascii="Times New Roman" w:hAnsi="Times New Roman"/>
          <w:sz w:val="24"/>
          <w:szCs w:val="24"/>
          <w:lang w:val="en-US"/>
        </w:rPr>
        <w:t>,</w:t>
      </w:r>
    </w:p>
    <w:p w:rsidR="00931635" w:rsidRPr="001F6EAB" w:rsidRDefault="00931635" w:rsidP="009B4AC5">
      <w:pPr>
        <w:pStyle w:val="a4"/>
        <w:tabs>
          <w:tab w:val="left" w:pos="993"/>
        </w:tabs>
        <w:spacing w:before="120" w:after="120" w:line="240" w:lineRule="auto"/>
        <w:ind w:left="993"/>
        <w:contextualSpacing w:val="0"/>
        <w:jc w:val="both"/>
        <w:rPr>
          <w:rFonts w:ascii="Times New Roman" w:hAnsi="Times New Roman"/>
          <w:sz w:val="24"/>
          <w:szCs w:val="24"/>
          <w:lang w:val="en-US"/>
        </w:rPr>
      </w:pPr>
      <w:r w:rsidRPr="00931635">
        <w:rPr>
          <w:rFonts w:ascii="Times New Roman" w:hAnsi="Times New Roman"/>
          <w:sz w:val="24"/>
          <w:szCs w:val="24"/>
          <w:lang w:val="en-US"/>
        </w:rPr>
        <w:t xml:space="preserve">to the extent of amounts debited from NSD's account/correspondent account, if </w:t>
      </w:r>
      <w:r w:rsidRPr="00F269ED">
        <w:rPr>
          <w:rFonts w:ascii="Times New Roman" w:hAnsi="Times New Roman"/>
          <w:sz w:val="24"/>
          <w:szCs w:val="24"/>
          <w:lang w:val="en-US"/>
        </w:rPr>
        <w:t xml:space="preserve">the </w:t>
      </w:r>
      <w:r w:rsidR="001D3818" w:rsidRPr="00340B99">
        <w:rPr>
          <w:rFonts w:ascii="Times New Roman" w:hAnsi="Times New Roman"/>
          <w:sz w:val="24"/>
          <w:szCs w:val="24"/>
          <w:lang w:val="en-US"/>
        </w:rPr>
        <w:t>Foreign</w:t>
      </w:r>
      <w:r w:rsidR="001D3818" w:rsidRPr="001F6EAB">
        <w:rPr>
          <w:rFonts w:ascii="Times New Roman" w:hAnsi="Times New Roman"/>
          <w:b/>
          <w:sz w:val="24"/>
          <w:szCs w:val="24"/>
          <w:lang w:val="en-US"/>
        </w:rPr>
        <w:t xml:space="preserve"> </w:t>
      </w:r>
      <w:r w:rsidRPr="001F6EAB">
        <w:rPr>
          <w:rFonts w:ascii="Times New Roman" w:hAnsi="Times New Roman"/>
          <w:iCs/>
          <w:sz w:val="24"/>
          <w:szCs w:val="24"/>
          <w:lang w:val="en-US"/>
        </w:rPr>
        <w:t>Organization</w:t>
      </w:r>
      <w:r>
        <w:rPr>
          <w:rFonts w:ascii="Times New Roman" w:hAnsi="Times New Roman"/>
          <w:sz w:val="24"/>
          <w:szCs w:val="24"/>
          <w:lang w:val="en-US"/>
        </w:rPr>
        <w:t xml:space="preserve"> </w:t>
      </w:r>
      <w:r w:rsidRPr="00931635">
        <w:rPr>
          <w:rFonts w:ascii="Times New Roman" w:hAnsi="Times New Roman"/>
          <w:sz w:val="24"/>
          <w:szCs w:val="24"/>
          <w:lang w:val="en-US"/>
        </w:rPr>
        <w:t xml:space="preserve">in any way restricts NSD's ability to manage the funds in NSD's account/correspondent account opened with </w:t>
      </w:r>
      <w:r>
        <w:rPr>
          <w:rFonts w:ascii="Times New Roman" w:hAnsi="Times New Roman"/>
          <w:sz w:val="24"/>
          <w:szCs w:val="24"/>
          <w:lang w:val="en-US"/>
        </w:rPr>
        <w:t xml:space="preserve">the </w:t>
      </w:r>
      <w:r w:rsidR="00C35786" w:rsidRPr="00340B99">
        <w:rPr>
          <w:rFonts w:ascii="Times New Roman" w:hAnsi="Times New Roman"/>
          <w:sz w:val="24"/>
          <w:szCs w:val="24"/>
          <w:lang w:val="en-US"/>
        </w:rPr>
        <w:t>Foreign</w:t>
      </w:r>
      <w:r w:rsidR="00C35786" w:rsidRPr="001F6EAB">
        <w:rPr>
          <w:rFonts w:ascii="Times New Roman" w:hAnsi="Times New Roman"/>
          <w:b/>
          <w:sz w:val="24"/>
          <w:szCs w:val="24"/>
          <w:lang w:val="en-US"/>
        </w:rPr>
        <w:t xml:space="preserve"> </w:t>
      </w:r>
      <w:r>
        <w:rPr>
          <w:rFonts w:ascii="Times New Roman" w:hAnsi="Times New Roman"/>
          <w:sz w:val="24"/>
          <w:szCs w:val="24"/>
          <w:lang w:val="en-US"/>
        </w:rPr>
        <w:t>organization</w:t>
      </w:r>
      <w:r w:rsidRPr="00931635">
        <w:rPr>
          <w:rFonts w:ascii="Times New Roman" w:hAnsi="Times New Roman"/>
          <w:sz w:val="24"/>
          <w:szCs w:val="24"/>
          <w:lang w:val="en-US"/>
        </w:rPr>
        <w:t>.</w:t>
      </w:r>
    </w:p>
    <w:p w:rsidR="00042B29" w:rsidRPr="00DF2EA8"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Client’s request, NSD shall substantiate the costs referred to in clauses</w:t>
      </w:r>
      <w:r w:rsidR="009B0074" w:rsidRPr="009B0074">
        <w:rPr>
          <w:rFonts w:ascii="Times New Roman" w:hAnsi="Times New Roman"/>
          <w:sz w:val="24"/>
          <w:szCs w:val="24"/>
          <w:lang w:val="en-US"/>
        </w:rPr>
        <w:t xml:space="preserve"> </w:t>
      </w:r>
      <w:r w:rsidR="0030240B">
        <w:rPr>
          <w:rFonts w:ascii="Times New Roman" w:hAnsi="Times New Roman"/>
          <w:sz w:val="24"/>
          <w:szCs w:val="24"/>
          <w:lang w:val="en-US"/>
        </w:rPr>
        <w:br/>
      </w:r>
      <w:r w:rsidR="00AF50A5">
        <w:rPr>
          <w:rFonts w:ascii="Times New Roman" w:hAnsi="Times New Roman"/>
          <w:snapToGrid w:val="0"/>
          <w:sz w:val="24"/>
          <w:lang w:val="en-US"/>
        </w:rPr>
        <w:fldChar w:fldCharType="begin"/>
      </w:r>
      <w:r w:rsidR="00AF50A5">
        <w:rPr>
          <w:rFonts w:ascii="Times New Roman" w:hAnsi="Times New Roman"/>
          <w:snapToGrid w:val="0"/>
          <w:sz w:val="24"/>
          <w:lang w:val="en-US"/>
        </w:rPr>
        <w:instrText xml:space="preserve"> REF _Ref160203722 \r \h </w:instrText>
      </w:r>
      <w:r w:rsidR="00AF50A5">
        <w:rPr>
          <w:rFonts w:ascii="Times New Roman" w:hAnsi="Times New Roman"/>
          <w:snapToGrid w:val="0"/>
          <w:sz w:val="24"/>
          <w:lang w:val="en-US"/>
        </w:rPr>
      </w:r>
      <w:r w:rsidR="00AF50A5">
        <w:rPr>
          <w:rFonts w:ascii="Times New Roman" w:hAnsi="Times New Roman"/>
          <w:snapToGrid w:val="0"/>
          <w:sz w:val="24"/>
          <w:lang w:val="en-US"/>
        </w:rPr>
        <w:fldChar w:fldCharType="separate"/>
      </w:r>
      <w:r w:rsidR="00AF50A5">
        <w:rPr>
          <w:rFonts w:ascii="Times New Roman" w:hAnsi="Times New Roman"/>
          <w:snapToGrid w:val="0"/>
          <w:sz w:val="24"/>
          <w:lang w:val="en-US"/>
        </w:rPr>
        <w:t>3.12.2.1</w:t>
      </w:r>
      <w:r w:rsidR="00AF50A5">
        <w:rPr>
          <w:rFonts w:ascii="Times New Roman" w:hAnsi="Times New Roman"/>
          <w:snapToGrid w:val="0"/>
          <w:sz w:val="24"/>
          <w:lang w:val="en-US"/>
        </w:rPr>
        <w:fldChar w:fldCharType="end"/>
      </w:r>
      <w:r w:rsidR="0030240B" w:rsidRPr="00DF2EA8">
        <w:rPr>
          <w:rFonts w:ascii="Times New Roman" w:hAnsi="Times New Roman"/>
          <w:snapToGrid w:val="0"/>
          <w:sz w:val="24"/>
          <w:lang w:val="en-US"/>
        </w:rPr>
        <w:t>–</w:t>
      </w:r>
      <w:r w:rsidR="00DB2A88">
        <w:rPr>
          <w:rFonts w:ascii="Times New Roman" w:hAnsi="Times New Roman"/>
          <w:snapToGrid w:val="0"/>
          <w:sz w:val="24"/>
          <w:lang w:val="en-US"/>
        </w:rPr>
        <w:fldChar w:fldCharType="begin"/>
      </w:r>
      <w:r w:rsidR="00DB2A88">
        <w:rPr>
          <w:rFonts w:ascii="Times New Roman" w:hAnsi="Times New Roman"/>
          <w:snapToGrid w:val="0"/>
          <w:sz w:val="24"/>
          <w:lang w:val="en-US"/>
        </w:rPr>
        <w:instrText xml:space="preserve"> REF _Ref160184001 \r \h </w:instrText>
      </w:r>
      <w:r w:rsidR="00DB2A88">
        <w:rPr>
          <w:rFonts w:ascii="Times New Roman" w:hAnsi="Times New Roman"/>
          <w:snapToGrid w:val="0"/>
          <w:sz w:val="24"/>
          <w:lang w:val="en-US"/>
        </w:rPr>
      </w:r>
      <w:r w:rsidR="00DB2A88">
        <w:rPr>
          <w:rFonts w:ascii="Times New Roman" w:hAnsi="Times New Roman"/>
          <w:snapToGrid w:val="0"/>
          <w:sz w:val="24"/>
          <w:lang w:val="en-US"/>
        </w:rPr>
        <w:fldChar w:fldCharType="separate"/>
      </w:r>
      <w:r w:rsidR="00AF50A5">
        <w:rPr>
          <w:rFonts w:ascii="Times New Roman" w:hAnsi="Times New Roman"/>
          <w:snapToGrid w:val="0"/>
          <w:sz w:val="24"/>
          <w:lang w:val="en-US"/>
        </w:rPr>
        <w:t>3.12.2.4</w:t>
      </w:r>
      <w:r w:rsidR="00DB2A88">
        <w:rPr>
          <w:rFonts w:ascii="Times New Roman" w:hAnsi="Times New Roman"/>
          <w:snapToGrid w:val="0"/>
          <w:sz w:val="24"/>
          <w:lang w:val="en-US"/>
        </w:rPr>
        <w:fldChar w:fldCharType="end"/>
      </w:r>
      <w:r w:rsidR="009B0074" w:rsidRPr="009B0074">
        <w:rPr>
          <w:rFonts w:ascii="Times New Roman" w:hAnsi="Times New Roman"/>
          <w:snapToGrid w:val="0"/>
          <w:sz w:val="24"/>
          <w:lang w:val="en-US"/>
        </w:rPr>
        <w:t xml:space="preserve">, </w:t>
      </w:r>
      <w:r w:rsidR="009B0074" w:rsidRPr="009B0074">
        <w:rPr>
          <w:rFonts w:ascii="Times New Roman" w:hAnsi="Times New Roman"/>
          <w:snapToGrid w:val="0"/>
          <w:sz w:val="24"/>
        </w:rPr>
        <w:fldChar w:fldCharType="begin"/>
      </w:r>
      <w:r w:rsidR="009B0074" w:rsidRPr="009B0074">
        <w:rPr>
          <w:rFonts w:ascii="Times New Roman" w:hAnsi="Times New Roman"/>
          <w:snapToGrid w:val="0"/>
          <w:sz w:val="24"/>
          <w:lang w:val="en-US"/>
        </w:rPr>
        <w:instrText xml:space="preserve"> REF _Ref109637962 \r \h  \* MERGEFORMAT </w:instrText>
      </w:r>
      <w:r w:rsidR="009B0074" w:rsidRPr="009B0074">
        <w:rPr>
          <w:rFonts w:ascii="Times New Roman" w:hAnsi="Times New Roman"/>
          <w:snapToGrid w:val="0"/>
          <w:sz w:val="24"/>
        </w:rPr>
      </w:r>
      <w:r w:rsidR="009B0074" w:rsidRPr="009B0074">
        <w:rPr>
          <w:rFonts w:ascii="Times New Roman" w:hAnsi="Times New Roman"/>
          <w:snapToGrid w:val="0"/>
          <w:sz w:val="24"/>
        </w:rPr>
        <w:fldChar w:fldCharType="separate"/>
      </w:r>
      <w:r w:rsidR="009B0074" w:rsidRPr="009B0074">
        <w:rPr>
          <w:rFonts w:ascii="Times New Roman" w:hAnsi="Times New Roman"/>
          <w:snapToGrid w:val="0"/>
          <w:sz w:val="24"/>
          <w:lang w:val="en-US"/>
        </w:rPr>
        <w:t>3.12.3</w:t>
      </w:r>
      <w:r w:rsidR="009B0074" w:rsidRPr="009B0074">
        <w:rPr>
          <w:rFonts w:ascii="Times New Roman" w:hAnsi="Times New Roman"/>
          <w:snapToGrid w:val="0"/>
          <w:sz w:val="24"/>
        </w:rPr>
        <w:fldChar w:fldCharType="end"/>
      </w:r>
      <w:r w:rsidR="009B0074" w:rsidRPr="009B0074">
        <w:rPr>
          <w:rFonts w:ascii="Times New Roman" w:hAnsi="Times New Roman"/>
          <w:snapToGrid w:val="0"/>
          <w:sz w:val="24"/>
          <w:lang w:val="en-US"/>
        </w:rPr>
        <w:t xml:space="preserve"> </w:t>
      </w:r>
      <w:r w:rsidRPr="009B0074">
        <w:rPr>
          <w:rFonts w:ascii="Times New Roman" w:hAnsi="Times New Roman"/>
          <w:sz w:val="24"/>
          <w:szCs w:val="24"/>
          <w:lang w:val="en-US"/>
        </w:rPr>
        <w:t xml:space="preserve"> </w:t>
      </w:r>
      <w:r w:rsidR="009B0074" w:rsidRPr="009B0074">
        <w:rPr>
          <w:rFonts w:ascii="Times New Roman" w:hAnsi="Times New Roman"/>
          <w:b/>
          <w:bCs/>
          <w:sz w:val="24"/>
          <w:szCs w:val="24"/>
          <w:lang w:val="en-US"/>
        </w:rPr>
        <w:t xml:space="preserve"> </w:t>
      </w:r>
      <w:r w:rsidRPr="009B0074">
        <w:rPr>
          <w:rFonts w:ascii="Times New Roman" w:hAnsi="Times New Roman"/>
          <w:sz w:val="24"/>
          <w:szCs w:val="24"/>
          <w:lang w:val="en-US"/>
        </w:rPr>
        <w:t xml:space="preserve">above (by providing a </w:t>
      </w:r>
      <w:r w:rsidRPr="00DF2EA8">
        <w:rPr>
          <w:rFonts w:ascii="Times New Roman" w:hAnsi="Times New Roman"/>
          <w:sz w:val="24"/>
          <w:szCs w:val="24"/>
          <w:lang w:val="en-US"/>
        </w:rPr>
        <w:t>calculation or breakdown statement).</w:t>
      </w:r>
    </w:p>
    <w:p w:rsidR="00042B29" w:rsidRPr="008030FA"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DF2EA8">
        <w:rPr>
          <w:rFonts w:ascii="Times New Roman" w:hAnsi="Times New Roman"/>
          <w:sz w:val="24"/>
          <w:szCs w:val="24"/>
          <w:lang w:val="en-US"/>
        </w:rPr>
        <w:t xml:space="preserve">The debiting of cash funds in the cases provided for in </w:t>
      </w:r>
      <w:r w:rsidR="003E4B10" w:rsidRPr="008030FA">
        <w:rPr>
          <w:rFonts w:ascii="Times New Roman" w:hAnsi="Times New Roman"/>
          <w:sz w:val="24"/>
          <w:szCs w:val="24"/>
          <w:lang w:val="en-US"/>
        </w:rPr>
        <w:fldChar w:fldCharType="begin"/>
      </w:r>
      <w:r w:rsidR="003E4B10" w:rsidRPr="008030FA">
        <w:rPr>
          <w:rFonts w:ascii="Times New Roman" w:hAnsi="Times New Roman"/>
          <w:sz w:val="24"/>
          <w:szCs w:val="24"/>
          <w:lang w:val="en-US"/>
        </w:rPr>
        <w:instrText xml:space="preserve"> REF _Ref160203722 \r \h </w:instrText>
      </w:r>
      <w:r w:rsidR="00F84256" w:rsidRPr="008030FA">
        <w:rPr>
          <w:rFonts w:ascii="Times New Roman" w:hAnsi="Times New Roman"/>
          <w:sz w:val="24"/>
          <w:szCs w:val="24"/>
          <w:lang w:val="en-US"/>
        </w:rPr>
        <w:instrText xml:space="preserve"> \* MERGEFORMAT </w:instrText>
      </w:r>
      <w:r w:rsidR="003E4B10" w:rsidRPr="008030FA">
        <w:rPr>
          <w:rFonts w:ascii="Times New Roman" w:hAnsi="Times New Roman"/>
          <w:sz w:val="24"/>
          <w:szCs w:val="24"/>
          <w:lang w:val="en-US"/>
        </w:rPr>
      </w:r>
      <w:r w:rsidR="003E4B10" w:rsidRPr="008030FA">
        <w:rPr>
          <w:rFonts w:ascii="Times New Roman" w:hAnsi="Times New Roman"/>
          <w:sz w:val="24"/>
          <w:szCs w:val="24"/>
          <w:lang w:val="en-US"/>
        </w:rPr>
        <w:fldChar w:fldCharType="separate"/>
      </w:r>
      <w:r w:rsidR="009B4AC5" w:rsidRPr="008030FA">
        <w:rPr>
          <w:rFonts w:ascii="Times New Roman" w:hAnsi="Times New Roman"/>
          <w:sz w:val="24"/>
          <w:szCs w:val="24"/>
          <w:lang w:val="en-US"/>
        </w:rPr>
        <w:t>3.12.2.</w:t>
      </w:r>
      <w:r w:rsidR="003E4B10" w:rsidRPr="008030FA">
        <w:rPr>
          <w:rFonts w:ascii="Times New Roman" w:hAnsi="Times New Roman"/>
          <w:sz w:val="24"/>
          <w:szCs w:val="24"/>
          <w:lang w:val="en-US"/>
        </w:rPr>
        <w:t>1</w:t>
      </w:r>
      <w:r w:rsidR="003E4B10" w:rsidRPr="008030FA">
        <w:rPr>
          <w:rFonts w:ascii="Times New Roman" w:hAnsi="Times New Roman"/>
          <w:sz w:val="24"/>
          <w:szCs w:val="24"/>
          <w:lang w:val="en-US"/>
        </w:rPr>
        <w:fldChar w:fldCharType="end"/>
      </w:r>
      <w:r w:rsidR="009B0074" w:rsidRPr="008030FA">
        <w:rPr>
          <w:rFonts w:ascii="Times New Roman" w:hAnsi="Times New Roman"/>
          <w:snapToGrid w:val="0"/>
          <w:sz w:val="24"/>
          <w:lang w:val="en-US"/>
        </w:rPr>
        <w:t>–</w:t>
      </w:r>
      <w:r w:rsidR="003E4B10" w:rsidRPr="008030FA">
        <w:rPr>
          <w:rFonts w:ascii="Times New Roman" w:hAnsi="Times New Roman"/>
          <w:snapToGrid w:val="0"/>
          <w:sz w:val="24"/>
          <w:lang w:val="en-US"/>
        </w:rPr>
        <w:fldChar w:fldCharType="begin"/>
      </w:r>
      <w:r w:rsidR="003E4B10" w:rsidRPr="008030FA">
        <w:rPr>
          <w:rFonts w:ascii="Times New Roman" w:hAnsi="Times New Roman"/>
          <w:snapToGrid w:val="0"/>
          <w:sz w:val="24"/>
          <w:lang w:val="en-US"/>
        </w:rPr>
        <w:instrText xml:space="preserve"> REF _Ref160184001 \r \h </w:instrText>
      </w:r>
      <w:r w:rsidR="00F84256" w:rsidRPr="008030FA">
        <w:rPr>
          <w:rFonts w:ascii="Times New Roman" w:hAnsi="Times New Roman"/>
          <w:snapToGrid w:val="0"/>
          <w:sz w:val="24"/>
          <w:lang w:val="en-US"/>
        </w:rPr>
        <w:instrText xml:space="preserve"> \* MERGEFORMAT </w:instrText>
      </w:r>
      <w:r w:rsidR="003E4B10" w:rsidRPr="008030FA">
        <w:rPr>
          <w:rFonts w:ascii="Times New Roman" w:hAnsi="Times New Roman"/>
          <w:snapToGrid w:val="0"/>
          <w:sz w:val="24"/>
          <w:lang w:val="en-US"/>
        </w:rPr>
      </w:r>
      <w:r w:rsidR="003E4B10" w:rsidRPr="008030FA">
        <w:rPr>
          <w:rFonts w:ascii="Times New Roman" w:hAnsi="Times New Roman"/>
          <w:snapToGrid w:val="0"/>
          <w:sz w:val="24"/>
          <w:lang w:val="en-US"/>
        </w:rPr>
        <w:fldChar w:fldCharType="separate"/>
      </w:r>
      <w:r w:rsidR="009B4AC5" w:rsidRPr="008030FA">
        <w:rPr>
          <w:rFonts w:ascii="Times New Roman" w:hAnsi="Times New Roman"/>
          <w:snapToGrid w:val="0"/>
          <w:sz w:val="24"/>
          <w:lang w:val="en-US"/>
        </w:rPr>
        <w:t>3.12.2.</w:t>
      </w:r>
      <w:r w:rsidR="003E4B10" w:rsidRPr="008030FA">
        <w:rPr>
          <w:rFonts w:ascii="Times New Roman" w:hAnsi="Times New Roman"/>
          <w:snapToGrid w:val="0"/>
          <w:sz w:val="24"/>
          <w:lang w:val="en-US"/>
        </w:rPr>
        <w:t>4</w:t>
      </w:r>
      <w:r w:rsidR="003E4B10" w:rsidRPr="008030FA">
        <w:rPr>
          <w:rFonts w:ascii="Times New Roman" w:hAnsi="Times New Roman"/>
          <w:snapToGrid w:val="0"/>
          <w:sz w:val="24"/>
          <w:lang w:val="en-US"/>
        </w:rPr>
        <w:fldChar w:fldCharType="end"/>
      </w:r>
      <w:r w:rsidR="009B0074" w:rsidRPr="008030FA">
        <w:rPr>
          <w:rFonts w:ascii="Times New Roman" w:hAnsi="Times New Roman"/>
          <w:snapToGrid w:val="0"/>
          <w:sz w:val="24"/>
          <w:lang w:val="en-US"/>
        </w:rPr>
        <w:t>, 3.12.3</w:t>
      </w:r>
      <w:r w:rsidR="00F84256" w:rsidRPr="008030FA">
        <w:rPr>
          <w:rFonts w:ascii="Times New Roman" w:hAnsi="Times New Roman"/>
          <w:snapToGrid w:val="0"/>
          <w:sz w:val="24"/>
          <w:lang w:val="en-US"/>
        </w:rPr>
        <w:t xml:space="preserve">, </w:t>
      </w:r>
      <w:r w:rsidR="009B0074" w:rsidRPr="008030FA">
        <w:rPr>
          <w:rFonts w:ascii="Times New Roman" w:hAnsi="Times New Roman"/>
          <w:snapToGrid w:val="0"/>
          <w:sz w:val="24"/>
        </w:rPr>
        <w:fldChar w:fldCharType="begin"/>
      </w:r>
      <w:r w:rsidR="009B0074" w:rsidRPr="008030FA">
        <w:rPr>
          <w:rFonts w:ascii="Times New Roman" w:hAnsi="Times New Roman"/>
          <w:snapToGrid w:val="0"/>
          <w:sz w:val="24"/>
          <w:lang w:val="en-US"/>
        </w:rPr>
        <w:instrText xml:space="preserve"> REF _Ref64647459 \r \h  \* MERGEFORMAT </w:instrText>
      </w:r>
      <w:r w:rsidR="009B0074" w:rsidRPr="008030FA">
        <w:rPr>
          <w:rFonts w:ascii="Times New Roman" w:hAnsi="Times New Roman"/>
          <w:snapToGrid w:val="0"/>
          <w:sz w:val="24"/>
        </w:rPr>
      </w:r>
      <w:r w:rsidR="009B0074" w:rsidRPr="008030FA">
        <w:rPr>
          <w:rFonts w:ascii="Times New Roman" w:hAnsi="Times New Roman"/>
          <w:snapToGrid w:val="0"/>
          <w:sz w:val="24"/>
        </w:rPr>
        <w:fldChar w:fldCharType="end"/>
      </w:r>
      <w:r w:rsidR="009B0074" w:rsidRPr="008030FA">
        <w:rPr>
          <w:rFonts w:ascii="Times New Roman" w:hAnsi="Times New Roman"/>
          <w:snapToGrid w:val="0"/>
          <w:sz w:val="24"/>
          <w:lang w:val="en-US"/>
        </w:rPr>
        <w:t xml:space="preserve"> </w:t>
      </w:r>
      <w:r w:rsidRPr="008030FA">
        <w:rPr>
          <w:rFonts w:ascii="Times New Roman" w:hAnsi="Times New Roman"/>
          <w:sz w:val="24"/>
          <w:szCs w:val="24"/>
          <w:lang w:val="en-US"/>
        </w:rPr>
        <w:t>above shall be made in the manner stipulated by clause</w:t>
      </w:r>
      <w:r w:rsidR="00471516">
        <w:rPr>
          <w:rFonts w:ascii="Times New Roman" w:hAnsi="Times New Roman"/>
          <w:sz w:val="24"/>
          <w:szCs w:val="24"/>
          <w:lang w:val="en-US"/>
        </w:rPr>
        <w:t xml:space="preserve"> 18.6</w:t>
      </w:r>
      <w:r w:rsidR="009E25F2" w:rsidRPr="008030FA">
        <w:rPr>
          <w:rFonts w:ascii="Times New Roman" w:hAnsi="Times New Roman"/>
          <w:sz w:val="24"/>
          <w:szCs w:val="24"/>
          <w:lang w:val="en-US"/>
        </w:rPr>
        <w:t xml:space="preserve"> </w:t>
      </w:r>
      <w:r w:rsidRPr="008030FA">
        <w:rPr>
          <w:rFonts w:ascii="Times New Roman" w:hAnsi="Times New Roman"/>
          <w:sz w:val="24"/>
          <w:szCs w:val="24"/>
          <w:lang w:val="en-US"/>
        </w:rPr>
        <w:t>of these Terms &amp; Conditions.</w:t>
      </w:r>
    </w:p>
    <w:p w:rsidR="00EA2A37" w:rsidRPr="00DF2EA8" w:rsidRDefault="00EA2A37"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8030FA">
        <w:rPr>
          <w:rFonts w:ascii="Times New Roman" w:hAnsi="Times New Roman"/>
          <w:sz w:val="24"/>
          <w:szCs w:val="24"/>
          <w:lang w:val="en-US"/>
        </w:rPr>
        <w:t xml:space="preserve">The debiting of cash funds in the cases provided for in clause </w:t>
      </w:r>
      <w:r w:rsidR="00F84256" w:rsidRPr="008030FA">
        <w:rPr>
          <w:rFonts w:ascii="Times New Roman" w:hAnsi="Times New Roman"/>
          <w:sz w:val="24"/>
          <w:szCs w:val="24"/>
          <w:lang w:val="en-US"/>
        </w:rPr>
        <w:t>3.12.2.5</w:t>
      </w:r>
      <w:r w:rsidRPr="008030FA">
        <w:rPr>
          <w:rFonts w:ascii="Times New Roman" w:hAnsi="Times New Roman"/>
          <w:sz w:val="24"/>
          <w:szCs w:val="24"/>
          <w:lang w:val="en-US"/>
        </w:rPr>
        <w:t xml:space="preserve"> above</w:t>
      </w:r>
      <w:r w:rsidRPr="00EA2A37">
        <w:rPr>
          <w:rFonts w:ascii="Times New Roman" w:hAnsi="Times New Roman"/>
          <w:sz w:val="24"/>
          <w:szCs w:val="24"/>
          <w:lang w:val="en-US"/>
        </w:rPr>
        <w:t xml:space="preserve"> shall be </w:t>
      </w:r>
      <w:r>
        <w:rPr>
          <w:rFonts w:ascii="Times New Roman" w:hAnsi="Times New Roman"/>
          <w:sz w:val="24"/>
          <w:szCs w:val="24"/>
          <w:lang w:val="en-US"/>
        </w:rPr>
        <w:t>made</w:t>
      </w:r>
      <w:r w:rsidRPr="00EA2A37">
        <w:rPr>
          <w:rFonts w:ascii="Times New Roman" w:hAnsi="Times New Roman"/>
          <w:sz w:val="24"/>
          <w:szCs w:val="24"/>
          <w:lang w:val="en-US"/>
        </w:rPr>
        <w:t xml:space="preserve"> </w:t>
      </w:r>
      <w:r>
        <w:rPr>
          <w:rFonts w:ascii="Times New Roman" w:hAnsi="Times New Roman"/>
          <w:sz w:val="24"/>
          <w:szCs w:val="24"/>
          <w:lang w:val="en-US"/>
        </w:rPr>
        <w:t>first</w:t>
      </w:r>
      <w:r w:rsidRPr="00EA2A37">
        <w:rPr>
          <w:rFonts w:ascii="Times New Roman" w:hAnsi="Times New Roman"/>
          <w:sz w:val="24"/>
          <w:szCs w:val="24"/>
          <w:lang w:val="en-US"/>
        </w:rPr>
        <w:t xml:space="preserve"> from the accounts in respect of which the indemnity amount is determined; if the calculated amount cannot be debited, the funds shall be debited in the same manner as set forth in clause</w:t>
      </w:r>
      <w:r w:rsidR="00471516">
        <w:rPr>
          <w:rFonts w:ascii="Times New Roman" w:hAnsi="Times New Roman"/>
          <w:sz w:val="24"/>
          <w:szCs w:val="24"/>
          <w:lang w:val="en-US"/>
        </w:rPr>
        <w:t xml:space="preserve"> 18.6</w:t>
      </w:r>
      <w:r w:rsidR="009E25F2" w:rsidRPr="009E25F2">
        <w:rPr>
          <w:rFonts w:ascii="Times New Roman" w:hAnsi="Times New Roman"/>
          <w:sz w:val="24"/>
          <w:szCs w:val="24"/>
          <w:lang w:val="en-US"/>
        </w:rPr>
        <w:t xml:space="preserve"> </w:t>
      </w:r>
      <w:r>
        <w:rPr>
          <w:rFonts w:ascii="Times New Roman" w:hAnsi="Times New Roman"/>
          <w:sz w:val="24"/>
          <w:szCs w:val="24"/>
          <w:lang w:val="en-US"/>
        </w:rPr>
        <w:t>of these Terms &amp; Conditions</w:t>
      </w:r>
      <w:r w:rsidRPr="00EA2A37">
        <w:rPr>
          <w:rFonts w:ascii="Times New Roman" w:hAnsi="Times New Roman"/>
          <w:sz w:val="24"/>
          <w:szCs w:val="24"/>
          <w:lang w:val="en-US"/>
        </w:rPr>
        <w:t>.</w:t>
      </w:r>
    </w:p>
    <w:p w:rsidR="00F120A3" w:rsidRPr="001F6EAB" w:rsidRDefault="00F120A3"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Account debiting in accordance with Instructions submitted with respect to the Account by third parties.</w:t>
      </w:r>
    </w:p>
    <w:p w:rsidR="00F120A3" w:rsidRPr="001F6EAB" w:rsidRDefault="00F120A3"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only debit the Client’s Account in accordance with Instructions submitted with respect to the Account by third parties (including claimants):</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 the event of claims made for recovery of funds in accordance with the Russian Federation laws, including claims made by any authority exercising control functions; or</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on the basis of writs of execution submitted for recovery of funds; or</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in the cases stipulated in the agreements between the Client and his counterparties.</w:t>
      </w:r>
    </w:p>
    <w:p w:rsidR="00F120A3" w:rsidRPr="001F6EAB" w:rsidRDefault="00F120A3"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receipt by NSD of a claim for payment submitted by a Client’s counterparty in accordance with an agreement between the Client and such counterparty, the Client shall, within the time limits stipulated by the Bank of Russia’s regulations, submit to NSD the relevant document stating whether the Client accepts such claim for payment or rejects the same. Any such claim may be accepted or rejected in full or in part on any ground provided for by the agreement with the counterparty. Where the Client rejects the claim for payment, the said document submitted by the Client to NSD shall include a reference to the agreement clause, number and date and the reasons for such rejection. The Client may submit to NSD, in advance, a notice of acceptance with respect to any one or more than one payee, or with respect to any one or more than one claim of a payee.</w:t>
      </w:r>
    </w:p>
    <w:p w:rsidR="00F120A3" w:rsidRPr="001F6EAB" w:rsidRDefault="00F120A3"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a settlement document is submitted to NSD by a Client’s counterparty in accordance with an agreement between the Client and such counterparty, NSD shall only debit the Account on the basis of a supplemental agreement to the Agreement, such supplemental agreement to contain the relevant provision (save for the cases referred to in clauses</w:t>
      </w:r>
      <w:r w:rsidR="00A70563" w:rsidRPr="001F6EAB">
        <w:rPr>
          <w:rFonts w:ascii="Times New Roman" w:hAnsi="Times New Roman"/>
          <w:sz w:val="24"/>
          <w:szCs w:val="24"/>
          <w:lang w:val="en-US"/>
        </w:rPr>
        <w:t xml:space="preserve"> 8 and </w:t>
      </w:r>
      <w:r w:rsidR="00471516">
        <w:rPr>
          <w:rFonts w:ascii="Times New Roman" w:hAnsi="Times New Roman"/>
          <w:sz w:val="24"/>
          <w:szCs w:val="24"/>
          <w:lang w:val="en-US"/>
        </w:rPr>
        <w:t>10</w:t>
      </w:r>
      <w:r w:rsidRPr="001F6EAB">
        <w:rPr>
          <w:rFonts w:ascii="Times New Roman" w:hAnsi="Times New Roman"/>
          <w:sz w:val="24"/>
          <w:szCs w:val="24"/>
          <w:lang w:val="en-US"/>
        </w:rPr>
        <w:t xml:space="preserve"> of these Terms &amp; Conditions). In this case, the Client shall be required to provide NSD with the following information:</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details of the creditor (payee) authorized to submit collection orders;</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underlying obligation with respect to which the payments are to be made; and</w:t>
      </w:r>
    </w:p>
    <w:p w:rsidR="00F120A3" w:rsidRPr="001F6EAB" w:rsidRDefault="00F120A3" w:rsidP="00B674F9">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details of the agreement with the counterparty (date, number, and the relevant provision authorizing the counterparty to submit collection orders).</w:t>
      </w:r>
    </w:p>
    <w:p w:rsidR="00F120A3" w:rsidRPr="001F6EAB" w:rsidRDefault="002A0922"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Whether or not money transfers are irrevocable, unconditional and final shall be determined in accordance with the Russian Federation laws, Bank of Russia’s regulations, and/or NSD Payment System Rules governing the payment system in which the relevant Instruction is to be executed.</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Refund of erroneously transferred cash funds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Where NSD erroneously transfers funds to a Client’s account with another credit institution, NSD may submit a collection order requesting the refund of such cash funds, along with any documents evidencing the erroneous transfer.</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has discovered that NSD had erroneously credited funds to the Account, the Client shall be obliged to refund the relevant amount to NSD within three (3) business days following such discovery.</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amount available in the Account is insufficient to transfer the funds erroneously credited to the Account, the Client shall be obliged to refund the relevant amount to NSD by transferring funds from any other account or in any other manner as may be agreed by the Parties.</w:t>
      </w:r>
    </w:p>
    <w:p w:rsidR="00042B29" w:rsidRPr="001F6EAB" w:rsidRDefault="00042B29"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Account Transactions </w:t>
      </w:r>
      <w:r w:rsidRPr="00E037B4">
        <w:rPr>
          <w:rFonts w:ascii="Times New Roman" w:hAnsi="Times New Roman"/>
          <w:b/>
          <w:sz w:val="24"/>
          <w:lang w:val="en-US"/>
        </w:rPr>
        <w:t>in Russian rubles</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Instruction to transfer cash funds in Russian rubles to accounts held with any other credit institutions and/or with the Bank of Russia, the amount of which exceeds one hundred million (100,000,000) Russian rubles, shall be only accepted for execution provided that the Instruction states that the rapid transfer service has to be used to execute the relevant Transaction.</w:t>
      </w:r>
    </w:p>
    <w:p w:rsidR="00A70563"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To execute a Transaction under an Instruction to transfer cash funds in Russian rubles through the Bank of Russia Payment System, NSD may, where it is necessary due to any operational aspects of the Bank of Russia Payment System, choose to execute the Transaction using any other payment method (such as the rapid transfer service or the non-rapid transfer service) instead of the payment method specified in the Instruction.</w:t>
      </w:r>
    </w:p>
    <w:p w:rsidR="00042B29" w:rsidRPr="001F6EAB" w:rsidRDefault="00042B29"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this case, cash funds transfers shall be paid for at the price specified in </w:t>
      </w:r>
      <w:r w:rsidR="00A70563" w:rsidRPr="001F6EAB">
        <w:rPr>
          <w:rFonts w:ascii="Times New Roman" w:hAnsi="Times New Roman"/>
          <w:sz w:val="24"/>
          <w:szCs w:val="24"/>
          <w:lang w:val="en-US"/>
        </w:rPr>
        <w:t xml:space="preserve">NSD’s </w:t>
      </w:r>
      <w:r w:rsidRPr="001F6EAB">
        <w:rPr>
          <w:rFonts w:ascii="Times New Roman" w:hAnsi="Times New Roman"/>
          <w:sz w:val="24"/>
          <w:szCs w:val="24"/>
          <w:lang w:val="en-US"/>
        </w:rPr>
        <w:t>Fee Schedule for the transfer service actually used.</w:t>
      </w:r>
    </w:p>
    <w:p w:rsidR="00165A80" w:rsidRPr="001F6EAB" w:rsidRDefault="00165A80" w:rsidP="00B674F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Specifics of </w:t>
      </w:r>
      <w:r w:rsidRPr="001F6EAB">
        <w:rPr>
          <w:rFonts w:ascii="Times New Roman" w:hAnsi="Times New Roman"/>
          <w:b/>
          <w:bCs/>
          <w:sz w:val="24"/>
          <w:szCs w:val="24"/>
          <w:lang w:val="en-US"/>
        </w:rPr>
        <w:t xml:space="preserve">Type C </w:t>
      </w:r>
      <w:r w:rsidRPr="00E037B4">
        <w:rPr>
          <w:rFonts w:ascii="Times New Roman" w:hAnsi="Times New Roman"/>
          <w:b/>
          <w:sz w:val="24"/>
          <w:lang w:val="en-US"/>
        </w:rPr>
        <w:t>Account Transactions</w:t>
      </w:r>
    </w:p>
    <w:p w:rsidR="00165A80" w:rsidRPr="001F6EAB" w:rsidRDefault="00165A80"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The Client may only make Transactions in the Type C Account in accordance with the documents of the Bank of Russia. </w:t>
      </w:r>
    </w:p>
    <w:p w:rsidR="00165A80" w:rsidRPr="001F6EAB" w:rsidRDefault="00165A80"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is entitled to refuse to execute a Transaction in the Type C Account if such Transaction is not among the Transactions permitted by the Bank of Russia.</w:t>
      </w:r>
    </w:p>
    <w:p w:rsidR="00165A80" w:rsidRPr="001F6EAB" w:rsidRDefault="00165A80" w:rsidP="00B674F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w:t>
      </w:r>
      <w:r w:rsidRPr="001F6EAB">
        <w:rPr>
          <w:rFonts w:ascii="Times New Roman" w:hAnsi="Times New Roman"/>
          <w:b/>
          <w:bCs/>
          <w:sz w:val="24"/>
          <w:szCs w:val="24"/>
          <w:lang w:val="en-US"/>
        </w:rPr>
        <w:t>in a Type C Account opened for a non-resident</w:t>
      </w:r>
      <w:r w:rsidRPr="001F6EAB">
        <w:rPr>
          <w:rFonts w:ascii="Times New Roman" w:hAnsi="Times New Roman"/>
          <w:sz w:val="24"/>
          <w:szCs w:val="24"/>
          <w:lang w:val="en-US"/>
        </w:rPr>
        <w:t xml:space="preserve"> </w:t>
      </w:r>
    </w:p>
    <w:p w:rsidR="00165A80" w:rsidRPr="001F6EAB" w:rsidRDefault="00165A80" w:rsidP="00B674F9">
      <w:pPr>
        <w:pStyle w:val="a4"/>
        <w:numPr>
          <w:ilvl w:val="3"/>
          <w:numId w:val="1"/>
        </w:numPr>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w:t>
      </w:r>
      <w:r w:rsidR="00E1003E">
        <w:rPr>
          <w:rFonts w:ascii="Times New Roman" w:hAnsi="Times New Roman"/>
          <w:sz w:val="24"/>
          <w:szCs w:val="24"/>
          <w:lang w:val="en-US"/>
        </w:rPr>
        <w:t>are</w:t>
      </w:r>
      <w:r w:rsidRPr="001F6EAB">
        <w:rPr>
          <w:rFonts w:ascii="Times New Roman" w:hAnsi="Times New Roman"/>
          <w:sz w:val="24"/>
          <w:szCs w:val="24"/>
          <w:lang w:val="en-US"/>
        </w:rPr>
        <w:t xml:space="preserve"> credited to a Type C Account opened to a non-resident if they are:</w:t>
      </w:r>
    </w:p>
    <w:p w:rsidR="00165A80" w:rsidRDefault="00165A80"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from residents involved in transactions (deals) permitted by the legislation of the Russian Federation, other regulatory legal acts, regulations of the Bank of Russia and other instructions/decisions of state authorities and the Bank of Russia,</w:t>
      </w:r>
    </w:p>
    <w:p w:rsidR="00E1003E" w:rsidRDefault="00E1003E"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E1003E">
        <w:rPr>
          <w:rFonts w:ascii="Times New Roman" w:hAnsi="Times New Roman"/>
          <w:sz w:val="24"/>
          <w:szCs w:val="24"/>
          <w:lang w:val="en-US"/>
        </w:rPr>
        <w:t xml:space="preserve">from residents and in respect of transactions </w:t>
      </w:r>
      <w:r w:rsidR="0006250C" w:rsidRPr="00E1003E">
        <w:rPr>
          <w:rFonts w:ascii="Times New Roman" w:hAnsi="Times New Roman"/>
          <w:sz w:val="24"/>
          <w:szCs w:val="24"/>
          <w:lang w:val="en-US"/>
        </w:rPr>
        <w:t>authorized</w:t>
      </w:r>
      <w:r w:rsidRPr="00E1003E">
        <w:rPr>
          <w:rFonts w:ascii="Times New Roman" w:hAnsi="Times New Roman"/>
          <w:sz w:val="24"/>
          <w:szCs w:val="24"/>
          <w:lang w:val="en-US"/>
        </w:rPr>
        <w:t xml:space="preserve"> by a sub-commission of the Government Commission for the Control of Foreign Investment in the Russian Federation;</w:t>
      </w:r>
    </w:p>
    <w:p w:rsidR="00F641F4" w:rsidRDefault="00F641F4"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F641F4">
        <w:rPr>
          <w:rFonts w:ascii="Times New Roman" w:hAnsi="Times New Roman"/>
          <w:sz w:val="24"/>
          <w:szCs w:val="24"/>
          <w:lang w:val="en-US"/>
        </w:rPr>
        <w:t>previously transferred by a non-resident to acquire foreign securities in accordance with the procedure established by Decree 844</w:t>
      </w:r>
      <w:r>
        <w:rPr>
          <w:rFonts w:ascii="Times New Roman" w:hAnsi="Times New Roman"/>
          <w:sz w:val="24"/>
          <w:szCs w:val="24"/>
          <w:lang w:val="en-US"/>
        </w:rPr>
        <w:t>;</w:t>
      </w:r>
    </w:p>
    <w:p w:rsidR="00165A80" w:rsidRPr="001F6EAB" w:rsidRDefault="0006250C"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06250C">
        <w:rPr>
          <w:rFonts w:ascii="Times New Roman" w:hAnsi="Times New Roman"/>
          <w:sz w:val="24"/>
          <w:szCs w:val="24"/>
          <w:lang w:val="en-US"/>
        </w:rPr>
        <w:t>transfers from type C accounts opened for the same non-resident, transfers of funds of the same non-resident from type C brokerage accounts, special type C brokerage accounts, type C trust management accounts</w:t>
      </w:r>
      <w:r w:rsidR="005174DE">
        <w:rPr>
          <w:rFonts w:ascii="Times New Roman" w:hAnsi="Times New Roman"/>
          <w:sz w:val="24"/>
          <w:szCs w:val="24"/>
          <w:lang w:val="en-US"/>
        </w:rPr>
        <w:t>;</w:t>
      </w:r>
      <w:r w:rsidR="0016611E">
        <w:rPr>
          <w:rFonts w:ascii="Times New Roman" w:hAnsi="Times New Roman"/>
          <w:sz w:val="24"/>
          <w:szCs w:val="24"/>
          <w:lang w:val="en-US"/>
        </w:rPr>
        <w:t xml:space="preserve"> </w:t>
      </w:r>
      <w:r w:rsidR="0016611E" w:rsidRPr="0006250C">
        <w:rPr>
          <w:rFonts w:ascii="Times New Roman" w:hAnsi="Times New Roman"/>
          <w:sz w:val="24"/>
          <w:szCs w:val="24"/>
          <w:lang w:val="en-US"/>
        </w:rPr>
        <w:t>transfers from type C accounts opened</w:t>
      </w:r>
      <w:r w:rsidR="0016611E">
        <w:rPr>
          <w:rFonts w:ascii="Times New Roman" w:hAnsi="Times New Roman"/>
          <w:sz w:val="24"/>
          <w:szCs w:val="24"/>
          <w:lang w:val="en-US"/>
        </w:rPr>
        <w:t xml:space="preserve"> to another non-resident for the acquisition of foreign securities in accordance </w:t>
      </w:r>
      <w:r w:rsidR="0016611E" w:rsidRPr="00F641F4">
        <w:rPr>
          <w:rFonts w:ascii="Times New Roman" w:hAnsi="Times New Roman"/>
          <w:sz w:val="24"/>
          <w:szCs w:val="24"/>
          <w:lang w:val="en-US"/>
        </w:rPr>
        <w:t>with the procedure established by Decree 844</w:t>
      </w:r>
      <w:r w:rsidR="00E26BC0">
        <w:rPr>
          <w:rFonts w:ascii="Times New Roman" w:hAnsi="Times New Roman"/>
          <w:sz w:val="24"/>
          <w:szCs w:val="24"/>
          <w:lang w:val="en-US"/>
        </w:rPr>
        <w:t>;</w:t>
      </w:r>
    </w:p>
    <w:p w:rsidR="00F641F4" w:rsidRDefault="005174DE"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5174DE">
        <w:rPr>
          <w:rFonts w:ascii="Times New Roman" w:hAnsi="Times New Roman"/>
          <w:sz w:val="24"/>
          <w:szCs w:val="24"/>
          <w:lang w:val="en-US"/>
        </w:rPr>
        <w:t xml:space="preserve">refundable taxes, duties, fees and other mandatory payments to be paid under the Russian Federation budget </w:t>
      </w:r>
      <w:r w:rsidR="008519D2" w:rsidRPr="005174DE">
        <w:rPr>
          <w:rFonts w:ascii="Times New Roman" w:hAnsi="Times New Roman"/>
          <w:sz w:val="24"/>
          <w:szCs w:val="24"/>
          <w:lang w:val="en-US"/>
        </w:rPr>
        <w:t>laws</w:t>
      </w:r>
      <w:r w:rsidR="00F641F4">
        <w:rPr>
          <w:rFonts w:ascii="Times New Roman" w:hAnsi="Times New Roman"/>
          <w:sz w:val="24"/>
          <w:szCs w:val="24"/>
          <w:lang w:val="en-US"/>
        </w:rPr>
        <w:t>;</w:t>
      </w:r>
    </w:p>
    <w:p w:rsidR="007B0F78" w:rsidRPr="00F641F4" w:rsidRDefault="00F641F4"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F641F4">
        <w:rPr>
          <w:rFonts w:ascii="Times New Roman" w:hAnsi="Times New Roman"/>
          <w:sz w:val="24"/>
          <w:szCs w:val="24"/>
          <w:lang w:val="en-US"/>
        </w:rPr>
        <w:t xml:space="preserve">funds </w:t>
      </w:r>
      <w:r>
        <w:rPr>
          <w:rFonts w:ascii="Times New Roman" w:hAnsi="Times New Roman"/>
          <w:sz w:val="24"/>
          <w:szCs w:val="24"/>
          <w:lang w:val="en-US"/>
        </w:rPr>
        <w:t>debited</w:t>
      </w:r>
      <w:r w:rsidRPr="00F641F4">
        <w:rPr>
          <w:rFonts w:ascii="Times New Roman" w:hAnsi="Times New Roman"/>
          <w:sz w:val="24"/>
          <w:szCs w:val="24"/>
          <w:lang w:val="en-US"/>
        </w:rPr>
        <w:t xml:space="preserve"> from the Type C Account by mistake</w:t>
      </w:r>
      <w:r w:rsidR="008519D2" w:rsidRPr="00F641F4">
        <w:rPr>
          <w:rFonts w:ascii="Times New Roman" w:hAnsi="Times New Roman"/>
          <w:sz w:val="24"/>
          <w:szCs w:val="24"/>
          <w:lang w:val="en-US"/>
        </w:rPr>
        <w:t>.</w:t>
      </w:r>
    </w:p>
    <w:p w:rsidR="00165A80" w:rsidRPr="001F6EAB" w:rsidRDefault="00165A80" w:rsidP="00B86FF3">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w:t>
      </w:r>
      <w:r w:rsidR="005C2A72">
        <w:rPr>
          <w:rFonts w:ascii="Times New Roman" w:hAnsi="Times New Roman"/>
          <w:sz w:val="24"/>
          <w:szCs w:val="24"/>
          <w:lang w:val="en-US"/>
        </w:rPr>
        <w:t>are</w:t>
      </w:r>
      <w:r w:rsidRPr="001F6EAB">
        <w:rPr>
          <w:rFonts w:ascii="Times New Roman" w:hAnsi="Times New Roman"/>
          <w:sz w:val="24"/>
          <w:szCs w:val="24"/>
          <w:lang w:val="en-US"/>
        </w:rPr>
        <w:t xml:space="preserve"> debited from a </w:t>
      </w:r>
      <w:r w:rsidR="009C7D03" w:rsidRPr="001F6EAB">
        <w:rPr>
          <w:rFonts w:ascii="Times New Roman" w:hAnsi="Times New Roman"/>
          <w:sz w:val="24"/>
          <w:szCs w:val="24"/>
          <w:lang w:val="en-US"/>
        </w:rPr>
        <w:t xml:space="preserve">Type </w:t>
      </w:r>
      <w:r w:rsidRPr="001F6EAB">
        <w:rPr>
          <w:rFonts w:ascii="Times New Roman" w:hAnsi="Times New Roman"/>
          <w:sz w:val="24"/>
          <w:szCs w:val="24"/>
          <w:lang w:val="en-US"/>
        </w:rPr>
        <w:t>C</w:t>
      </w:r>
      <w:r w:rsidR="009C7D03" w:rsidRPr="001F6EAB">
        <w:rPr>
          <w:rFonts w:ascii="Times New Roman" w:hAnsi="Times New Roman"/>
          <w:sz w:val="24"/>
          <w:szCs w:val="24"/>
          <w:lang w:val="en-US"/>
        </w:rPr>
        <w:t xml:space="preserve"> A</w:t>
      </w:r>
      <w:r w:rsidRPr="001F6EAB">
        <w:rPr>
          <w:rFonts w:ascii="Times New Roman" w:hAnsi="Times New Roman"/>
          <w:sz w:val="24"/>
          <w:szCs w:val="24"/>
          <w:lang w:val="en-US"/>
        </w:rPr>
        <w:t>ccount opened for a non-resident for the purposes of</w:t>
      </w:r>
      <w:r w:rsidR="009C7D03" w:rsidRPr="001F6EAB">
        <w:rPr>
          <w:rFonts w:ascii="Times New Roman" w:hAnsi="Times New Roman"/>
          <w:sz w:val="24"/>
          <w:szCs w:val="24"/>
          <w:lang w:val="en-US"/>
        </w:rPr>
        <w:t>:</w:t>
      </w:r>
    </w:p>
    <w:p w:rsidR="00165A80" w:rsidRDefault="00165A80"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payment of taxes, duties, levies and other mandatory payments payable in accordance with the budget legislation of the Russian Federation;</w:t>
      </w:r>
    </w:p>
    <w:p w:rsidR="0008084D" w:rsidRPr="001F6EAB" w:rsidRDefault="0008084D"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08084D">
        <w:rPr>
          <w:rFonts w:ascii="Times New Roman" w:hAnsi="Times New Roman"/>
          <w:sz w:val="24"/>
          <w:szCs w:val="24"/>
          <w:lang w:val="en-US"/>
        </w:rPr>
        <w:t>transfers in accordance with paragraph 1-g of Decree 965 and paragraph 1-g of Decree 966.</w:t>
      </w:r>
    </w:p>
    <w:p w:rsidR="00E26BC0" w:rsidRDefault="00165A80" w:rsidP="006F5D53">
      <w:pPr>
        <w:pStyle w:val="a4"/>
        <w:numPr>
          <w:ilvl w:val="0"/>
          <w:numId w:val="8"/>
        </w:numPr>
        <w:spacing w:before="120" w:after="120" w:line="240" w:lineRule="auto"/>
        <w:contextualSpacing w:val="0"/>
        <w:jc w:val="both"/>
        <w:rPr>
          <w:rFonts w:ascii="Times New Roman" w:hAnsi="Times New Roman"/>
          <w:sz w:val="24"/>
          <w:szCs w:val="24"/>
          <w:lang w:val="en-US"/>
        </w:rPr>
      </w:pPr>
      <w:r w:rsidRPr="00E26BC0">
        <w:rPr>
          <w:rFonts w:ascii="Times New Roman" w:hAnsi="Times New Roman"/>
          <w:sz w:val="24"/>
          <w:szCs w:val="24"/>
          <w:lang w:val="en-US"/>
        </w:rPr>
        <w:t xml:space="preserve">transfers to </w:t>
      </w:r>
      <w:r w:rsidR="001F6EAB" w:rsidRPr="00E26BC0">
        <w:rPr>
          <w:rFonts w:ascii="Times New Roman" w:hAnsi="Times New Roman"/>
          <w:sz w:val="24"/>
          <w:szCs w:val="24"/>
          <w:lang w:val="en-US"/>
        </w:rPr>
        <w:t>Type C</w:t>
      </w:r>
      <w:r w:rsidRPr="00E26BC0">
        <w:rPr>
          <w:rFonts w:ascii="Times New Roman" w:hAnsi="Times New Roman"/>
          <w:sz w:val="24"/>
          <w:szCs w:val="24"/>
          <w:lang w:val="en-US"/>
        </w:rPr>
        <w:t xml:space="preserve"> bank accounts</w:t>
      </w:r>
      <w:r w:rsidR="00835A05" w:rsidRPr="00E26BC0">
        <w:rPr>
          <w:rFonts w:ascii="Times New Roman" w:hAnsi="Times New Roman"/>
          <w:sz w:val="24"/>
          <w:szCs w:val="24"/>
          <w:lang w:val="en-US"/>
        </w:rPr>
        <w:t xml:space="preserve"> opened to the same non-resident</w:t>
      </w:r>
      <w:r w:rsidR="004D43EA" w:rsidRPr="00E26BC0">
        <w:rPr>
          <w:rFonts w:ascii="Times New Roman" w:hAnsi="Times New Roman"/>
          <w:sz w:val="24"/>
          <w:szCs w:val="24"/>
          <w:lang w:val="en-US"/>
        </w:rPr>
        <w:t>;</w:t>
      </w:r>
      <w:r w:rsidR="00E26BC0" w:rsidRPr="00E26BC0">
        <w:rPr>
          <w:rFonts w:ascii="Times New Roman" w:hAnsi="Times New Roman"/>
          <w:sz w:val="24"/>
          <w:szCs w:val="24"/>
          <w:lang w:val="en-US"/>
        </w:rPr>
        <w:t xml:space="preserve"> transfers to Type C bank accounts opened for another non-resident for purchasing foreign securities in accordance with procedures established by Decree 844, and for the purpose of returning funds previously transferred by another non-resident for the purchase of foreign securities in the manner stated above</w:t>
      </w:r>
      <w:r w:rsidR="00E26BC0">
        <w:rPr>
          <w:rFonts w:ascii="Times New Roman" w:hAnsi="Times New Roman"/>
          <w:sz w:val="24"/>
          <w:szCs w:val="24"/>
          <w:lang w:val="en-US"/>
        </w:rPr>
        <w:t>;</w:t>
      </w:r>
    </w:p>
    <w:p w:rsidR="00F641F4" w:rsidRPr="00E26BC0" w:rsidRDefault="00F641F4" w:rsidP="006F5D53">
      <w:pPr>
        <w:pStyle w:val="a4"/>
        <w:numPr>
          <w:ilvl w:val="0"/>
          <w:numId w:val="8"/>
        </w:numPr>
        <w:spacing w:before="120" w:after="120" w:line="240" w:lineRule="auto"/>
        <w:contextualSpacing w:val="0"/>
        <w:jc w:val="both"/>
        <w:rPr>
          <w:rFonts w:ascii="Times New Roman" w:hAnsi="Times New Roman"/>
          <w:sz w:val="24"/>
          <w:szCs w:val="24"/>
          <w:lang w:val="en-US"/>
        </w:rPr>
      </w:pPr>
      <w:r w:rsidRPr="00E26BC0">
        <w:rPr>
          <w:rFonts w:ascii="Times New Roman" w:hAnsi="Times New Roman"/>
          <w:sz w:val="24"/>
          <w:szCs w:val="24"/>
          <w:lang w:val="en-US"/>
        </w:rPr>
        <w:t>acquisition of foreign securities by non-residents in accordance with the procedure established by Decree 844;</w:t>
      </w:r>
    </w:p>
    <w:p w:rsidR="000B692E" w:rsidRDefault="00835A05"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835A05">
        <w:rPr>
          <w:rFonts w:ascii="Times New Roman" w:hAnsi="Times New Roman"/>
          <w:sz w:val="24"/>
          <w:szCs w:val="24"/>
          <w:lang w:val="en-US"/>
        </w:rPr>
        <w:t>transfers to type C brokerage accounts and special type C brokerage accounts for the purpose of broker's accounting of funds of the same non-resident, transfers to type C trust management accounts for accounting funds of the same non-resident</w:t>
      </w:r>
      <w:r w:rsidR="005C2A72">
        <w:rPr>
          <w:rFonts w:ascii="Times New Roman" w:hAnsi="Times New Roman"/>
          <w:sz w:val="24"/>
          <w:szCs w:val="24"/>
          <w:lang w:val="en-US"/>
        </w:rPr>
        <w:t>;</w:t>
      </w:r>
      <w:r w:rsidR="000B692E" w:rsidRPr="000B692E">
        <w:rPr>
          <w:rFonts w:ascii="Times New Roman" w:hAnsi="Times New Roman"/>
          <w:sz w:val="24"/>
          <w:szCs w:val="24"/>
          <w:lang w:val="en-US"/>
        </w:rPr>
        <w:t xml:space="preserve"> </w:t>
      </w:r>
    </w:p>
    <w:p w:rsidR="000B692E" w:rsidRPr="001F6EAB" w:rsidRDefault="000B692E"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payment of fees and commissions to the authorized bank servicing the account, to the broker who opened a Type C special brokerage account, to the depositary maintaining the Type C account, and other commissions related to execution of securities transactions credited to Type C securities accounts;</w:t>
      </w:r>
    </w:p>
    <w:p w:rsidR="000B692E" w:rsidRDefault="005C2A72" w:rsidP="009E62F4">
      <w:pPr>
        <w:pStyle w:val="a4"/>
        <w:numPr>
          <w:ilvl w:val="0"/>
          <w:numId w:val="8"/>
        </w:numPr>
        <w:spacing w:before="120" w:after="120" w:line="240" w:lineRule="auto"/>
        <w:contextualSpacing w:val="0"/>
        <w:jc w:val="both"/>
        <w:rPr>
          <w:rFonts w:ascii="Times New Roman" w:hAnsi="Times New Roman"/>
          <w:sz w:val="24"/>
          <w:szCs w:val="24"/>
          <w:lang w:val="en-US"/>
        </w:rPr>
      </w:pPr>
      <w:bookmarkStart w:id="21" w:name="_Hlk125632647"/>
      <w:r w:rsidRPr="005C2A72">
        <w:rPr>
          <w:rFonts w:ascii="Times New Roman" w:hAnsi="Times New Roman"/>
          <w:sz w:val="24"/>
          <w:szCs w:val="24"/>
          <w:lang w:val="en-US"/>
        </w:rPr>
        <w:t xml:space="preserve">transfers </w:t>
      </w:r>
      <w:r>
        <w:rPr>
          <w:rFonts w:ascii="Times New Roman" w:hAnsi="Times New Roman"/>
          <w:sz w:val="24"/>
          <w:szCs w:val="24"/>
          <w:lang w:val="en-US"/>
        </w:rPr>
        <w:t>to</w:t>
      </w:r>
      <w:r w:rsidRPr="005C2A72">
        <w:rPr>
          <w:rFonts w:ascii="Times New Roman" w:hAnsi="Times New Roman"/>
          <w:sz w:val="24"/>
          <w:szCs w:val="24"/>
          <w:lang w:val="en-US"/>
        </w:rPr>
        <w:t xml:space="preserve"> a resident in connection with the transfer of securities </w:t>
      </w:r>
      <w:r>
        <w:rPr>
          <w:rFonts w:ascii="Times New Roman" w:hAnsi="Times New Roman"/>
          <w:sz w:val="24"/>
          <w:szCs w:val="24"/>
          <w:lang w:val="en-US"/>
        </w:rPr>
        <w:t>held by</w:t>
      </w:r>
      <w:r w:rsidRPr="005C2A72">
        <w:rPr>
          <w:rFonts w:ascii="Times New Roman" w:hAnsi="Times New Roman"/>
          <w:sz w:val="24"/>
          <w:szCs w:val="24"/>
          <w:lang w:val="en-US"/>
        </w:rPr>
        <w:t xml:space="preserve"> </w:t>
      </w:r>
      <w:r>
        <w:rPr>
          <w:rFonts w:ascii="Times New Roman" w:hAnsi="Times New Roman"/>
          <w:sz w:val="24"/>
          <w:szCs w:val="24"/>
          <w:lang w:val="en-US"/>
        </w:rPr>
        <w:t>the</w:t>
      </w:r>
      <w:r w:rsidRPr="005C2A72">
        <w:rPr>
          <w:rFonts w:ascii="Times New Roman" w:hAnsi="Times New Roman"/>
          <w:sz w:val="24"/>
          <w:szCs w:val="24"/>
          <w:lang w:val="en-US"/>
        </w:rPr>
        <w:t xml:space="preserve"> resident and registered in a foreign nominee holder</w:t>
      </w:r>
      <w:r>
        <w:rPr>
          <w:rFonts w:ascii="Times New Roman" w:hAnsi="Times New Roman"/>
          <w:sz w:val="24"/>
          <w:szCs w:val="24"/>
          <w:lang w:val="en-US"/>
        </w:rPr>
        <w:t xml:space="preserve"> </w:t>
      </w:r>
      <w:r w:rsidRPr="005C2A72">
        <w:rPr>
          <w:rFonts w:ascii="Times New Roman" w:hAnsi="Times New Roman"/>
          <w:sz w:val="24"/>
          <w:szCs w:val="24"/>
          <w:lang w:val="en-US"/>
        </w:rPr>
        <w:t xml:space="preserve">type C </w:t>
      </w:r>
      <w:r>
        <w:rPr>
          <w:rFonts w:ascii="Times New Roman" w:hAnsi="Times New Roman"/>
          <w:sz w:val="24"/>
          <w:szCs w:val="24"/>
          <w:lang w:val="en-US"/>
        </w:rPr>
        <w:t>securities</w:t>
      </w:r>
      <w:r w:rsidRPr="005C2A72">
        <w:rPr>
          <w:rFonts w:ascii="Times New Roman" w:hAnsi="Times New Roman"/>
          <w:sz w:val="24"/>
          <w:szCs w:val="24"/>
          <w:lang w:val="en-US"/>
        </w:rPr>
        <w:t xml:space="preserve"> account opened </w:t>
      </w:r>
      <w:r w:rsidR="008F1A40">
        <w:rPr>
          <w:rFonts w:ascii="Times New Roman" w:hAnsi="Times New Roman"/>
          <w:sz w:val="24"/>
          <w:szCs w:val="24"/>
          <w:lang w:val="en-US"/>
        </w:rPr>
        <w:t>to an</w:t>
      </w:r>
      <w:r w:rsidRPr="005C2A72">
        <w:rPr>
          <w:rFonts w:ascii="Times New Roman" w:hAnsi="Times New Roman"/>
          <w:sz w:val="24"/>
          <w:szCs w:val="24"/>
          <w:lang w:val="en-US"/>
        </w:rPr>
        <w:t xml:space="preserve"> </w:t>
      </w:r>
      <w:r w:rsidR="002B008F">
        <w:rPr>
          <w:rFonts w:ascii="Times New Roman" w:hAnsi="Times New Roman"/>
          <w:sz w:val="24"/>
          <w:szCs w:val="24"/>
          <w:lang w:val="en-US"/>
        </w:rPr>
        <w:t>international</w:t>
      </w:r>
      <w:r w:rsidRPr="005C2A72">
        <w:rPr>
          <w:rFonts w:ascii="Times New Roman" w:hAnsi="Times New Roman"/>
          <w:sz w:val="24"/>
          <w:szCs w:val="24"/>
          <w:lang w:val="en-US"/>
        </w:rPr>
        <w:t xml:space="preserve"> </w:t>
      </w:r>
      <w:r w:rsidR="002B758C" w:rsidRPr="005C2A72">
        <w:rPr>
          <w:rFonts w:ascii="Times New Roman" w:hAnsi="Times New Roman"/>
          <w:sz w:val="24"/>
          <w:szCs w:val="24"/>
          <w:lang w:val="en-US"/>
        </w:rPr>
        <w:t>organization</w:t>
      </w:r>
      <w:r w:rsidRPr="005C2A72">
        <w:rPr>
          <w:rFonts w:ascii="Times New Roman" w:hAnsi="Times New Roman"/>
          <w:sz w:val="24"/>
          <w:szCs w:val="24"/>
          <w:lang w:val="en-US"/>
        </w:rPr>
        <w:t xml:space="preserve"> which records rights to </w:t>
      </w:r>
      <w:r w:rsidR="002B008F">
        <w:rPr>
          <w:rFonts w:ascii="Times New Roman" w:hAnsi="Times New Roman"/>
          <w:sz w:val="24"/>
          <w:szCs w:val="24"/>
          <w:lang w:val="en-US"/>
        </w:rPr>
        <w:t xml:space="preserve">the </w:t>
      </w:r>
      <w:r w:rsidRPr="005C2A72">
        <w:rPr>
          <w:rFonts w:ascii="Times New Roman" w:hAnsi="Times New Roman"/>
          <w:sz w:val="24"/>
          <w:szCs w:val="24"/>
          <w:lang w:val="en-US"/>
        </w:rPr>
        <w:t>securities</w:t>
      </w:r>
      <w:r w:rsidR="002B008F">
        <w:rPr>
          <w:rFonts w:ascii="Times New Roman" w:hAnsi="Times New Roman"/>
          <w:sz w:val="24"/>
          <w:szCs w:val="24"/>
          <w:lang w:val="en-US"/>
        </w:rPr>
        <w:t xml:space="preserve"> with</w:t>
      </w:r>
      <w:r w:rsidRPr="005C2A72">
        <w:rPr>
          <w:rFonts w:ascii="Times New Roman" w:hAnsi="Times New Roman"/>
          <w:sz w:val="24"/>
          <w:szCs w:val="24"/>
          <w:lang w:val="en-US"/>
        </w:rPr>
        <w:t xml:space="preserve"> a Russian depository, to </w:t>
      </w:r>
      <w:r w:rsidR="002B008F">
        <w:rPr>
          <w:rFonts w:ascii="Times New Roman" w:hAnsi="Times New Roman"/>
          <w:sz w:val="24"/>
          <w:szCs w:val="24"/>
          <w:lang w:val="en-US"/>
        </w:rPr>
        <w:t>the</w:t>
      </w:r>
      <w:r w:rsidRPr="005C2A72">
        <w:rPr>
          <w:rFonts w:ascii="Times New Roman" w:hAnsi="Times New Roman"/>
          <w:sz w:val="24"/>
          <w:szCs w:val="24"/>
          <w:lang w:val="en-US"/>
        </w:rPr>
        <w:t xml:space="preserve"> resident's </w:t>
      </w:r>
      <w:r w:rsidR="002B008F">
        <w:rPr>
          <w:rFonts w:ascii="Times New Roman" w:hAnsi="Times New Roman"/>
          <w:sz w:val="24"/>
          <w:szCs w:val="24"/>
          <w:lang w:val="en-US"/>
        </w:rPr>
        <w:t>securities</w:t>
      </w:r>
      <w:r w:rsidRPr="005C2A72">
        <w:rPr>
          <w:rFonts w:ascii="Times New Roman" w:hAnsi="Times New Roman"/>
          <w:sz w:val="24"/>
          <w:szCs w:val="24"/>
          <w:lang w:val="en-US"/>
        </w:rPr>
        <w:t xml:space="preserve"> accounts with </w:t>
      </w:r>
      <w:r w:rsidR="002B008F">
        <w:rPr>
          <w:rFonts w:ascii="Times New Roman" w:hAnsi="Times New Roman"/>
          <w:sz w:val="24"/>
          <w:szCs w:val="24"/>
          <w:lang w:val="en-US"/>
        </w:rPr>
        <w:t>the</w:t>
      </w:r>
      <w:r w:rsidRPr="005C2A72">
        <w:rPr>
          <w:rFonts w:ascii="Times New Roman" w:hAnsi="Times New Roman"/>
          <w:sz w:val="24"/>
          <w:szCs w:val="24"/>
          <w:lang w:val="en-US"/>
        </w:rPr>
        <w:t xml:space="preserve"> Russian depository;</w:t>
      </w:r>
      <w:r w:rsidR="000B692E" w:rsidRPr="000B692E">
        <w:rPr>
          <w:rFonts w:ascii="Times New Roman" w:hAnsi="Times New Roman"/>
          <w:sz w:val="24"/>
          <w:szCs w:val="24"/>
          <w:lang w:val="en-US"/>
        </w:rPr>
        <w:t xml:space="preserve"> </w:t>
      </w:r>
    </w:p>
    <w:p w:rsidR="000B692E" w:rsidRPr="001F6EAB" w:rsidRDefault="000B692E"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transfers in favor of a resident on payment of a forfeit (fine, penalty) on transactions (operations)</w:t>
      </w:r>
      <w:r>
        <w:rPr>
          <w:rFonts w:ascii="Times New Roman" w:hAnsi="Times New Roman"/>
          <w:sz w:val="24"/>
          <w:szCs w:val="24"/>
          <w:lang w:val="en-US"/>
        </w:rPr>
        <w:t xml:space="preserve"> covered by </w:t>
      </w:r>
      <w:r w:rsidRPr="000B692E">
        <w:rPr>
          <w:rFonts w:ascii="Times New Roman" w:hAnsi="Times New Roman"/>
          <w:sz w:val="24"/>
          <w:szCs w:val="24"/>
          <w:lang w:val="en-US"/>
        </w:rPr>
        <w:t>the procedure for the fulfilment of the obligations set out in Decree 95</w:t>
      </w:r>
      <w:r w:rsidRPr="001F6EAB">
        <w:rPr>
          <w:rFonts w:ascii="Times New Roman" w:hAnsi="Times New Roman"/>
          <w:sz w:val="24"/>
          <w:szCs w:val="24"/>
          <w:lang w:val="en-US"/>
        </w:rPr>
        <w:t>;</w:t>
      </w:r>
    </w:p>
    <w:bookmarkEnd w:id="21"/>
    <w:p w:rsidR="006B5FFD" w:rsidRPr="00731017" w:rsidRDefault="00731017" w:rsidP="00731017">
      <w:pPr>
        <w:pStyle w:val="a"/>
        <w:numPr>
          <w:ilvl w:val="0"/>
          <w:numId w:val="8"/>
        </w:numPr>
        <w:tabs>
          <w:tab w:val="left" w:pos="1418"/>
        </w:tabs>
        <w:spacing w:before="120" w:after="120"/>
        <w:contextualSpacing w:val="0"/>
        <w:rPr>
          <w:sz w:val="24"/>
          <w:szCs w:val="24"/>
          <w:lang w:val="en-US"/>
        </w:rPr>
      </w:pPr>
      <w:r>
        <w:rPr>
          <w:sz w:val="24"/>
          <w:lang w:val="en-US"/>
        </w:rPr>
        <w:lastRenderedPageBreak/>
        <w:t xml:space="preserve">payment of </w:t>
      </w:r>
      <w:r w:rsidRPr="00731017">
        <w:rPr>
          <w:sz w:val="24"/>
          <w:lang w:val="en-US"/>
        </w:rPr>
        <w:t>damage compensation and (or) payment of debts in the amount assessed by the audit performed in accordance with paragraph 1-j of Decree 416, in the cases provided for by Decree 416, and damage compensation in the amount assessed by the audit performed in accordance with paragraph 1-l of Decree 723, in the cases provided for by Decree 723</w:t>
      </w:r>
      <w:r w:rsidR="006B5FFD" w:rsidRPr="00731017">
        <w:rPr>
          <w:sz w:val="24"/>
          <w:szCs w:val="24"/>
          <w:lang w:val="en-US"/>
        </w:rPr>
        <w:t>;</w:t>
      </w:r>
    </w:p>
    <w:p w:rsidR="00165A80" w:rsidRPr="001F6EAB" w:rsidRDefault="00165A80"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refund of money mistakenly credited to a </w:t>
      </w:r>
      <w:r w:rsidR="009C7D03" w:rsidRPr="001F6EAB">
        <w:rPr>
          <w:rFonts w:ascii="Times New Roman" w:hAnsi="Times New Roman"/>
          <w:sz w:val="24"/>
          <w:szCs w:val="24"/>
          <w:lang w:val="en-US"/>
        </w:rPr>
        <w:t>Type C</w:t>
      </w:r>
      <w:r w:rsidR="00C7044C">
        <w:rPr>
          <w:rFonts w:ascii="Times New Roman" w:hAnsi="Times New Roman"/>
          <w:sz w:val="24"/>
          <w:szCs w:val="24"/>
          <w:lang w:val="en-US"/>
        </w:rPr>
        <w:t xml:space="preserve"> bank</w:t>
      </w:r>
      <w:r w:rsidRPr="001F6EAB">
        <w:rPr>
          <w:rFonts w:ascii="Times New Roman" w:hAnsi="Times New Roman"/>
          <w:sz w:val="24"/>
          <w:szCs w:val="24"/>
          <w:lang w:val="en-US"/>
        </w:rPr>
        <w:t xml:space="preserve"> account</w:t>
      </w:r>
      <w:r w:rsidR="004D43EA" w:rsidRPr="001F6EAB">
        <w:rPr>
          <w:rFonts w:ascii="Times New Roman" w:hAnsi="Times New Roman"/>
          <w:sz w:val="24"/>
          <w:szCs w:val="24"/>
          <w:lang w:val="en-US"/>
        </w:rPr>
        <w:t>;</w:t>
      </w:r>
    </w:p>
    <w:p w:rsidR="00165A80" w:rsidRDefault="00165A80"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refund to the payer of the funds credited to the </w:t>
      </w:r>
      <w:r w:rsidR="009C7D03" w:rsidRPr="001F6EAB">
        <w:rPr>
          <w:rFonts w:ascii="Times New Roman" w:hAnsi="Times New Roman"/>
          <w:sz w:val="24"/>
          <w:szCs w:val="24"/>
          <w:lang w:val="en-US"/>
        </w:rPr>
        <w:t>Type C</w:t>
      </w:r>
      <w:r w:rsidRPr="001F6EAB">
        <w:rPr>
          <w:rFonts w:ascii="Times New Roman" w:hAnsi="Times New Roman"/>
          <w:sz w:val="24"/>
          <w:szCs w:val="24"/>
          <w:lang w:val="en-US"/>
        </w:rPr>
        <w:t xml:space="preserve"> bank account if the obligation in fulfilment of which the funds were credited has been fulfilled in any other way that does not contradict the legislation of the Russian Federation.</w:t>
      </w:r>
    </w:p>
    <w:p w:rsidR="00731017" w:rsidRPr="00731017" w:rsidRDefault="00731017" w:rsidP="00731017">
      <w:pPr>
        <w:pStyle w:val="a"/>
        <w:numPr>
          <w:ilvl w:val="0"/>
          <w:numId w:val="8"/>
        </w:numPr>
        <w:tabs>
          <w:tab w:val="left" w:pos="1418"/>
        </w:tabs>
        <w:spacing w:before="120"/>
        <w:rPr>
          <w:sz w:val="24"/>
          <w:szCs w:val="24"/>
          <w:lang w:val="en-US"/>
        </w:rPr>
      </w:pPr>
      <w:r w:rsidRPr="00731017">
        <w:rPr>
          <w:vanish/>
          <w:sz w:val="24"/>
          <w:lang w:val="en-US"/>
        </w:rPr>
        <w:t>SEGSTART:3f02cfdc-a166-47ef-8a4d-0b07c57e606b:6</w:t>
      </w:r>
      <w:r w:rsidRPr="00731017">
        <w:rPr>
          <w:sz w:val="24"/>
          <w:lang w:val="en-US"/>
        </w:rPr>
        <w:t>transfers to bank accounts of persons specified in paragraph 1 of Decree 198 in the events provided for by Decree 198;</w:t>
      </w:r>
      <w:r w:rsidRPr="00731017">
        <w:rPr>
          <w:vanish/>
          <w:sz w:val="24"/>
          <w:lang w:val="en-US"/>
        </w:rPr>
        <w:t>SEGEND:3f02cfdc-a166-47ef-8a4d-0b07c57e606b:6</w:t>
      </w:r>
    </w:p>
    <w:p w:rsidR="00FF2FA8" w:rsidRPr="00731017" w:rsidRDefault="00731017" w:rsidP="00731017">
      <w:pPr>
        <w:pStyle w:val="a"/>
        <w:numPr>
          <w:ilvl w:val="0"/>
          <w:numId w:val="8"/>
        </w:numPr>
        <w:tabs>
          <w:tab w:val="left" w:pos="1418"/>
        </w:tabs>
        <w:spacing w:before="120" w:after="120"/>
        <w:contextualSpacing w:val="0"/>
        <w:rPr>
          <w:sz w:val="24"/>
          <w:szCs w:val="24"/>
          <w:lang w:val="en-US"/>
        </w:rPr>
      </w:pPr>
      <w:r w:rsidRPr="00731017">
        <w:rPr>
          <w:vanish/>
          <w:sz w:val="24"/>
          <w:lang w:val="en-US"/>
        </w:rPr>
        <w:t>SEGSTART:c1f84248-496f-4818-9894-c715ba194dd0:7</w:t>
      </w:r>
      <w:r w:rsidRPr="00731017">
        <w:rPr>
          <w:sz w:val="24"/>
          <w:lang w:val="en-US"/>
        </w:rPr>
        <w:t>transfers due to conversion of CSD’s obligations in the events provided for by paragraph 9 of Decree 198.</w:t>
      </w:r>
      <w:r w:rsidRPr="00731017">
        <w:rPr>
          <w:vanish/>
          <w:sz w:val="24"/>
          <w:lang w:val="en-US"/>
        </w:rPr>
        <w:t>SEGEND:c1f84248-496f-4818-9894-c715ba194dd0:7</w:t>
      </w:r>
    </w:p>
    <w:p w:rsidR="00F02307" w:rsidRPr="001F6EAB" w:rsidRDefault="00F02307" w:rsidP="000E3497">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on a </w:t>
      </w:r>
      <w:r w:rsidRPr="001F6EAB">
        <w:rPr>
          <w:rFonts w:ascii="Times New Roman" w:hAnsi="Times New Roman"/>
          <w:b/>
          <w:bCs/>
          <w:sz w:val="24"/>
          <w:szCs w:val="24"/>
          <w:lang w:val="en-US"/>
        </w:rPr>
        <w:t xml:space="preserve">Type C </w:t>
      </w:r>
      <w:r w:rsidR="00835A05" w:rsidRPr="001F6EAB">
        <w:rPr>
          <w:rFonts w:ascii="Times New Roman" w:hAnsi="Times New Roman"/>
          <w:b/>
          <w:bCs/>
          <w:sz w:val="24"/>
          <w:szCs w:val="24"/>
          <w:lang w:val="en-US"/>
        </w:rPr>
        <w:t>a</w:t>
      </w:r>
      <w:r w:rsidRPr="001F6EAB">
        <w:rPr>
          <w:rFonts w:ascii="Times New Roman" w:hAnsi="Times New Roman"/>
          <w:b/>
          <w:bCs/>
          <w:sz w:val="24"/>
          <w:szCs w:val="24"/>
          <w:lang w:val="en-US"/>
        </w:rPr>
        <w:t>ccount</w:t>
      </w:r>
      <w:r w:rsidRPr="001F6EAB">
        <w:rPr>
          <w:rFonts w:ascii="Times New Roman" w:hAnsi="Times New Roman"/>
          <w:sz w:val="24"/>
          <w:szCs w:val="24"/>
          <w:lang w:val="en-US"/>
        </w:rPr>
        <w:t xml:space="preserve"> </w:t>
      </w:r>
      <w:r w:rsidRPr="001F6EAB">
        <w:rPr>
          <w:rFonts w:ascii="Times New Roman" w:hAnsi="Times New Roman"/>
          <w:b/>
          <w:bCs/>
          <w:sz w:val="24"/>
          <w:szCs w:val="24"/>
          <w:lang w:val="en-US"/>
        </w:rPr>
        <w:t xml:space="preserve">opened </w:t>
      </w:r>
      <w:r w:rsidR="00EB38E1" w:rsidRPr="001F6EAB">
        <w:rPr>
          <w:rFonts w:ascii="Times New Roman" w:hAnsi="Times New Roman"/>
          <w:b/>
          <w:bCs/>
          <w:sz w:val="24"/>
          <w:szCs w:val="24"/>
          <w:lang w:val="en-US"/>
        </w:rPr>
        <w:t>for</w:t>
      </w:r>
      <w:r w:rsidRPr="001F6EAB">
        <w:rPr>
          <w:rFonts w:ascii="Times New Roman" w:hAnsi="Times New Roman"/>
          <w:b/>
          <w:bCs/>
          <w:sz w:val="24"/>
          <w:szCs w:val="24"/>
          <w:lang w:val="en-US"/>
        </w:rPr>
        <w:t xml:space="preserve"> a resident</w:t>
      </w:r>
    </w:p>
    <w:p w:rsidR="00F02307" w:rsidRPr="001F6EAB" w:rsidRDefault="00F02307" w:rsidP="000E3497">
      <w:pPr>
        <w:pStyle w:val="a4"/>
        <w:numPr>
          <w:ilvl w:val="3"/>
          <w:numId w:val="1"/>
        </w:numPr>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w:t>
      </w:r>
      <w:r w:rsidR="006B5FFD">
        <w:rPr>
          <w:rFonts w:ascii="Times New Roman" w:hAnsi="Times New Roman"/>
          <w:sz w:val="24"/>
          <w:szCs w:val="24"/>
          <w:lang w:val="en-US"/>
        </w:rPr>
        <w:t xml:space="preserve">are </w:t>
      </w:r>
      <w:r w:rsidRPr="001F6EAB">
        <w:rPr>
          <w:rFonts w:ascii="Times New Roman" w:hAnsi="Times New Roman"/>
          <w:sz w:val="24"/>
          <w:szCs w:val="24"/>
          <w:lang w:val="en-US"/>
        </w:rPr>
        <w:t xml:space="preserve">credited to a </w:t>
      </w:r>
      <w:r w:rsidR="009C7D03" w:rsidRPr="001F6EAB">
        <w:rPr>
          <w:rFonts w:ascii="Times New Roman" w:hAnsi="Times New Roman"/>
          <w:sz w:val="24"/>
          <w:szCs w:val="24"/>
          <w:lang w:val="en-US"/>
        </w:rPr>
        <w:t>Type C</w:t>
      </w:r>
      <w:r w:rsidRPr="001F6EAB">
        <w:rPr>
          <w:rFonts w:ascii="Times New Roman" w:hAnsi="Times New Roman"/>
          <w:sz w:val="24"/>
          <w:szCs w:val="24"/>
          <w:lang w:val="en-US"/>
        </w:rPr>
        <w:t xml:space="preserve"> account opened </w:t>
      </w:r>
      <w:r w:rsidR="004D43EA" w:rsidRPr="001F6EAB">
        <w:rPr>
          <w:rFonts w:ascii="Times New Roman" w:hAnsi="Times New Roman"/>
          <w:sz w:val="24"/>
          <w:szCs w:val="24"/>
          <w:lang w:val="en-US"/>
        </w:rPr>
        <w:t xml:space="preserve">for </w:t>
      </w:r>
      <w:r w:rsidRPr="001F6EAB">
        <w:rPr>
          <w:rFonts w:ascii="Times New Roman" w:hAnsi="Times New Roman"/>
          <w:sz w:val="24"/>
          <w:szCs w:val="24"/>
          <w:lang w:val="en-US"/>
        </w:rPr>
        <w:t>a resident</w:t>
      </w:r>
      <w:r w:rsidR="004D43EA" w:rsidRPr="001F6EAB">
        <w:rPr>
          <w:rFonts w:ascii="Times New Roman" w:hAnsi="Times New Roman"/>
          <w:sz w:val="24"/>
          <w:szCs w:val="24"/>
          <w:lang w:val="en-US"/>
        </w:rPr>
        <w:t xml:space="preserve"> if they are</w:t>
      </w:r>
      <w:r w:rsidRPr="001F6EAB">
        <w:rPr>
          <w:rFonts w:ascii="Times New Roman" w:hAnsi="Times New Roman"/>
          <w:sz w:val="24"/>
          <w:szCs w:val="24"/>
          <w:lang w:val="en-US"/>
        </w:rPr>
        <w:t>:</w:t>
      </w:r>
    </w:p>
    <w:p w:rsidR="006B5FFD" w:rsidRDefault="006B5FFD"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6B5FFD">
        <w:rPr>
          <w:rFonts w:ascii="Times New Roman" w:hAnsi="Times New Roman"/>
          <w:sz w:val="24"/>
          <w:szCs w:val="24"/>
          <w:lang w:val="en-US"/>
        </w:rPr>
        <w:t xml:space="preserve">from </w:t>
      </w:r>
      <w:r w:rsidR="000B692E">
        <w:rPr>
          <w:rFonts w:ascii="Times New Roman" w:hAnsi="Times New Roman"/>
          <w:sz w:val="24"/>
          <w:szCs w:val="24"/>
          <w:lang w:val="en-US"/>
        </w:rPr>
        <w:t xml:space="preserve">debtor </w:t>
      </w:r>
      <w:r w:rsidRPr="006B5FFD">
        <w:rPr>
          <w:rFonts w:ascii="Times New Roman" w:hAnsi="Times New Roman"/>
          <w:sz w:val="24"/>
          <w:szCs w:val="24"/>
          <w:lang w:val="en-US"/>
        </w:rPr>
        <w:t xml:space="preserve">residents </w:t>
      </w:r>
      <w:r>
        <w:rPr>
          <w:rFonts w:ascii="Times New Roman" w:hAnsi="Times New Roman"/>
          <w:sz w:val="24"/>
          <w:szCs w:val="24"/>
          <w:lang w:val="en-US"/>
        </w:rPr>
        <w:t>and with respect to</w:t>
      </w:r>
      <w:r w:rsidRPr="006B5FFD">
        <w:rPr>
          <w:rFonts w:ascii="Times New Roman" w:hAnsi="Times New Roman"/>
          <w:sz w:val="24"/>
          <w:szCs w:val="24"/>
          <w:lang w:val="en-US"/>
        </w:rPr>
        <w:t xml:space="preserve"> transactions (deals) subject to the procedure for the performance of obligations provided for by Decree 95, in cases where </w:t>
      </w:r>
      <w:r>
        <w:rPr>
          <w:rFonts w:ascii="Times New Roman" w:hAnsi="Times New Roman"/>
          <w:sz w:val="24"/>
          <w:szCs w:val="24"/>
          <w:lang w:val="en-US"/>
        </w:rPr>
        <w:t xml:space="preserve">international </w:t>
      </w:r>
      <w:r w:rsidRPr="006B5FFD">
        <w:rPr>
          <w:rFonts w:ascii="Times New Roman" w:hAnsi="Times New Roman"/>
          <w:sz w:val="24"/>
          <w:szCs w:val="24"/>
          <w:lang w:val="en-US"/>
        </w:rPr>
        <w:t>creditors referred to in paragraph 1 of Decree</w:t>
      </w:r>
      <w:r>
        <w:rPr>
          <w:rFonts w:ascii="Times New Roman" w:hAnsi="Times New Roman"/>
          <w:sz w:val="24"/>
          <w:szCs w:val="24"/>
          <w:lang w:val="en-US"/>
        </w:rPr>
        <w:t xml:space="preserve"> </w:t>
      </w:r>
      <w:r w:rsidRPr="006B5FFD">
        <w:rPr>
          <w:rFonts w:ascii="Times New Roman" w:hAnsi="Times New Roman"/>
          <w:sz w:val="24"/>
          <w:szCs w:val="24"/>
          <w:lang w:val="en-US"/>
        </w:rPr>
        <w:t>95</w:t>
      </w:r>
      <w:r>
        <w:rPr>
          <w:rFonts w:ascii="Times New Roman" w:hAnsi="Times New Roman"/>
          <w:sz w:val="24"/>
          <w:szCs w:val="24"/>
          <w:lang w:val="en-US"/>
        </w:rPr>
        <w:t xml:space="preserve"> assign </w:t>
      </w:r>
      <w:r w:rsidRPr="006B5FFD">
        <w:rPr>
          <w:rFonts w:ascii="Times New Roman" w:hAnsi="Times New Roman"/>
          <w:sz w:val="24"/>
          <w:szCs w:val="24"/>
          <w:lang w:val="en-US"/>
        </w:rPr>
        <w:t>claims on obligations to residents</w:t>
      </w:r>
      <w:r>
        <w:rPr>
          <w:rFonts w:ascii="Times New Roman" w:hAnsi="Times New Roman"/>
          <w:sz w:val="24"/>
          <w:szCs w:val="24"/>
          <w:lang w:val="en-US"/>
        </w:rPr>
        <w:t>;</w:t>
      </w:r>
    </w:p>
    <w:p w:rsidR="008519D2" w:rsidRDefault="00F02307"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mistakenly debited from bank </w:t>
      </w:r>
      <w:r w:rsidR="004D43EA" w:rsidRPr="001F6EAB">
        <w:rPr>
          <w:rFonts w:ascii="Times New Roman" w:hAnsi="Times New Roman"/>
          <w:sz w:val="24"/>
          <w:szCs w:val="24"/>
          <w:lang w:val="en-US"/>
        </w:rPr>
        <w:t xml:space="preserve">Type C </w:t>
      </w:r>
      <w:r w:rsidR="00835A05" w:rsidRPr="001F6EAB">
        <w:rPr>
          <w:rFonts w:ascii="Times New Roman" w:hAnsi="Times New Roman"/>
          <w:sz w:val="24"/>
          <w:szCs w:val="24"/>
          <w:lang w:val="en-US"/>
        </w:rPr>
        <w:t>a</w:t>
      </w:r>
      <w:r w:rsidR="004D43EA" w:rsidRPr="001F6EAB">
        <w:rPr>
          <w:rFonts w:ascii="Times New Roman" w:hAnsi="Times New Roman"/>
          <w:sz w:val="24"/>
          <w:szCs w:val="24"/>
          <w:lang w:val="en-US"/>
        </w:rPr>
        <w:t>ccount</w:t>
      </w:r>
      <w:r w:rsidR="008519D2">
        <w:rPr>
          <w:rFonts w:ascii="Times New Roman" w:hAnsi="Times New Roman"/>
          <w:sz w:val="24"/>
          <w:szCs w:val="24"/>
          <w:lang w:val="en-US"/>
        </w:rPr>
        <w:t>;</w:t>
      </w:r>
    </w:p>
    <w:p w:rsidR="00F02307" w:rsidRPr="008519D2" w:rsidRDefault="008519D2"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8519D2">
        <w:rPr>
          <w:rFonts w:ascii="Times New Roman" w:hAnsi="Times New Roman"/>
          <w:sz w:val="24"/>
          <w:szCs w:val="24"/>
          <w:lang w:val="en-US"/>
        </w:rPr>
        <w:t xml:space="preserve">refundable taxes, duties, </w:t>
      </w:r>
      <w:r w:rsidR="003A7E34">
        <w:rPr>
          <w:rFonts w:ascii="Times New Roman" w:hAnsi="Times New Roman"/>
          <w:sz w:val="24"/>
          <w:szCs w:val="24"/>
          <w:lang w:val="en-US"/>
        </w:rPr>
        <w:t>levies</w:t>
      </w:r>
      <w:r w:rsidRPr="008519D2">
        <w:rPr>
          <w:rFonts w:ascii="Times New Roman" w:hAnsi="Times New Roman"/>
          <w:sz w:val="24"/>
          <w:szCs w:val="24"/>
          <w:lang w:val="en-US"/>
        </w:rPr>
        <w:t xml:space="preserve"> and other mandatory payments to be paid under the Russian Federation budget laws</w:t>
      </w:r>
      <w:r w:rsidR="00F02307" w:rsidRPr="008519D2">
        <w:rPr>
          <w:rFonts w:ascii="Times New Roman" w:hAnsi="Times New Roman"/>
          <w:sz w:val="24"/>
          <w:szCs w:val="24"/>
          <w:lang w:val="en-US"/>
        </w:rPr>
        <w:t>.</w:t>
      </w:r>
    </w:p>
    <w:p w:rsidR="00F02307" w:rsidRPr="001F6EAB" w:rsidRDefault="00F02307" w:rsidP="000E3497">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w:t>
      </w:r>
      <w:r w:rsidR="006B5FFD">
        <w:rPr>
          <w:rFonts w:ascii="Times New Roman" w:hAnsi="Times New Roman"/>
          <w:sz w:val="24"/>
          <w:szCs w:val="24"/>
          <w:lang w:val="en-US"/>
        </w:rPr>
        <w:t>are</w:t>
      </w:r>
      <w:r w:rsidRPr="001F6EAB">
        <w:rPr>
          <w:rFonts w:ascii="Times New Roman" w:hAnsi="Times New Roman"/>
          <w:sz w:val="24"/>
          <w:szCs w:val="24"/>
          <w:lang w:val="en-US"/>
        </w:rPr>
        <w:t xml:space="preserve"> debited </w:t>
      </w:r>
      <w:r w:rsidR="003A7E34">
        <w:rPr>
          <w:rFonts w:ascii="Times New Roman" w:hAnsi="Times New Roman"/>
          <w:sz w:val="24"/>
          <w:szCs w:val="24"/>
          <w:lang w:val="en-US"/>
        </w:rPr>
        <w:t>from</w:t>
      </w:r>
      <w:r w:rsidR="003A7E34" w:rsidRPr="001F6EAB">
        <w:rPr>
          <w:rFonts w:ascii="Times New Roman" w:hAnsi="Times New Roman"/>
          <w:sz w:val="24"/>
          <w:szCs w:val="24"/>
          <w:lang w:val="en-US"/>
        </w:rPr>
        <w:t xml:space="preserve"> </w:t>
      </w:r>
      <w:r w:rsidRPr="001F6EAB">
        <w:rPr>
          <w:rFonts w:ascii="Times New Roman" w:hAnsi="Times New Roman"/>
          <w:sz w:val="24"/>
          <w:szCs w:val="24"/>
          <w:lang w:val="en-US"/>
        </w:rPr>
        <w:t xml:space="preserve">a </w:t>
      </w:r>
      <w:r w:rsidR="00835A05" w:rsidRPr="001F6EAB">
        <w:rPr>
          <w:rFonts w:ascii="Times New Roman" w:hAnsi="Times New Roman"/>
          <w:sz w:val="24"/>
          <w:szCs w:val="24"/>
          <w:lang w:val="en-US"/>
        </w:rPr>
        <w:t>Type</w:t>
      </w:r>
      <w:r w:rsidR="004D43EA" w:rsidRPr="001F6EAB">
        <w:rPr>
          <w:rFonts w:ascii="Times New Roman" w:hAnsi="Times New Roman"/>
          <w:sz w:val="24"/>
          <w:szCs w:val="24"/>
          <w:lang w:val="en-US"/>
        </w:rPr>
        <w:t xml:space="preserve"> C </w:t>
      </w:r>
      <w:r w:rsidR="00835A05" w:rsidRPr="001F6EAB">
        <w:rPr>
          <w:rFonts w:ascii="Times New Roman" w:hAnsi="Times New Roman"/>
          <w:sz w:val="24"/>
          <w:szCs w:val="24"/>
          <w:lang w:val="en-US"/>
        </w:rPr>
        <w:t>a</w:t>
      </w:r>
      <w:r w:rsidR="004D43EA" w:rsidRPr="001F6EAB">
        <w:rPr>
          <w:rFonts w:ascii="Times New Roman" w:hAnsi="Times New Roman"/>
          <w:sz w:val="24"/>
          <w:szCs w:val="24"/>
          <w:lang w:val="en-US"/>
        </w:rPr>
        <w:t>ccount</w:t>
      </w:r>
      <w:r w:rsidRPr="001F6EAB">
        <w:rPr>
          <w:rFonts w:ascii="Times New Roman" w:hAnsi="Times New Roman"/>
          <w:sz w:val="24"/>
          <w:szCs w:val="24"/>
          <w:lang w:val="en-US"/>
        </w:rPr>
        <w:t xml:space="preserve"> opened to a resident for the purpose of</w:t>
      </w:r>
      <w:r w:rsidR="004D43EA" w:rsidRPr="001F6EAB">
        <w:rPr>
          <w:rFonts w:ascii="Times New Roman" w:hAnsi="Times New Roman"/>
          <w:sz w:val="24"/>
          <w:szCs w:val="24"/>
          <w:lang w:val="en-US"/>
        </w:rPr>
        <w:t>:</w:t>
      </w:r>
    </w:p>
    <w:p w:rsidR="00F02307" w:rsidRDefault="00F02307"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payment of fees to the bank servicing the </w:t>
      </w:r>
      <w:r w:rsidR="004D43EA" w:rsidRPr="001F6EAB">
        <w:rPr>
          <w:rFonts w:ascii="Times New Roman" w:hAnsi="Times New Roman"/>
          <w:sz w:val="24"/>
          <w:szCs w:val="24"/>
          <w:lang w:val="en-US"/>
        </w:rPr>
        <w:t>Type C</w:t>
      </w:r>
      <w:r w:rsidRPr="001F6EAB">
        <w:rPr>
          <w:rFonts w:ascii="Times New Roman" w:hAnsi="Times New Roman"/>
          <w:sz w:val="24"/>
          <w:szCs w:val="24"/>
          <w:lang w:val="en-US"/>
        </w:rPr>
        <w:t xml:space="preserve"> bank account;</w:t>
      </w:r>
    </w:p>
    <w:p w:rsidR="007C2509" w:rsidRPr="00D0415E" w:rsidRDefault="00D0415E" w:rsidP="00AB6660">
      <w:pPr>
        <w:pStyle w:val="a4"/>
        <w:numPr>
          <w:ilvl w:val="0"/>
          <w:numId w:val="8"/>
        </w:numPr>
        <w:spacing w:before="120" w:after="120" w:line="240" w:lineRule="auto"/>
        <w:contextualSpacing w:val="0"/>
        <w:jc w:val="both"/>
        <w:rPr>
          <w:rFonts w:ascii="Times New Roman" w:hAnsi="Times New Roman"/>
          <w:sz w:val="24"/>
          <w:szCs w:val="24"/>
          <w:lang w:val="en-US"/>
        </w:rPr>
      </w:pPr>
      <w:bookmarkStart w:id="22" w:name="_GoBack"/>
      <w:r>
        <w:rPr>
          <w:rFonts w:ascii="Times New Roman" w:hAnsi="Times New Roman"/>
          <w:sz w:val="24"/>
          <w:lang w:val="en-US"/>
        </w:rPr>
        <w:t>t</w:t>
      </w:r>
      <w:r w:rsidR="00AB6660" w:rsidRPr="00C17DDA">
        <w:rPr>
          <w:rFonts w:ascii="Times New Roman" w:hAnsi="Times New Roman"/>
          <w:sz w:val="24"/>
          <w:lang w:val="en-US"/>
        </w:rPr>
        <w:t xml:space="preserve">ransfers of funds equivalent to the payments on securities previously credited to a Type C bank account to a resident, if after 1 March 2022 (3 March 2023 for payments on Eurobonds, replacement bonds) the foreign lenders named in paragraph 1 of Decree 95 did not own the securities (did not exercise the rights on securities) under which payouts were credited, or if after 1 March 2022 (3 March 2023 for payments on Eurobonds, replacement bonds) the deals (transactions) with such securities were made pursuant to </w:t>
      </w:r>
      <w:r w:rsidRPr="00D0415E">
        <w:rPr>
          <w:rFonts w:ascii="Times New Roman" w:hAnsi="Times New Roman"/>
          <w:sz w:val="24"/>
          <w:lang w:val="en-US"/>
        </w:rPr>
        <w:t>authorizations</w:t>
      </w:r>
      <w:r w:rsidR="00AB6660" w:rsidRPr="00D0415E">
        <w:rPr>
          <w:rFonts w:ascii="Times New Roman" w:hAnsi="Times New Roman"/>
          <w:sz w:val="24"/>
          <w:lang w:val="en-US"/>
        </w:rPr>
        <w:t xml:space="preserve"> prescribed by Russian Presidential Decrees, or in the case where the Eurobonds, replacement bonds on which payments were credited were purchased before 1 September 2024, from the owner (trust manager) of the securities who is not a foreign lender referred to in paragraph 1 of Decree No. 95, and the registration of rights on these Eurobonds, replacement bonds was carried out by a Russian depository. Funds may be debited from Type C bank account on the grounds specified in this paragraph provided that the resident or the depository transferring the said payments to the resident's Type C bank account submits to the credit institution where the Type C account is opened the documents (information) and a written confirmation from the depository (if requested by the credit institution), on the basis of which the existence of an appropriate basis can be established</w:t>
      </w:r>
      <w:bookmarkEnd w:id="22"/>
      <w:r w:rsidR="007C2509" w:rsidRPr="00D0415E">
        <w:rPr>
          <w:rFonts w:ascii="Times New Roman" w:hAnsi="Times New Roman"/>
          <w:sz w:val="24"/>
          <w:szCs w:val="24"/>
          <w:lang w:val="en-US"/>
        </w:rPr>
        <w:t xml:space="preserve">;  </w:t>
      </w:r>
    </w:p>
    <w:p w:rsidR="00F02307" w:rsidRPr="001F6EAB" w:rsidRDefault="00F02307" w:rsidP="009E62F4">
      <w:pPr>
        <w:pStyle w:val="a4"/>
        <w:numPr>
          <w:ilvl w:val="0"/>
          <w:numId w:val="8"/>
        </w:numPr>
        <w:spacing w:before="120" w:after="12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refund of the money mistakenly credited to the </w:t>
      </w:r>
      <w:r w:rsidR="004D43EA" w:rsidRPr="001F6EAB">
        <w:rPr>
          <w:rFonts w:ascii="Times New Roman" w:hAnsi="Times New Roman"/>
          <w:sz w:val="24"/>
          <w:szCs w:val="24"/>
          <w:lang w:val="en-US"/>
        </w:rPr>
        <w:t>T</w:t>
      </w:r>
      <w:r w:rsidRPr="001F6EAB">
        <w:rPr>
          <w:rFonts w:ascii="Times New Roman" w:hAnsi="Times New Roman"/>
          <w:sz w:val="24"/>
          <w:szCs w:val="24"/>
          <w:lang w:val="en-US"/>
        </w:rPr>
        <w:t>ype C bank account.</w:t>
      </w:r>
    </w:p>
    <w:p w:rsidR="00F02307" w:rsidRPr="001F6EAB" w:rsidRDefault="00F02307" w:rsidP="000E3497">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in </w:t>
      </w:r>
      <w:r w:rsidRPr="001F6EAB">
        <w:rPr>
          <w:rFonts w:ascii="Times New Roman" w:hAnsi="Times New Roman"/>
          <w:b/>
          <w:sz w:val="24"/>
          <w:szCs w:val="24"/>
          <w:lang w:val="en-US"/>
        </w:rPr>
        <w:t xml:space="preserve">the special </w:t>
      </w:r>
      <w:r w:rsidR="004D43EA" w:rsidRPr="001F6EAB">
        <w:rPr>
          <w:rFonts w:ascii="Times New Roman" w:hAnsi="Times New Roman"/>
          <w:b/>
          <w:sz w:val="24"/>
          <w:szCs w:val="24"/>
          <w:lang w:val="en-US"/>
        </w:rPr>
        <w:t xml:space="preserve">Type C </w:t>
      </w:r>
      <w:r w:rsidR="00835A05">
        <w:rPr>
          <w:rFonts w:ascii="Times New Roman" w:hAnsi="Times New Roman"/>
          <w:b/>
          <w:sz w:val="24"/>
          <w:szCs w:val="24"/>
          <w:lang w:val="en-US"/>
        </w:rPr>
        <w:t>b</w:t>
      </w:r>
      <w:r w:rsidR="00835A05" w:rsidRPr="001F6EAB">
        <w:rPr>
          <w:rFonts w:ascii="Times New Roman" w:hAnsi="Times New Roman"/>
          <w:b/>
          <w:sz w:val="24"/>
          <w:szCs w:val="24"/>
          <w:lang w:val="en-US"/>
        </w:rPr>
        <w:t>rokerage account</w:t>
      </w:r>
      <w:r w:rsidRPr="001F6EAB">
        <w:rPr>
          <w:rFonts w:ascii="Times New Roman" w:hAnsi="Times New Roman"/>
          <w:sz w:val="24"/>
          <w:szCs w:val="24"/>
          <w:lang w:val="en-US"/>
        </w:rPr>
        <w:t xml:space="preserve">. </w:t>
      </w:r>
    </w:p>
    <w:p w:rsidR="00F02307" w:rsidRPr="001F6EAB" w:rsidRDefault="00F02307" w:rsidP="000E3497">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may be credited to a special </w:t>
      </w:r>
      <w:r w:rsidR="004D43EA" w:rsidRPr="001F6EAB">
        <w:rPr>
          <w:rFonts w:ascii="Times New Roman" w:hAnsi="Times New Roman"/>
          <w:sz w:val="24"/>
          <w:szCs w:val="24"/>
          <w:lang w:val="en-US"/>
        </w:rPr>
        <w:t xml:space="preserve">Type </w:t>
      </w:r>
      <w:r w:rsidRPr="001F6EAB">
        <w:rPr>
          <w:rFonts w:ascii="Times New Roman" w:hAnsi="Times New Roman"/>
          <w:sz w:val="24"/>
          <w:szCs w:val="24"/>
          <w:lang w:val="en-US"/>
        </w:rPr>
        <w:t>C brokerage account</w:t>
      </w:r>
      <w:r w:rsidR="004D43EA" w:rsidRPr="001F6EAB">
        <w:rPr>
          <w:rFonts w:ascii="Times New Roman" w:hAnsi="Times New Roman"/>
          <w:sz w:val="24"/>
          <w:szCs w:val="24"/>
          <w:lang w:val="en-US"/>
        </w:rPr>
        <w:t xml:space="preserve"> if they are</w:t>
      </w:r>
      <w:r w:rsidRPr="001F6EAB">
        <w:rPr>
          <w:rFonts w:ascii="Times New Roman" w:hAnsi="Times New Roman"/>
          <w:sz w:val="24"/>
          <w:szCs w:val="24"/>
          <w:lang w:val="en-US"/>
        </w:rPr>
        <w:t>:</w:t>
      </w:r>
    </w:p>
    <w:p w:rsidR="006B5FFD" w:rsidRDefault="006B5FFD" w:rsidP="00B86FF3">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6B5FFD">
        <w:rPr>
          <w:rFonts w:ascii="Times New Roman" w:hAnsi="Times New Roman"/>
          <w:sz w:val="24"/>
          <w:szCs w:val="24"/>
          <w:lang w:val="en-US"/>
        </w:rPr>
        <w:t xml:space="preserve">from residents </w:t>
      </w:r>
      <w:r>
        <w:rPr>
          <w:rFonts w:ascii="Times New Roman" w:hAnsi="Times New Roman"/>
          <w:sz w:val="24"/>
          <w:szCs w:val="24"/>
          <w:lang w:val="en-US"/>
        </w:rPr>
        <w:t xml:space="preserve">and with respect to </w:t>
      </w:r>
      <w:r w:rsidRPr="006B5FFD">
        <w:rPr>
          <w:rFonts w:ascii="Times New Roman" w:hAnsi="Times New Roman"/>
          <w:sz w:val="24"/>
          <w:szCs w:val="24"/>
          <w:lang w:val="en-US"/>
        </w:rPr>
        <w:t>transactions (deals) which are subject to the procedure for fulfilment of obligations stipulated by Decree No. 95</w:t>
      </w:r>
    </w:p>
    <w:p w:rsidR="00F02307" w:rsidRPr="001F6EAB" w:rsidRDefault="00835A05" w:rsidP="00B86FF3">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835A05">
        <w:rPr>
          <w:rFonts w:ascii="Times New Roman" w:hAnsi="Times New Roman"/>
          <w:sz w:val="24"/>
          <w:szCs w:val="24"/>
          <w:lang w:val="en-US"/>
        </w:rPr>
        <w:t xml:space="preserve">transfers of funds of a non-resident client from Type C bank accounts opened to the same non-resident, transfers of funds of the same person from Type C brokerage accounts, special Type </w:t>
      </w:r>
      <w:r w:rsidRPr="00835A05">
        <w:rPr>
          <w:rFonts w:ascii="Times New Roman" w:hAnsi="Times New Roman"/>
          <w:sz w:val="24"/>
          <w:szCs w:val="24"/>
          <w:lang w:val="en-US"/>
        </w:rPr>
        <w:lastRenderedPageBreak/>
        <w:t>C brokerage accounts, transfers of funds to Type C trust accounts for the purposes of broker's accounting funds of the same person</w:t>
      </w:r>
      <w:r w:rsidR="00F02307" w:rsidRPr="001F6EAB">
        <w:rPr>
          <w:rFonts w:ascii="Times New Roman" w:hAnsi="Times New Roman"/>
          <w:sz w:val="24"/>
          <w:szCs w:val="24"/>
          <w:lang w:val="en-US"/>
        </w:rPr>
        <w:t>;</w:t>
      </w:r>
    </w:p>
    <w:p w:rsidR="008519D2" w:rsidRDefault="00F02307" w:rsidP="00B86FF3">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money mistakenly debited from a </w:t>
      </w:r>
      <w:r w:rsidR="00835A05" w:rsidRPr="001F6EAB">
        <w:rPr>
          <w:rFonts w:ascii="Times New Roman" w:hAnsi="Times New Roman"/>
          <w:sz w:val="24"/>
          <w:szCs w:val="24"/>
          <w:lang w:val="en-US"/>
        </w:rPr>
        <w:t>special Typ</w:t>
      </w:r>
      <w:r w:rsidR="004D43EA" w:rsidRPr="001F6EAB">
        <w:rPr>
          <w:rFonts w:ascii="Times New Roman" w:hAnsi="Times New Roman"/>
          <w:sz w:val="24"/>
          <w:szCs w:val="24"/>
          <w:lang w:val="en-US"/>
        </w:rPr>
        <w:t>e C</w:t>
      </w:r>
      <w:r w:rsidRPr="001F6EAB">
        <w:rPr>
          <w:rFonts w:ascii="Times New Roman" w:hAnsi="Times New Roman"/>
          <w:sz w:val="24"/>
          <w:szCs w:val="24"/>
          <w:lang w:val="en-US"/>
        </w:rPr>
        <w:t xml:space="preserve"> brokerage account</w:t>
      </w:r>
      <w:r w:rsidR="008519D2">
        <w:rPr>
          <w:rFonts w:ascii="Times New Roman" w:hAnsi="Times New Roman"/>
          <w:sz w:val="24"/>
          <w:szCs w:val="24"/>
          <w:lang w:val="en-US"/>
        </w:rPr>
        <w:t>;</w:t>
      </w:r>
    </w:p>
    <w:p w:rsidR="00F02307" w:rsidRPr="008519D2" w:rsidRDefault="008519D2" w:rsidP="00B86FF3">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5174DE">
        <w:rPr>
          <w:rFonts w:ascii="Times New Roman" w:hAnsi="Times New Roman"/>
          <w:sz w:val="24"/>
          <w:szCs w:val="24"/>
          <w:lang w:val="en-US"/>
        </w:rPr>
        <w:t xml:space="preserve">refundable taxes, duties, </w:t>
      </w:r>
      <w:r w:rsidR="003A7E34">
        <w:rPr>
          <w:rFonts w:ascii="Times New Roman" w:hAnsi="Times New Roman"/>
          <w:sz w:val="24"/>
          <w:szCs w:val="24"/>
          <w:lang w:val="en-US"/>
        </w:rPr>
        <w:t>levies</w:t>
      </w:r>
      <w:r w:rsidRPr="005174DE">
        <w:rPr>
          <w:rFonts w:ascii="Times New Roman" w:hAnsi="Times New Roman"/>
          <w:sz w:val="24"/>
          <w:szCs w:val="24"/>
          <w:lang w:val="en-US"/>
        </w:rPr>
        <w:t xml:space="preserve"> and other mandatory payments to be paid under the Russian Federation budget laws</w:t>
      </w:r>
      <w:r w:rsidR="00F02307" w:rsidRPr="008519D2">
        <w:rPr>
          <w:rFonts w:ascii="Times New Roman" w:hAnsi="Times New Roman"/>
          <w:sz w:val="24"/>
          <w:szCs w:val="24"/>
          <w:lang w:val="en-US"/>
        </w:rPr>
        <w:t>.</w:t>
      </w:r>
    </w:p>
    <w:p w:rsidR="00F02307" w:rsidRPr="001F6EAB" w:rsidRDefault="00F02307" w:rsidP="00E26E18">
      <w:pPr>
        <w:pStyle w:val="a4"/>
        <w:numPr>
          <w:ilvl w:val="3"/>
          <w:numId w:val="1"/>
        </w:numPr>
        <w:tabs>
          <w:tab w:val="left" w:pos="993"/>
        </w:tabs>
        <w:spacing w:before="120" w:after="120" w:line="240" w:lineRule="auto"/>
        <w:ind w:left="993" w:hanging="993"/>
        <w:contextualSpacing w:val="0"/>
        <w:jc w:val="both"/>
        <w:rPr>
          <w:rFonts w:ascii="Times New Roman" w:hAnsi="Times New Roman"/>
          <w:sz w:val="20"/>
          <w:szCs w:val="20"/>
          <w:lang w:val="en-US"/>
        </w:rPr>
      </w:pPr>
      <w:r w:rsidRPr="001F6EAB">
        <w:rPr>
          <w:rFonts w:ascii="Times New Roman" w:hAnsi="Times New Roman"/>
          <w:sz w:val="24"/>
          <w:szCs w:val="24"/>
          <w:lang w:val="en-US"/>
        </w:rPr>
        <w:t xml:space="preserve">Funds may be withdrawn from the </w:t>
      </w:r>
      <w:r w:rsidR="00835A05" w:rsidRPr="001F6EAB">
        <w:rPr>
          <w:rFonts w:ascii="Times New Roman" w:hAnsi="Times New Roman"/>
          <w:sz w:val="24"/>
          <w:szCs w:val="24"/>
          <w:lang w:val="en-US"/>
        </w:rPr>
        <w:t xml:space="preserve">special Type </w:t>
      </w:r>
      <w:r w:rsidR="009C7D03" w:rsidRPr="001F6EAB">
        <w:rPr>
          <w:rFonts w:ascii="Times New Roman" w:hAnsi="Times New Roman"/>
          <w:sz w:val="24"/>
          <w:szCs w:val="24"/>
          <w:lang w:val="en-US"/>
        </w:rPr>
        <w:t>C</w:t>
      </w:r>
      <w:r w:rsidRPr="001F6EAB">
        <w:rPr>
          <w:rFonts w:ascii="Times New Roman" w:hAnsi="Times New Roman"/>
          <w:sz w:val="24"/>
          <w:szCs w:val="24"/>
          <w:lang w:val="en-US"/>
        </w:rPr>
        <w:t xml:space="preserve"> </w:t>
      </w:r>
      <w:r w:rsidR="00835A05" w:rsidRPr="001F6EAB">
        <w:rPr>
          <w:rFonts w:ascii="Times New Roman" w:hAnsi="Times New Roman"/>
          <w:sz w:val="24"/>
          <w:szCs w:val="24"/>
          <w:lang w:val="en-US"/>
        </w:rPr>
        <w:t xml:space="preserve">brokerage account </w:t>
      </w:r>
      <w:r w:rsidRPr="001F6EAB">
        <w:rPr>
          <w:rFonts w:ascii="Times New Roman" w:hAnsi="Times New Roman"/>
          <w:sz w:val="24"/>
          <w:szCs w:val="24"/>
          <w:lang w:val="en-US"/>
        </w:rPr>
        <w:t>for the purpose of:</w:t>
      </w:r>
    </w:p>
    <w:p w:rsidR="00F02307" w:rsidRPr="001F6EAB" w:rsidRDefault="00F02307"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payment of taxes, duties, levies and other obligatory payments payable in accordance with the budgetary legislation of the Russian Federation</w:t>
      </w:r>
      <w:r w:rsidR="00D32B36">
        <w:rPr>
          <w:rFonts w:ascii="Times New Roman" w:hAnsi="Times New Roman"/>
          <w:sz w:val="24"/>
          <w:szCs w:val="24"/>
          <w:lang w:val="en-US"/>
        </w:rPr>
        <w:t xml:space="preserve"> in fulfillment </w:t>
      </w:r>
      <w:r w:rsidR="00591B68" w:rsidRPr="00591B68">
        <w:rPr>
          <w:rFonts w:ascii="Times New Roman" w:hAnsi="Times New Roman"/>
          <w:sz w:val="24"/>
          <w:szCs w:val="24"/>
          <w:lang w:val="en-US"/>
        </w:rPr>
        <w:t>of the non-resident c</w:t>
      </w:r>
      <w:r w:rsidR="00591B68">
        <w:rPr>
          <w:rFonts w:ascii="Times New Roman" w:hAnsi="Times New Roman"/>
          <w:sz w:val="24"/>
          <w:szCs w:val="24"/>
          <w:lang w:val="en-US"/>
        </w:rPr>
        <w:t>lient</w:t>
      </w:r>
      <w:r w:rsidR="00591B68" w:rsidRPr="00591B68">
        <w:rPr>
          <w:rFonts w:ascii="Times New Roman" w:hAnsi="Times New Roman"/>
          <w:sz w:val="24"/>
          <w:szCs w:val="24"/>
          <w:lang w:val="en-US"/>
        </w:rPr>
        <w:t xml:space="preserve">'s obligation to </w:t>
      </w:r>
      <w:r w:rsidR="00591B68">
        <w:rPr>
          <w:rFonts w:ascii="Times New Roman" w:hAnsi="Times New Roman"/>
          <w:sz w:val="24"/>
          <w:szCs w:val="24"/>
          <w:lang w:val="en-US"/>
        </w:rPr>
        <w:t>make</w:t>
      </w:r>
      <w:r w:rsidR="00591B68" w:rsidRPr="00591B68">
        <w:rPr>
          <w:rFonts w:ascii="Times New Roman" w:hAnsi="Times New Roman"/>
          <w:sz w:val="24"/>
          <w:szCs w:val="24"/>
          <w:lang w:val="en-US"/>
        </w:rPr>
        <w:t xml:space="preserve"> such statutory payments</w:t>
      </w:r>
      <w:r w:rsidRPr="001F6EAB">
        <w:rPr>
          <w:rFonts w:ascii="Times New Roman" w:hAnsi="Times New Roman"/>
          <w:sz w:val="24"/>
          <w:szCs w:val="24"/>
          <w:lang w:val="en-US"/>
        </w:rPr>
        <w:t>;</w:t>
      </w:r>
    </w:p>
    <w:p w:rsidR="00D83D06" w:rsidRPr="001F6EAB" w:rsidRDefault="00835A05"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835A05">
        <w:rPr>
          <w:rFonts w:ascii="Times New Roman" w:hAnsi="Times New Roman"/>
          <w:sz w:val="24"/>
          <w:szCs w:val="24"/>
          <w:lang w:val="en-US"/>
        </w:rPr>
        <w:t xml:space="preserve">transfers to acquire corporate securities of Russian issuers that are </w:t>
      </w:r>
      <w:r w:rsidR="002920B3">
        <w:rPr>
          <w:rFonts w:ascii="Times New Roman" w:hAnsi="Times New Roman"/>
          <w:sz w:val="24"/>
          <w:szCs w:val="24"/>
          <w:lang w:val="en-US"/>
        </w:rPr>
        <w:t>available on the primary and secondary regulated markets</w:t>
      </w:r>
      <w:r w:rsidRPr="00835A05">
        <w:rPr>
          <w:rFonts w:ascii="Times New Roman" w:hAnsi="Times New Roman"/>
          <w:sz w:val="24"/>
          <w:szCs w:val="24"/>
          <w:lang w:val="en-US"/>
        </w:rPr>
        <w:t xml:space="preserve"> in accordance with permits issued under Russian Presidential Decrees</w:t>
      </w:r>
      <w:r w:rsidR="00D83D06" w:rsidRPr="00D83D06">
        <w:rPr>
          <w:rFonts w:ascii="Times New Roman" w:hAnsi="Times New Roman"/>
          <w:sz w:val="24"/>
          <w:szCs w:val="24"/>
          <w:lang w:val="en-US"/>
        </w:rPr>
        <w:t>;</w:t>
      </w:r>
    </w:p>
    <w:p w:rsidR="00F02307" w:rsidRPr="001F6EAB"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t xml:space="preserve">transfer of non-resident client funds to </w:t>
      </w:r>
      <w:r>
        <w:rPr>
          <w:rFonts w:ascii="Times New Roman" w:hAnsi="Times New Roman"/>
          <w:sz w:val="24"/>
          <w:szCs w:val="24"/>
          <w:lang w:val="en-US"/>
        </w:rPr>
        <w:t>T</w:t>
      </w:r>
      <w:r w:rsidRPr="002F2C31">
        <w:rPr>
          <w:rFonts w:ascii="Times New Roman" w:hAnsi="Times New Roman"/>
          <w:sz w:val="24"/>
          <w:szCs w:val="24"/>
          <w:lang w:val="en-US"/>
        </w:rPr>
        <w:t>ype C accounts opened for the same non-resident client</w:t>
      </w:r>
      <w:r w:rsidR="00F02307" w:rsidRPr="001F6EAB">
        <w:rPr>
          <w:rFonts w:ascii="Times New Roman" w:hAnsi="Times New Roman"/>
          <w:sz w:val="24"/>
          <w:szCs w:val="24"/>
          <w:lang w:val="en-US"/>
        </w:rPr>
        <w:t>;</w:t>
      </w:r>
    </w:p>
    <w:p w:rsidR="00D83D06" w:rsidRPr="001F6EAB"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t xml:space="preserve">transfers to </w:t>
      </w:r>
      <w:r>
        <w:rPr>
          <w:rFonts w:ascii="Times New Roman" w:hAnsi="Times New Roman"/>
          <w:sz w:val="24"/>
          <w:szCs w:val="24"/>
          <w:lang w:val="en-US"/>
        </w:rPr>
        <w:t>T</w:t>
      </w:r>
      <w:r w:rsidRPr="002F2C31">
        <w:rPr>
          <w:rFonts w:ascii="Times New Roman" w:hAnsi="Times New Roman"/>
          <w:sz w:val="24"/>
          <w:szCs w:val="24"/>
          <w:lang w:val="en-US"/>
        </w:rPr>
        <w:t>ype C brokerage accounts and special Type C brokerage accounts for the purpose of broker's accounting of funds of the same person, to Type C trust accounts for trust settlor's accounting of funds of the same person</w:t>
      </w:r>
      <w:r w:rsidR="00D83D06" w:rsidRPr="001F6EAB">
        <w:rPr>
          <w:rFonts w:ascii="Times New Roman" w:hAnsi="Times New Roman"/>
          <w:sz w:val="24"/>
          <w:szCs w:val="24"/>
          <w:lang w:val="en-US"/>
        </w:rPr>
        <w:t>;</w:t>
      </w:r>
    </w:p>
    <w:p w:rsidR="00F02307" w:rsidRPr="001F6EAB" w:rsidRDefault="00F02307"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payment of fees to the </w:t>
      </w:r>
      <w:r w:rsidR="00D9020F" w:rsidRPr="001F6EAB">
        <w:rPr>
          <w:rFonts w:ascii="Times New Roman" w:hAnsi="Times New Roman"/>
          <w:sz w:val="24"/>
          <w:szCs w:val="24"/>
          <w:lang w:val="en-US"/>
        </w:rPr>
        <w:t>authorized</w:t>
      </w:r>
      <w:r w:rsidRPr="001F6EAB">
        <w:rPr>
          <w:rFonts w:ascii="Times New Roman" w:hAnsi="Times New Roman"/>
          <w:sz w:val="24"/>
          <w:szCs w:val="24"/>
          <w:lang w:val="en-US"/>
        </w:rPr>
        <w:t xml:space="preserve"> bank servicing the account, the broker who opened the </w:t>
      </w:r>
      <w:r w:rsidR="004D43EA" w:rsidRPr="001F6EAB">
        <w:rPr>
          <w:rFonts w:ascii="Times New Roman" w:hAnsi="Times New Roman"/>
          <w:sz w:val="24"/>
          <w:szCs w:val="24"/>
          <w:lang w:val="en-US"/>
        </w:rPr>
        <w:t>S</w:t>
      </w:r>
      <w:r w:rsidRPr="001F6EAB">
        <w:rPr>
          <w:rFonts w:ascii="Times New Roman" w:hAnsi="Times New Roman"/>
          <w:sz w:val="24"/>
          <w:szCs w:val="24"/>
          <w:lang w:val="en-US"/>
        </w:rPr>
        <w:t>pecial</w:t>
      </w:r>
      <w:r w:rsidR="004D43EA" w:rsidRPr="001F6EAB">
        <w:rPr>
          <w:rFonts w:ascii="Times New Roman" w:hAnsi="Times New Roman"/>
          <w:sz w:val="24"/>
          <w:szCs w:val="24"/>
          <w:lang w:val="en-US"/>
        </w:rPr>
        <w:t xml:space="preserve"> Type C</w:t>
      </w:r>
      <w:r w:rsidRPr="001F6EAB">
        <w:rPr>
          <w:rFonts w:ascii="Times New Roman" w:hAnsi="Times New Roman"/>
          <w:sz w:val="24"/>
          <w:szCs w:val="24"/>
          <w:lang w:val="en-US"/>
        </w:rPr>
        <w:t xml:space="preserve"> brokerage account, the depositary </w:t>
      </w:r>
      <w:r w:rsidR="004D43EA" w:rsidRPr="001F6EAB">
        <w:rPr>
          <w:rFonts w:ascii="Times New Roman" w:hAnsi="Times New Roman"/>
          <w:sz w:val="24"/>
          <w:szCs w:val="24"/>
          <w:lang w:val="en-US"/>
        </w:rPr>
        <w:t>which</w:t>
      </w:r>
      <w:r w:rsidRPr="001F6EAB">
        <w:rPr>
          <w:rFonts w:ascii="Times New Roman" w:hAnsi="Times New Roman"/>
          <w:sz w:val="24"/>
          <w:szCs w:val="24"/>
          <w:lang w:val="en-US"/>
        </w:rPr>
        <w:t xml:space="preserve"> maintains the </w:t>
      </w:r>
      <w:r w:rsidR="004D43EA" w:rsidRPr="001F6EAB">
        <w:rPr>
          <w:rFonts w:ascii="Times New Roman" w:hAnsi="Times New Roman"/>
          <w:sz w:val="24"/>
          <w:szCs w:val="24"/>
          <w:lang w:val="en-US"/>
        </w:rPr>
        <w:t xml:space="preserve">Type C securities </w:t>
      </w:r>
      <w:r w:rsidRPr="001F6EAB">
        <w:rPr>
          <w:rFonts w:ascii="Times New Roman" w:hAnsi="Times New Roman"/>
          <w:sz w:val="24"/>
          <w:szCs w:val="24"/>
          <w:lang w:val="en-US"/>
        </w:rPr>
        <w:t xml:space="preserve">account, and other fees related to the execution of transactions in securities credited to the </w:t>
      </w:r>
      <w:r w:rsidR="004D43EA" w:rsidRPr="001F6EAB">
        <w:rPr>
          <w:rFonts w:ascii="Times New Roman" w:hAnsi="Times New Roman"/>
          <w:sz w:val="24"/>
          <w:szCs w:val="24"/>
          <w:lang w:val="en-US"/>
        </w:rPr>
        <w:t xml:space="preserve">Type C securities </w:t>
      </w:r>
      <w:r w:rsidRPr="001F6EAB">
        <w:rPr>
          <w:rFonts w:ascii="Times New Roman" w:hAnsi="Times New Roman"/>
          <w:sz w:val="24"/>
          <w:szCs w:val="24"/>
          <w:lang w:val="en-US"/>
        </w:rPr>
        <w:t>accounts;</w:t>
      </w:r>
    </w:p>
    <w:p w:rsidR="00F02307" w:rsidRDefault="00D83D06"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D83D06">
        <w:rPr>
          <w:rFonts w:ascii="Times New Roman" w:hAnsi="Times New Roman"/>
          <w:sz w:val="24"/>
          <w:szCs w:val="24"/>
          <w:lang w:val="en-US"/>
        </w:rPr>
        <w:lastRenderedPageBreak/>
        <w:t xml:space="preserve">transfers </w:t>
      </w:r>
      <w:r>
        <w:rPr>
          <w:rFonts w:ascii="Times New Roman" w:hAnsi="Times New Roman"/>
          <w:sz w:val="24"/>
          <w:szCs w:val="24"/>
          <w:lang w:val="en-US"/>
        </w:rPr>
        <w:t>to</w:t>
      </w:r>
      <w:r w:rsidRPr="00D83D06">
        <w:rPr>
          <w:rFonts w:ascii="Times New Roman" w:hAnsi="Times New Roman"/>
          <w:sz w:val="24"/>
          <w:szCs w:val="24"/>
          <w:lang w:val="en-US"/>
        </w:rPr>
        <w:t xml:space="preserve"> a resident </w:t>
      </w:r>
      <w:r>
        <w:rPr>
          <w:rFonts w:ascii="Times New Roman" w:hAnsi="Times New Roman"/>
          <w:sz w:val="24"/>
          <w:szCs w:val="24"/>
          <w:lang w:val="en-US"/>
        </w:rPr>
        <w:t xml:space="preserve">with respect to payment of </w:t>
      </w:r>
      <w:r w:rsidRPr="00D83D06">
        <w:rPr>
          <w:rFonts w:ascii="Times New Roman" w:hAnsi="Times New Roman"/>
          <w:sz w:val="24"/>
          <w:szCs w:val="24"/>
          <w:lang w:val="en-US"/>
        </w:rPr>
        <w:t>a forfeit (fine, penalty) on transactions (deals) subject to the procedure for fulfilment of obligations stipulated by Decree 95</w:t>
      </w:r>
      <w:r w:rsidR="00F02307" w:rsidRPr="001F6EAB">
        <w:rPr>
          <w:rFonts w:ascii="Times New Roman" w:hAnsi="Times New Roman"/>
          <w:sz w:val="24"/>
          <w:szCs w:val="24"/>
          <w:lang w:val="en-US"/>
        </w:rPr>
        <w:t>;</w:t>
      </w:r>
    </w:p>
    <w:p w:rsidR="00D0415E" w:rsidRPr="00D0415E" w:rsidRDefault="00D0415E" w:rsidP="000F3931">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0F3931">
        <w:rPr>
          <w:rFonts w:ascii="Times New Roman" w:hAnsi="Times New Roman"/>
          <w:sz w:val="24"/>
          <w:szCs w:val="24"/>
          <w:lang w:val="en-US"/>
        </w:rPr>
        <w:t>transfer</w:t>
      </w:r>
      <w:r w:rsidRPr="00D0415E">
        <w:rPr>
          <w:rFonts w:ascii="Times New Roman" w:hAnsi="Times New Roman"/>
          <w:sz w:val="24"/>
          <w:lang w:val="en-US"/>
        </w:rPr>
        <w:t xml:space="preserve"> of funds equivalent to the payments on securities to a broker’s </w:t>
      </w:r>
      <w:r w:rsidR="000F3931">
        <w:rPr>
          <w:rFonts w:ascii="Times New Roman" w:hAnsi="Times New Roman"/>
          <w:sz w:val="24"/>
          <w:lang w:val="en-US"/>
        </w:rPr>
        <w:br/>
      </w:r>
      <w:r w:rsidRPr="00D0415E">
        <w:rPr>
          <w:rFonts w:ascii="Times New Roman" w:hAnsi="Times New Roman"/>
          <w:sz w:val="24"/>
          <w:lang w:val="en-US"/>
        </w:rPr>
        <w:t>client–resident in whose favor they were previously credited to the special brokerage account of type C, if after 1 March 2022 (3 March 2023 for payments on Eurobonds, replacement bonds) the foreign lenders named in paragraph 1 of Decree 95 did not own the securities (did not exercise the rights on securities) under which payouts were credited, or if after 1 March 2022 (3 March 2023 for payments on Eurobonds, replacement bonds) the deals (transactions) with such securities were made pursuant to authorizations prescribed by Russian Presidential Decrees, or in the case where the Eurobonds, replacement bonds on which payments were credited were purchased before 1 September 2024, from the owner (trust manager) of the securities who is not a foreign lender referred to in paragraph 1 of</w:t>
      </w:r>
      <w:r w:rsidR="003F780F">
        <w:rPr>
          <w:rFonts w:ascii="Times New Roman" w:hAnsi="Times New Roman"/>
          <w:sz w:val="24"/>
          <w:lang w:val="en-US"/>
        </w:rPr>
        <w:t xml:space="preserve"> </w:t>
      </w:r>
      <w:r w:rsidRPr="00D0415E">
        <w:rPr>
          <w:rFonts w:ascii="Times New Roman" w:hAnsi="Times New Roman"/>
          <w:sz w:val="24"/>
          <w:lang w:val="en-US"/>
        </w:rPr>
        <w:t>Decree 95, and the registration of rights on these Eurobonds, replacement bonds was carried out by a Russian depository. Funds may be debited from a special brokerage bank account of type C on the grounds specified in this paragraph provided that the client or the depository transferring the payments to the resident's Type C bank account submits to the broker, and the broker – to the credit institution – the documents (information) and a written confirmation from the depository (if requested by the credit institution), on the basis of which the existence of an appropriate basis can be established;</w:t>
      </w:r>
    </w:p>
    <w:p w:rsidR="008F1A40" w:rsidRPr="001F6EAB" w:rsidRDefault="008F1A40"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5C2A72">
        <w:rPr>
          <w:rFonts w:ascii="Times New Roman" w:hAnsi="Times New Roman"/>
          <w:sz w:val="24"/>
          <w:szCs w:val="24"/>
          <w:lang w:val="en-US"/>
        </w:rPr>
        <w:t xml:space="preserve">transfers </w:t>
      </w:r>
      <w:r>
        <w:rPr>
          <w:rFonts w:ascii="Times New Roman" w:hAnsi="Times New Roman"/>
          <w:sz w:val="24"/>
          <w:szCs w:val="24"/>
          <w:lang w:val="en-US"/>
        </w:rPr>
        <w:t>to</w:t>
      </w:r>
      <w:r w:rsidRPr="005C2A72">
        <w:rPr>
          <w:rFonts w:ascii="Times New Roman" w:hAnsi="Times New Roman"/>
          <w:sz w:val="24"/>
          <w:szCs w:val="24"/>
          <w:lang w:val="en-US"/>
        </w:rPr>
        <w:t xml:space="preserve"> a resident in connection with the transfer of securities </w:t>
      </w:r>
      <w:r>
        <w:rPr>
          <w:rFonts w:ascii="Times New Roman" w:hAnsi="Times New Roman"/>
          <w:sz w:val="24"/>
          <w:szCs w:val="24"/>
          <w:lang w:val="en-US"/>
        </w:rPr>
        <w:t>held by</w:t>
      </w:r>
      <w:r w:rsidRPr="005C2A72">
        <w:rPr>
          <w:rFonts w:ascii="Times New Roman" w:hAnsi="Times New Roman"/>
          <w:sz w:val="24"/>
          <w:szCs w:val="24"/>
          <w:lang w:val="en-US"/>
        </w:rPr>
        <w:t xml:space="preserve"> </w:t>
      </w:r>
      <w:r>
        <w:rPr>
          <w:rFonts w:ascii="Times New Roman" w:hAnsi="Times New Roman"/>
          <w:sz w:val="24"/>
          <w:szCs w:val="24"/>
          <w:lang w:val="en-US"/>
        </w:rPr>
        <w:t>the</w:t>
      </w:r>
      <w:r w:rsidRPr="005C2A72">
        <w:rPr>
          <w:rFonts w:ascii="Times New Roman" w:hAnsi="Times New Roman"/>
          <w:sz w:val="24"/>
          <w:szCs w:val="24"/>
          <w:lang w:val="en-US"/>
        </w:rPr>
        <w:t xml:space="preserve"> resident and registered in a foreign nominee holder</w:t>
      </w:r>
      <w:r>
        <w:rPr>
          <w:rFonts w:ascii="Times New Roman" w:hAnsi="Times New Roman"/>
          <w:sz w:val="24"/>
          <w:szCs w:val="24"/>
          <w:lang w:val="en-US"/>
        </w:rPr>
        <w:t xml:space="preserve"> </w:t>
      </w:r>
      <w:r w:rsidRPr="005C2A72">
        <w:rPr>
          <w:rFonts w:ascii="Times New Roman" w:hAnsi="Times New Roman"/>
          <w:sz w:val="24"/>
          <w:szCs w:val="24"/>
          <w:lang w:val="en-US"/>
        </w:rPr>
        <w:t xml:space="preserve">type C </w:t>
      </w:r>
      <w:r>
        <w:rPr>
          <w:rFonts w:ascii="Times New Roman" w:hAnsi="Times New Roman"/>
          <w:sz w:val="24"/>
          <w:szCs w:val="24"/>
          <w:lang w:val="en-US"/>
        </w:rPr>
        <w:t>securities</w:t>
      </w:r>
      <w:r w:rsidRPr="005C2A72">
        <w:rPr>
          <w:rFonts w:ascii="Times New Roman" w:hAnsi="Times New Roman"/>
          <w:sz w:val="24"/>
          <w:szCs w:val="24"/>
          <w:lang w:val="en-US"/>
        </w:rPr>
        <w:t xml:space="preserve"> account opened </w:t>
      </w:r>
      <w:r>
        <w:rPr>
          <w:rFonts w:ascii="Times New Roman" w:hAnsi="Times New Roman"/>
          <w:sz w:val="24"/>
          <w:szCs w:val="24"/>
          <w:lang w:val="en-US"/>
        </w:rPr>
        <w:t>to an</w:t>
      </w:r>
      <w:r w:rsidRPr="005C2A72">
        <w:rPr>
          <w:rFonts w:ascii="Times New Roman" w:hAnsi="Times New Roman"/>
          <w:sz w:val="24"/>
          <w:szCs w:val="24"/>
          <w:lang w:val="en-US"/>
        </w:rPr>
        <w:t xml:space="preserve"> </w:t>
      </w:r>
      <w:r>
        <w:rPr>
          <w:rFonts w:ascii="Times New Roman" w:hAnsi="Times New Roman"/>
          <w:sz w:val="24"/>
          <w:szCs w:val="24"/>
          <w:lang w:val="en-US"/>
        </w:rPr>
        <w:t>international</w:t>
      </w:r>
      <w:r w:rsidRPr="005C2A72">
        <w:rPr>
          <w:rFonts w:ascii="Times New Roman" w:hAnsi="Times New Roman"/>
          <w:sz w:val="24"/>
          <w:szCs w:val="24"/>
          <w:lang w:val="en-US"/>
        </w:rPr>
        <w:t xml:space="preserve"> </w:t>
      </w:r>
      <w:r w:rsidR="004A3F28" w:rsidRPr="005C2A72">
        <w:rPr>
          <w:rFonts w:ascii="Times New Roman" w:hAnsi="Times New Roman"/>
          <w:sz w:val="24"/>
          <w:szCs w:val="24"/>
          <w:lang w:val="en-US"/>
        </w:rPr>
        <w:t>organization</w:t>
      </w:r>
      <w:r w:rsidRPr="005C2A72">
        <w:rPr>
          <w:rFonts w:ascii="Times New Roman" w:hAnsi="Times New Roman"/>
          <w:sz w:val="24"/>
          <w:szCs w:val="24"/>
          <w:lang w:val="en-US"/>
        </w:rPr>
        <w:t xml:space="preserve"> which records rights to </w:t>
      </w:r>
      <w:r>
        <w:rPr>
          <w:rFonts w:ascii="Times New Roman" w:hAnsi="Times New Roman"/>
          <w:sz w:val="24"/>
          <w:szCs w:val="24"/>
          <w:lang w:val="en-US"/>
        </w:rPr>
        <w:t xml:space="preserve">the </w:t>
      </w:r>
      <w:r w:rsidRPr="005C2A72">
        <w:rPr>
          <w:rFonts w:ascii="Times New Roman" w:hAnsi="Times New Roman"/>
          <w:sz w:val="24"/>
          <w:szCs w:val="24"/>
          <w:lang w:val="en-US"/>
        </w:rPr>
        <w:t>securities</w:t>
      </w:r>
      <w:r w:rsidRPr="000E3497">
        <w:rPr>
          <w:rFonts w:ascii="Times New Roman" w:hAnsi="Times New Roman"/>
          <w:sz w:val="24"/>
          <w:szCs w:val="24"/>
          <w:lang w:val="en-US"/>
        </w:rPr>
        <w:t>,</w:t>
      </w:r>
      <w:r>
        <w:rPr>
          <w:rFonts w:ascii="Times New Roman" w:hAnsi="Times New Roman"/>
          <w:sz w:val="24"/>
          <w:szCs w:val="24"/>
          <w:lang w:val="en-US"/>
        </w:rPr>
        <w:t xml:space="preserve"> with</w:t>
      </w:r>
      <w:r w:rsidRPr="005C2A72">
        <w:rPr>
          <w:rFonts w:ascii="Times New Roman" w:hAnsi="Times New Roman"/>
          <w:sz w:val="24"/>
          <w:szCs w:val="24"/>
          <w:lang w:val="en-US"/>
        </w:rPr>
        <w:t xml:space="preserve"> a Russian depository, to </w:t>
      </w:r>
      <w:r>
        <w:rPr>
          <w:rFonts w:ascii="Times New Roman" w:hAnsi="Times New Roman"/>
          <w:sz w:val="24"/>
          <w:szCs w:val="24"/>
          <w:lang w:val="en-US"/>
        </w:rPr>
        <w:t>the</w:t>
      </w:r>
      <w:r w:rsidRPr="005C2A72">
        <w:rPr>
          <w:rFonts w:ascii="Times New Roman" w:hAnsi="Times New Roman"/>
          <w:sz w:val="24"/>
          <w:szCs w:val="24"/>
          <w:lang w:val="en-US"/>
        </w:rPr>
        <w:t xml:space="preserve"> resident's </w:t>
      </w:r>
      <w:r>
        <w:rPr>
          <w:rFonts w:ascii="Times New Roman" w:hAnsi="Times New Roman"/>
          <w:sz w:val="24"/>
          <w:szCs w:val="24"/>
          <w:lang w:val="en-US"/>
        </w:rPr>
        <w:t>securities</w:t>
      </w:r>
      <w:r w:rsidRPr="005C2A72">
        <w:rPr>
          <w:rFonts w:ascii="Times New Roman" w:hAnsi="Times New Roman"/>
          <w:sz w:val="24"/>
          <w:szCs w:val="24"/>
          <w:lang w:val="en-US"/>
        </w:rPr>
        <w:t xml:space="preserve"> accounts with </w:t>
      </w:r>
      <w:r>
        <w:rPr>
          <w:rFonts w:ascii="Times New Roman" w:hAnsi="Times New Roman"/>
          <w:sz w:val="24"/>
          <w:szCs w:val="24"/>
          <w:lang w:val="en-US"/>
        </w:rPr>
        <w:t>the</w:t>
      </w:r>
      <w:r w:rsidRPr="005C2A72">
        <w:rPr>
          <w:rFonts w:ascii="Times New Roman" w:hAnsi="Times New Roman"/>
          <w:sz w:val="24"/>
          <w:szCs w:val="24"/>
          <w:lang w:val="en-US"/>
        </w:rPr>
        <w:t xml:space="preserve"> Russian depository;</w:t>
      </w:r>
    </w:p>
    <w:p w:rsidR="00F02307" w:rsidRDefault="00F02307"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refund of the funds credited to the </w:t>
      </w:r>
      <w:r w:rsidR="004D43EA" w:rsidRPr="001F6EAB">
        <w:rPr>
          <w:rFonts w:ascii="Times New Roman" w:hAnsi="Times New Roman"/>
          <w:sz w:val="24"/>
          <w:szCs w:val="24"/>
          <w:lang w:val="en-US"/>
        </w:rPr>
        <w:t>S</w:t>
      </w:r>
      <w:r w:rsidRPr="001F6EAB">
        <w:rPr>
          <w:rFonts w:ascii="Times New Roman" w:hAnsi="Times New Roman"/>
          <w:sz w:val="24"/>
          <w:szCs w:val="24"/>
          <w:lang w:val="en-US"/>
        </w:rPr>
        <w:t>pecial</w:t>
      </w:r>
      <w:r w:rsidR="004D43EA" w:rsidRPr="001F6EAB">
        <w:rPr>
          <w:rFonts w:ascii="Times New Roman" w:hAnsi="Times New Roman"/>
          <w:sz w:val="24"/>
          <w:szCs w:val="24"/>
          <w:lang w:val="en-US"/>
        </w:rPr>
        <w:t xml:space="preserve"> Type C</w:t>
      </w:r>
      <w:r w:rsidRPr="001F6EAB">
        <w:rPr>
          <w:rFonts w:ascii="Times New Roman" w:hAnsi="Times New Roman"/>
          <w:sz w:val="24"/>
          <w:szCs w:val="24"/>
          <w:lang w:val="en-US"/>
        </w:rPr>
        <w:t xml:space="preserve"> brokerage account by mistake.</w:t>
      </w:r>
    </w:p>
    <w:p w:rsidR="008519D2" w:rsidRPr="001F6EAB" w:rsidRDefault="008519D2" w:rsidP="000E3497">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on a </w:t>
      </w:r>
      <w:r w:rsidRPr="001F6EAB">
        <w:rPr>
          <w:rFonts w:ascii="Times New Roman" w:hAnsi="Times New Roman"/>
          <w:b/>
          <w:bCs/>
          <w:sz w:val="24"/>
          <w:szCs w:val="24"/>
          <w:lang w:val="en-US"/>
        </w:rPr>
        <w:t xml:space="preserve">Type C </w:t>
      </w:r>
      <w:r>
        <w:rPr>
          <w:rFonts w:ascii="Times New Roman" w:hAnsi="Times New Roman"/>
          <w:b/>
          <w:bCs/>
          <w:sz w:val="24"/>
          <w:szCs w:val="24"/>
          <w:lang w:val="en-US"/>
        </w:rPr>
        <w:t>trust management account</w:t>
      </w:r>
    </w:p>
    <w:p w:rsidR="008519D2" w:rsidRDefault="008519D2" w:rsidP="000E3497">
      <w:pPr>
        <w:pStyle w:val="a4"/>
        <w:numPr>
          <w:ilvl w:val="3"/>
          <w:numId w:val="1"/>
        </w:numPr>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Funds </w:t>
      </w:r>
      <w:r>
        <w:rPr>
          <w:rFonts w:ascii="Times New Roman" w:hAnsi="Times New Roman"/>
          <w:sz w:val="24"/>
          <w:szCs w:val="24"/>
          <w:lang w:val="en-US"/>
        </w:rPr>
        <w:t xml:space="preserve">are </w:t>
      </w:r>
      <w:r w:rsidRPr="001F6EAB">
        <w:rPr>
          <w:rFonts w:ascii="Times New Roman" w:hAnsi="Times New Roman"/>
          <w:sz w:val="24"/>
          <w:szCs w:val="24"/>
          <w:lang w:val="en-US"/>
        </w:rPr>
        <w:t xml:space="preserve">credited to a Type C </w:t>
      </w:r>
      <w:r>
        <w:rPr>
          <w:rFonts w:ascii="Times New Roman" w:hAnsi="Times New Roman"/>
          <w:sz w:val="24"/>
          <w:szCs w:val="24"/>
          <w:lang w:val="en-US"/>
        </w:rPr>
        <w:t xml:space="preserve">trust management </w:t>
      </w:r>
      <w:r w:rsidRPr="001F6EAB">
        <w:rPr>
          <w:rFonts w:ascii="Times New Roman" w:hAnsi="Times New Roman"/>
          <w:sz w:val="24"/>
          <w:szCs w:val="24"/>
          <w:lang w:val="en-US"/>
        </w:rPr>
        <w:t>account</w:t>
      </w:r>
      <w:r>
        <w:rPr>
          <w:rFonts w:ascii="Times New Roman" w:hAnsi="Times New Roman"/>
          <w:sz w:val="24"/>
          <w:szCs w:val="24"/>
          <w:lang w:val="en-US"/>
        </w:rPr>
        <w:t xml:space="preserve"> </w:t>
      </w:r>
      <w:r w:rsidRPr="001F6EAB">
        <w:rPr>
          <w:rFonts w:ascii="Times New Roman" w:hAnsi="Times New Roman"/>
          <w:sz w:val="24"/>
          <w:szCs w:val="24"/>
          <w:lang w:val="en-US"/>
        </w:rPr>
        <w:t>if they are</w:t>
      </w:r>
      <w:r>
        <w:rPr>
          <w:rFonts w:ascii="Times New Roman" w:hAnsi="Times New Roman"/>
          <w:sz w:val="24"/>
          <w:szCs w:val="24"/>
          <w:lang w:val="en-US"/>
        </w:rPr>
        <w:t>:</w:t>
      </w:r>
    </w:p>
    <w:p w:rsidR="008519D2" w:rsidRDefault="008519D2"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6B5FFD">
        <w:rPr>
          <w:rFonts w:ascii="Times New Roman" w:hAnsi="Times New Roman"/>
          <w:sz w:val="24"/>
          <w:szCs w:val="24"/>
          <w:lang w:val="en-US"/>
        </w:rPr>
        <w:t xml:space="preserve">from residents </w:t>
      </w:r>
      <w:r>
        <w:rPr>
          <w:rFonts w:ascii="Times New Roman" w:hAnsi="Times New Roman"/>
          <w:sz w:val="24"/>
          <w:szCs w:val="24"/>
          <w:lang w:val="en-US"/>
        </w:rPr>
        <w:t xml:space="preserve">and with respect to </w:t>
      </w:r>
      <w:r w:rsidRPr="006B5FFD">
        <w:rPr>
          <w:rFonts w:ascii="Times New Roman" w:hAnsi="Times New Roman"/>
          <w:sz w:val="24"/>
          <w:szCs w:val="24"/>
          <w:lang w:val="en-US"/>
        </w:rPr>
        <w:t>transactions (deals) which are subject to the procedure for fulfilment of obligations stipulated by Decree No. 95</w:t>
      </w:r>
      <w:r>
        <w:rPr>
          <w:rFonts w:ascii="Times New Roman" w:hAnsi="Times New Roman"/>
          <w:sz w:val="24"/>
          <w:szCs w:val="24"/>
          <w:lang w:val="en-US"/>
        </w:rPr>
        <w:t>;</w:t>
      </w:r>
    </w:p>
    <w:p w:rsidR="003A7E34" w:rsidRDefault="003A7E34"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E1003E">
        <w:rPr>
          <w:rFonts w:ascii="Times New Roman" w:hAnsi="Times New Roman"/>
          <w:sz w:val="24"/>
          <w:szCs w:val="24"/>
          <w:lang w:val="en-US"/>
        </w:rPr>
        <w:t xml:space="preserve">from residents and in respect of transactions </w:t>
      </w:r>
      <w:r w:rsidR="00D21B9D" w:rsidRPr="00E1003E">
        <w:rPr>
          <w:rFonts w:ascii="Times New Roman" w:hAnsi="Times New Roman"/>
          <w:sz w:val="24"/>
          <w:szCs w:val="24"/>
          <w:lang w:val="en-US"/>
        </w:rPr>
        <w:t>authorized</w:t>
      </w:r>
      <w:r w:rsidRPr="00E1003E">
        <w:rPr>
          <w:rFonts w:ascii="Times New Roman" w:hAnsi="Times New Roman"/>
          <w:sz w:val="24"/>
          <w:szCs w:val="24"/>
          <w:lang w:val="en-US"/>
        </w:rPr>
        <w:t xml:space="preserve"> by a sub-commission of the Government Commission for the Control of Foreign Investment in the Russian Federation</w:t>
      </w:r>
      <w:r>
        <w:rPr>
          <w:rFonts w:ascii="Times New Roman" w:hAnsi="Times New Roman"/>
          <w:sz w:val="24"/>
          <w:szCs w:val="24"/>
          <w:lang w:val="en-US"/>
        </w:rPr>
        <w:t>;</w:t>
      </w:r>
    </w:p>
    <w:p w:rsidR="003A7E34" w:rsidRPr="003A7E34"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t>transfers from type C accounts opened for a non-resident trust settlor, transfers of trust settlor's funds accounted on Type C brokerage accounts and special Type C brokerage accounts, transfers of funds of the same trust settlor from Type C trust management accounts</w:t>
      </w:r>
      <w:r w:rsidR="003A7E34" w:rsidRPr="003A7E34">
        <w:rPr>
          <w:rFonts w:ascii="Times New Roman" w:hAnsi="Times New Roman"/>
          <w:sz w:val="24"/>
          <w:szCs w:val="24"/>
          <w:lang w:val="en-US"/>
        </w:rPr>
        <w:t>;</w:t>
      </w:r>
    </w:p>
    <w:p w:rsidR="003A7E34" w:rsidRDefault="003A7E34"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5174DE">
        <w:rPr>
          <w:rFonts w:ascii="Times New Roman" w:hAnsi="Times New Roman"/>
          <w:sz w:val="24"/>
          <w:szCs w:val="24"/>
          <w:lang w:val="en-US"/>
        </w:rPr>
        <w:t>refundable taxes, duties, fees and other mandatory payments to be paid under the Russian Federation budget laws</w:t>
      </w:r>
      <w:r>
        <w:rPr>
          <w:rFonts w:ascii="Times New Roman" w:hAnsi="Times New Roman"/>
          <w:sz w:val="24"/>
          <w:szCs w:val="24"/>
          <w:lang w:val="en-US"/>
        </w:rPr>
        <w:t>;</w:t>
      </w:r>
    </w:p>
    <w:p w:rsidR="008519D2" w:rsidRDefault="008519D2"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money mistakenly debited from a Type C </w:t>
      </w:r>
      <w:r w:rsidR="003A7E34">
        <w:rPr>
          <w:rFonts w:ascii="Times New Roman" w:hAnsi="Times New Roman"/>
          <w:sz w:val="24"/>
          <w:szCs w:val="24"/>
          <w:lang w:val="en-US"/>
        </w:rPr>
        <w:t xml:space="preserve">trust management </w:t>
      </w:r>
      <w:r w:rsidRPr="001F6EAB">
        <w:rPr>
          <w:rFonts w:ascii="Times New Roman" w:hAnsi="Times New Roman"/>
          <w:sz w:val="24"/>
          <w:szCs w:val="24"/>
          <w:lang w:val="en-US"/>
        </w:rPr>
        <w:t>account</w:t>
      </w:r>
      <w:r w:rsidR="003A7E34">
        <w:rPr>
          <w:rFonts w:ascii="Times New Roman" w:hAnsi="Times New Roman"/>
          <w:sz w:val="24"/>
          <w:szCs w:val="24"/>
          <w:lang w:val="en-US"/>
        </w:rPr>
        <w:t>.</w:t>
      </w:r>
    </w:p>
    <w:p w:rsidR="003A7E34" w:rsidRDefault="003A7E34" w:rsidP="000E3497">
      <w:pPr>
        <w:pStyle w:val="a4"/>
        <w:numPr>
          <w:ilvl w:val="3"/>
          <w:numId w:val="1"/>
        </w:numPr>
        <w:spacing w:before="120" w:after="120" w:line="240" w:lineRule="auto"/>
        <w:ind w:hanging="100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w:t>
      </w:r>
      <w:r>
        <w:rPr>
          <w:rFonts w:ascii="Times New Roman" w:hAnsi="Times New Roman"/>
          <w:sz w:val="24"/>
          <w:szCs w:val="24"/>
          <w:lang w:val="en-US"/>
        </w:rPr>
        <w:t>are</w:t>
      </w:r>
      <w:r w:rsidRPr="001F6EAB">
        <w:rPr>
          <w:rFonts w:ascii="Times New Roman" w:hAnsi="Times New Roman"/>
          <w:sz w:val="24"/>
          <w:szCs w:val="24"/>
          <w:lang w:val="en-US"/>
        </w:rPr>
        <w:t xml:space="preserve"> debited </w:t>
      </w:r>
      <w:r>
        <w:rPr>
          <w:rFonts w:ascii="Times New Roman" w:hAnsi="Times New Roman"/>
          <w:sz w:val="24"/>
          <w:szCs w:val="24"/>
          <w:lang w:val="en-US"/>
        </w:rPr>
        <w:t xml:space="preserve">from </w:t>
      </w:r>
      <w:r w:rsidRPr="001F6EAB">
        <w:rPr>
          <w:rFonts w:ascii="Times New Roman" w:hAnsi="Times New Roman"/>
          <w:sz w:val="24"/>
          <w:szCs w:val="24"/>
          <w:lang w:val="en-US"/>
        </w:rPr>
        <w:t xml:space="preserve">a Type C </w:t>
      </w:r>
      <w:r>
        <w:rPr>
          <w:rFonts w:ascii="Times New Roman" w:hAnsi="Times New Roman"/>
          <w:sz w:val="24"/>
          <w:szCs w:val="24"/>
          <w:lang w:val="en-US"/>
        </w:rPr>
        <w:t xml:space="preserve">trust management account </w:t>
      </w:r>
      <w:r w:rsidRPr="001F6EAB">
        <w:rPr>
          <w:rFonts w:ascii="Times New Roman" w:hAnsi="Times New Roman"/>
          <w:sz w:val="24"/>
          <w:szCs w:val="24"/>
          <w:lang w:val="en-US"/>
        </w:rPr>
        <w:t>for the purpose of</w:t>
      </w:r>
      <w:r>
        <w:rPr>
          <w:rFonts w:ascii="Times New Roman" w:hAnsi="Times New Roman"/>
          <w:sz w:val="24"/>
          <w:szCs w:val="24"/>
          <w:lang w:val="en-US"/>
        </w:rPr>
        <w:t>:</w:t>
      </w:r>
    </w:p>
    <w:p w:rsidR="003D50C8" w:rsidRDefault="003D50C8"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payment of taxes, duties, levies and other obligatory payments payable in accordance with the budgetary legislation of the Russian Federation</w:t>
      </w:r>
      <w:r w:rsidR="00591B68">
        <w:rPr>
          <w:rFonts w:ascii="Times New Roman" w:hAnsi="Times New Roman"/>
          <w:sz w:val="24"/>
          <w:szCs w:val="24"/>
          <w:lang w:val="en-US"/>
        </w:rPr>
        <w:t xml:space="preserve"> in fulfillment </w:t>
      </w:r>
      <w:r w:rsidR="00591B68" w:rsidRPr="00591B68">
        <w:rPr>
          <w:rFonts w:ascii="Times New Roman" w:hAnsi="Times New Roman"/>
          <w:sz w:val="24"/>
          <w:szCs w:val="24"/>
          <w:lang w:val="en-US"/>
        </w:rPr>
        <w:t>of the non-resident c</w:t>
      </w:r>
      <w:r w:rsidR="00591B68">
        <w:rPr>
          <w:rFonts w:ascii="Times New Roman" w:hAnsi="Times New Roman"/>
          <w:sz w:val="24"/>
          <w:szCs w:val="24"/>
          <w:lang w:val="en-US"/>
        </w:rPr>
        <w:t>lient</w:t>
      </w:r>
      <w:r w:rsidR="00591B68" w:rsidRPr="00591B68">
        <w:rPr>
          <w:rFonts w:ascii="Times New Roman" w:hAnsi="Times New Roman"/>
          <w:sz w:val="24"/>
          <w:szCs w:val="24"/>
          <w:lang w:val="en-US"/>
        </w:rPr>
        <w:t xml:space="preserve">'s obligation to </w:t>
      </w:r>
      <w:r w:rsidR="00591B68">
        <w:rPr>
          <w:rFonts w:ascii="Times New Roman" w:hAnsi="Times New Roman"/>
          <w:sz w:val="24"/>
          <w:szCs w:val="24"/>
          <w:lang w:val="en-US"/>
        </w:rPr>
        <w:t>make</w:t>
      </w:r>
      <w:r w:rsidR="00591B68" w:rsidRPr="00591B68">
        <w:rPr>
          <w:rFonts w:ascii="Times New Roman" w:hAnsi="Times New Roman"/>
          <w:sz w:val="24"/>
          <w:szCs w:val="24"/>
          <w:lang w:val="en-US"/>
        </w:rPr>
        <w:t xml:space="preserve"> such statutory payments</w:t>
      </w:r>
      <w:r>
        <w:rPr>
          <w:rFonts w:ascii="Times New Roman" w:hAnsi="Times New Roman"/>
          <w:sz w:val="24"/>
          <w:szCs w:val="24"/>
          <w:lang w:val="en-US"/>
        </w:rPr>
        <w:t>;</w:t>
      </w:r>
    </w:p>
    <w:p w:rsidR="003D50C8"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t xml:space="preserve">transfers to acquire corporate securities of Russian issuers that </w:t>
      </w:r>
      <w:r>
        <w:rPr>
          <w:rFonts w:ascii="Times New Roman" w:hAnsi="Times New Roman"/>
          <w:sz w:val="24"/>
          <w:szCs w:val="24"/>
          <w:lang w:val="en-US"/>
        </w:rPr>
        <w:t>which are available on the primary and secondary regulated markets</w:t>
      </w:r>
      <w:r w:rsidRPr="002F2C31">
        <w:rPr>
          <w:rFonts w:ascii="Times New Roman" w:hAnsi="Times New Roman"/>
          <w:sz w:val="24"/>
          <w:szCs w:val="24"/>
          <w:lang w:val="en-US"/>
        </w:rPr>
        <w:t xml:space="preserve"> in accordance with permits issued under Russian Presidential Decrees</w:t>
      </w:r>
      <w:r w:rsidR="002466D2">
        <w:rPr>
          <w:rFonts w:ascii="Times New Roman" w:hAnsi="Times New Roman"/>
          <w:sz w:val="24"/>
          <w:szCs w:val="24"/>
          <w:lang w:val="en-US"/>
        </w:rPr>
        <w:t>;</w:t>
      </w:r>
    </w:p>
    <w:p w:rsidR="003D50C8"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t>transfer of non-resident trust settlor’s funds to Type C accounts opened for the same non-resident</w:t>
      </w:r>
      <w:r w:rsidR="003D50C8">
        <w:rPr>
          <w:rFonts w:ascii="Times New Roman" w:hAnsi="Times New Roman"/>
          <w:sz w:val="24"/>
          <w:szCs w:val="24"/>
          <w:lang w:val="en-US"/>
        </w:rPr>
        <w:t>;</w:t>
      </w:r>
    </w:p>
    <w:p w:rsidR="002466D2" w:rsidRDefault="002F2C31"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F2C31">
        <w:rPr>
          <w:rFonts w:ascii="Times New Roman" w:hAnsi="Times New Roman"/>
          <w:sz w:val="24"/>
          <w:szCs w:val="24"/>
          <w:lang w:val="en-US"/>
        </w:rPr>
        <w:lastRenderedPageBreak/>
        <w:t>transfers to Type C brokerage accounts and special Type C brokerage accounts for the purpose of broker's accounting of funds of the same person, transfers to Type C trust management accounts for accounting funds of the trust settlor</w:t>
      </w:r>
      <w:r w:rsidR="002466D2" w:rsidRPr="001F6EAB">
        <w:rPr>
          <w:rFonts w:ascii="Times New Roman" w:hAnsi="Times New Roman"/>
          <w:sz w:val="24"/>
          <w:szCs w:val="24"/>
          <w:lang w:val="en-US"/>
        </w:rPr>
        <w:t>;</w:t>
      </w:r>
    </w:p>
    <w:p w:rsidR="002466D2" w:rsidRDefault="002466D2"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payment of fees to the authorized bank servicing the account, the broker who opened the Special Type C brokerage account</w:t>
      </w:r>
      <w:r>
        <w:rPr>
          <w:rFonts w:ascii="Times New Roman" w:hAnsi="Times New Roman"/>
          <w:sz w:val="24"/>
          <w:szCs w:val="24"/>
          <w:lang w:val="en-US"/>
        </w:rPr>
        <w:t xml:space="preserve"> or Type C brokerage account</w:t>
      </w:r>
      <w:r w:rsidRPr="001F6EAB">
        <w:rPr>
          <w:rFonts w:ascii="Times New Roman" w:hAnsi="Times New Roman"/>
          <w:sz w:val="24"/>
          <w:szCs w:val="24"/>
          <w:lang w:val="en-US"/>
        </w:rPr>
        <w:t>,</w:t>
      </w:r>
      <w:r w:rsidR="007072E9">
        <w:rPr>
          <w:rFonts w:ascii="Times New Roman" w:hAnsi="Times New Roman"/>
          <w:sz w:val="24"/>
          <w:szCs w:val="24"/>
          <w:lang w:val="en-US"/>
        </w:rPr>
        <w:t xml:space="preserve"> manager who opened the Type C trust management account, </w:t>
      </w:r>
      <w:r w:rsidRPr="001F6EAB">
        <w:rPr>
          <w:rFonts w:ascii="Times New Roman" w:hAnsi="Times New Roman"/>
          <w:sz w:val="24"/>
          <w:szCs w:val="24"/>
          <w:lang w:val="en-US"/>
        </w:rPr>
        <w:t>the deposit</w:t>
      </w:r>
      <w:r w:rsidR="003F780F">
        <w:rPr>
          <w:rFonts w:ascii="Times New Roman" w:hAnsi="Times New Roman"/>
          <w:sz w:val="24"/>
          <w:szCs w:val="24"/>
          <w:lang w:val="en-US"/>
        </w:rPr>
        <w:t>o</w:t>
      </w:r>
      <w:r w:rsidRPr="001F6EAB">
        <w:rPr>
          <w:rFonts w:ascii="Times New Roman" w:hAnsi="Times New Roman"/>
          <w:sz w:val="24"/>
          <w:szCs w:val="24"/>
          <w:lang w:val="en-US"/>
        </w:rPr>
        <w:t>ry which maintains the Type C securities account, and other fees related to the execution of transactions in securities credited to the Type C securities accounts;</w:t>
      </w:r>
    </w:p>
    <w:p w:rsidR="007C2509" w:rsidRPr="003F780F" w:rsidRDefault="003F780F" w:rsidP="003F780F">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3F780F">
        <w:rPr>
          <w:rFonts w:ascii="Times New Roman" w:hAnsi="Times New Roman"/>
          <w:sz w:val="24"/>
          <w:lang w:val="en-US"/>
        </w:rPr>
        <w:t xml:space="preserve">transfer of funds equivalent to the payments on securities to a resident trust settlor in whose favor they were previously credited to the Type C trust management account provided that on the date of such transfer there are no foreign lenders named in paragraph 1 of Decree 95 among the trust settlors whose funds are accounted for in this bank account, if after 1 March 2022 </w:t>
      </w:r>
      <w:r w:rsidR="000F3931">
        <w:rPr>
          <w:rFonts w:ascii="Times New Roman" w:hAnsi="Times New Roman"/>
          <w:sz w:val="24"/>
          <w:lang w:val="en-US"/>
        </w:rPr>
        <w:br/>
      </w:r>
      <w:r w:rsidRPr="003F780F">
        <w:rPr>
          <w:rFonts w:ascii="Times New Roman" w:hAnsi="Times New Roman"/>
          <w:sz w:val="24"/>
          <w:lang w:val="en-US"/>
        </w:rPr>
        <w:t>(3 March 2023 for payments on Eurobonds, replacement bonds) the foreign lenders named in paragraph 1 of Decree 95 did not own the securities (did not exercise the rights on securities) under which payouts were credited, or if after 1 March 2022 (3 March 2023 for payments on Eurobonds, replacement bonds) the deals (transactions) with such securities were made pursuant to authorizations prescribed by Russian Presidential Decrees, or in the case where the Eurobonds, replacement bonds on which payments were credited were purchased before</w:t>
      </w:r>
      <w:r w:rsidR="000F3931">
        <w:rPr>
          <w:rFonts w:ascii="Times New Roman" w:hAnsi="Times New Roman"/>
          <w:sz w:val="24"/>
          <w:lang w:val="en-US"/>
        </w:rPr>
        <w:br/>
      </w:r>
      <w:r w:rsidRPr="003F780F">
        <w:rPr>
          <w:rFonts w:ascii="Times New Roman" w:hAnsi="Times New Roman"/>
          <w:sz w:val="24"/>
          <w:lang w:val="en-US"/>
        </w:rPr>
        <w:t>1 September 2024, from the owner (trust manager) of the securities who is not a foreign lender referred to in paragraph 1 of Decree 95, and the registration of rights on these Eurobonds, replacement bonds was carried out by a Russian depository. Funds may be debited from type C trust management accounts on the grounds specified in this paragraph provided that the trust manager or the depository transferring the said payments, submit to the credit institution the documents (information) and a written confirmation from the depository (if requested by the credit institution), on the basis of which the existence of an appropriate basis can be established;</w:t>
      </w:r>
    </w:p>
    <w:p w:rsidR="002466D2" w:rsidRPr="002466D2" w:rsidRDefault="002466D2"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2466D2">
        <w:rPr>
          <w:rFonts w:ascii="Times New Roman" w:hAnsi="Times New Roman"/>
          <w:sz w:val="24"/>
          <w:szCs w:val="24"/>
          <w:lang w:val="en-US"/>
        </w:rPr>
        <w:lastRenderedPageBreak/>
        <w:t>transfers to a resident with respect to payment of a forfeit (fine, penalty) on transactions (deals) subject to the procedure for fulfilment of obligations stipulated by Decree 95;</w:t>
      </w:r>
    </w:p>
    <w:p w:rsidR="003D50C8" w:rsidRDefault="003D50C8" w:rsidP="00E26E18">
      <w:pPr>
        <w:pStyle w:val="a4"/>
        <w:numPr>
          <w:ilvl w:val="0"/>
          <w:numId w:val="8"/>
        </w:numPr>
        <w:tabs>
          <w:tab w:val="left" w:pos="1701"/>
        </w:tabs>
        <w:spacing w:before="120" w:after="120" w:line="240" w:lineRule="auto"/>
        <w:ind w:left="1701" w:hanging="425"/>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refund of the money mistakenly credited to the Type C </w:t>
      </w:r>
      <w:r w:rsidR="002466D2">
        <w:rPr>
          <w:rFonts w:ascii="Times New Roman" w:hAnsi="Times New Roman"/>
          <w:sz w:val="24"/>
          <w:szCs w:val="24"/>
          <w:lang w:val="en-US"/>
        </w:rPr>
        <w:t xml:space="preserve">trust management </w:t>
      </w:r>
      <w:r w:rsidRPr="001F6EAB">
        <w:rPr>
          <w:rFonts w:ascii="Times New Roman" w:hAnsi="Times New Roman"/>
          <w:sz w:val="24"/>
          <w:szCs w:val="24"/>
          <w:lang w:val="en-US"/>
        </w:rPr>
        <w:t>account</w:t>
      </w:r>
      <w:r w:rsidR="002466D2">
        <w:rPr>
          <w:rFonts w:ascii="Times New Roman" w:hAnsi="Times New Roman"/>
          <w:sz w:val="24"/>
          <w:szCs w:val="24"/>
          <w:lang w:val="en-US"/>
        </w:rPr>
        <w:t>.</w:t>
      </w:r>
    </w:p>
    <w:p w:rsidR="00AF5280" w:rsidRPr="00AF5280" w:rsidRDefault="00AF5280" w:rsidP="00AF5280">
      <w:pPr>
        <w:numPr>
          <w:ilvl w:val="2"/>
          <w:numId w:val="1"/>
        </w:numPr>
        <w:tabs>
          <w:tab w:val="left" w:pos="993"/>
        </w:tabs>
        <w:spacing w:before="120" w:after="120" w:line="240" w:lineRule="auto"/>
        <w:jc w:val="both"/>
        <w:rPr>
          <w:rFonts w:ascii="Times New Roman" w:hAnsi="Times New Roman"/>
          <w:sz w:val="24"/>
          <w:szCs w:val="24"/>
          <w:lang w:val="en-US"/>
        </w:rPr>
      </w:pPr>
      <w:r w:rsidRPr="00AF5280">
        <w:rPr>
          <w:rFonts w:ascii="Times New Roman" w:hAnsi="Times New Roman"/>
          <w:sz w:val="24"/>
          <w:lang w:val="en-US"/>
        </w:rPr>
        <w:t xml:space="preserve">Operations </w:t>
      </w:r>
      <w:r w:rsidRPr="00AF5280">
        <w:rPr>
          <w:rFonts w:ascii="Times New Roman" w:hAnsi="Times New Roman"/>
          <w:b/>
          <w:sz w:val="24"/>
          <w:lang w:val="en-US"/>
        </w:rPr>
        <w:t>on special type C</w:t>
      </w:r>
      <w:r w:rsidRPr="00AF5280">
        <w:rPr>
          <w:rFonts w:ascii="Times New Roman" w:hAnsi="Times New Roman"/>
          <w:sz w:val="24"/>
          <w:lang w:val="en-US"/>
        </w:rPr>
        <w:t xml:space="preserve"> </w:t>
      </w:r>
      <w:r w:rsidR="0033206C">
        <w:rPr>
          <w:rFonts w:ascii="Times New Roman" w:hAnsi="Times New Roman"/>
          <w:b/>
          <w:sz w:val="24"/>
          <w:lang w:val="en-US"/>
        </w:rPr>
        <w:t>depository account</w:t>
      </w:r>
      <w:r w:rsidRPr="00AF5280">
        <w:rPr>
          <w:rFonts w:ascii="Times New Roman" w:hAnsi="Times New Roman"/>
          <w:b/>
          <w:sz w:val="24"/>
          <w:lang w:val="en-US"/>
        </w:rPr>
        <w:t>s</w:t>
      </w:r>
      <w:r w:rsidRPr="00AF5280">
        <w:rPr>
          <w:rFonts w:ascii="Times New Roman" w:hAnsi="Times New Roman"/>
          <w:sz w:val="24"/>
          <w:lang w:val="en-US"/>
        </w:rPr>
        <w:t xml:space="preserve"> </w:t>
      </w:r>
    </w:p>
    <w:p w:rsidR="00AF5280" w:rsidRPr="008F249D" w:rsidRDefault="00AF5280" w:rsidP="00AF5280">
      <w:pPr>
        <w:numPr>
          <w:ilvl w:val="3"/>
          <w:numId w:val="1"/>
        </w:numPr>
        <w:tabs>
          <w:tab w:val="left" w:pos="851"/>
        </w:tabs>
        <w:spacing w:before="120" w:after="120" w:line="240" w:lineRule="auto"/>
        <w:ind w:left="993" w:hanging="993"/>
        <w:jc w:val="both"/>
        <w:rPr>
          <w:rFonts w:ascii="Times New Roman" w:hAnsi="Times New Roman"/>
          <w:sz w:val="24"/>
          <w:szCs w:val="24"/>
        </w:rPr>
      </w:pPr>
      <w:r w:rsidRPr="00AF5280">
        <w:rPr>
          <w:rFonts w:ascii="Times New Roman" w:hAnsi="Times New Roman"/>
          <w:sz w:val="24"/>
          <w:lang w:val="en-US"/>
        </w:rPr>
        <w:tab/>
      </w:r>
      <w:r>
        <w:rPr>
          <w:rFonts w:ascii="Times New Roman" w:hAnsi="Times New Roman"/>
          <w:sz w:val="24"/>
        </w:rPr>
        <w:t>Permitted credit operations:</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 xml:space="preserve">funds transferred from a special </w:t>
      </w:r>
      <w:r w:rsidR="0033206C">
        <w:rPr>
          <w:sz w:val="24"/>
          <w:lang w:val="en-US"/>
        </w:rPr>
        <w:t>depository account</w:t>
      </w:r>
      <w:r w:rsidRPr="00AF5280">
        <w:rPr>
          <w:sz w:val="24"/>
          <w:lang w:val="en-US"/>
        </w:rPr>
        <w:t xml:space="preserve"> opened for the same depository;</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 xml:space="preserve">securities that were erroneously debited from a special type C </w:t>
      </w:r>
      <w:r w:rsidR="0033206C">
        <w:rPr>
          <w:sz w:val="24"/>
          <w:lang w:val="en-US"/>
        </w:rPr>
        <w:t>depository account</w:t>
      </w:r>
      <w:r w:rsidRPr="00AF5280">
        <w:rPr>
          <w:sz w:val="24"/>
          <w:lang w:val="en-US"/>
        </w:rPr>
        <w:t>;</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refundable taxes previously paid from this account.</w:t>
      </w:r>
    </w:p>
    <w:p w:rsidR="00AF5280" w:rsidRPr="008F249D" w:rsidRDefault="00AF5280" w:rsidP="00AF5280">
      <w:pPr>
        <w:numPr>
          <w:ilvl w:val="3"/>
          <w:numId w:val="1"/>
        </w:numPr>
        <w:tabs>
          <w:tab w:val="left" w:pos="993"/>
        </w:tabs>
        <w:spacing w:before="120" w:after="120" w:line="240" w:lineRule="auto"/>
        <w:ind w:left="993" w:hanging="993"/>
        <w:jc w:val="both"/>
        <w:rPr>
          <w:rFonts w:ascii="Times New Roman" w:hAnsi="Times New Roman"/>
          <w:sz w:val="24"/>
          <w:szCs w:val="24"/>
        </w:rPr>
      </w:pPr>
      <w:r>
        <w:rPr>
          <w:rFonts w:ascii="Times New Roman" w:hAnsi="Times New Roman"/>
          <w:sz w:val="24"/>
        </w:rPr>
        <w:t>Permitted debit operations:</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transfers of funds as payouts on financial instruments to bank accounts (including in accordance with Decree 95 to type C accounts, type C trust accounts);</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tax payments in fulfilment of the depositary's duties as a withholding agent;</w:t>
      </w:r>
    </w:p>
    <w:p w:rsidR="00AF5280" w:rsidRPr="00AF5280" w:rsidRDefault="00AF5280" w:rsidP="00AF5280">
      <w:pPr>
        <w:pStyle w:val="a"/>
        <w:numPr>
          <w:ilvl w:val="0"/>
          <w:numId w:val="24"/>
        </w:numPr>
        <w:tabs>
          <w:tab w:val="left" w:pos="1560"/>
        </w:tabs>
        <w:spacing w:before="120"/>
        <w:ind w:left="1559" w:hanging="425"/>
        <w:contextualSpacing w:val="0"/>
        <w:rPr>
          <w:sz w:val="24"/>
          <w:szCs w:val="24"/>
          <w:lang w:val="en-US"/>
        </w:rPr>
      </w:pPr>
      <w:r w:rsidRPr="00AF5280">
        <w:rPr>
          <w:sz w:val="24"/>
          <w:lang w:val="en-US"/>
        </w:rPr>
        <w:t xml:space="preserve">return of funds mistakenly credited to the special type C </w:t>
      </w:r>
      <w:r w:rsidR="0033206C">
        <w:rPr>
          <w:sz w:val="24"/>
          <w:lang w:val="en-US"/>
        </w:rPr>
        <w:t>depository account</w:t>
      </w:r>
      <w:r w:rsidRPr="00AF5280">
        <w:rPr>
          <w:sz w:val="24"/>
          <w:lang w:val="en-US"/>
        </w:rPr>
        <w:t>.</w:t>
      </w:r>
    </w:p>
    <w:p w:rsidR="00F02307" w:rsidRPr="001F6EAB" w:rsidRDefault="00F02307" w:rsidP="00153059">
      <w:pPr>
        <w:pStyle w:val="a4"/>
        <w:numPr>
          <w:ilvl w:val="1"/>
          <w:numId w:val="1"/>
        </w:numPr>
        <w:tabs>
          <w:tab w:val="left" w:pos="993"/>
        </w:tabs>
        <w:spacing w:before="24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Specifics of the operation of </w:t>
      </w:r>
      <w:r w:rsidRPr="001F6EAB">
        <w:rPr>
          <w:rFonts w:ascii="Times New Roman" w:hAnsi="Times New Roman"/>
          <w:b/>
          <w:sz w:val="24"/>
          <w:szCs w:val="24"/>
          <w:lang w:val="en-US"/>
        </w:rPr>
        <w:t xml:space="preserve">the Type </w:t>
      </w:r>
      <w:r w:rsidR="004D43EA" w:rsidRPr="001F6EAB">
        <w:rPr>
          <w:rFonts w:ascii="Times New Roman" w:hAnsi="Times New Roman"/>
          <w:b/>
          <w:sz w:val="24"/>
          <w:szCs w:val="24"/>
          <w:lang w:val="en-US"/>
        </w:rPr>
        <w:t>I</w:t>
      </w:r>
      <w:r w:rsidRPr="001F6EAB">
        <w:rPr>
          <w:rFonts w:ascii="Times New Roman" w:hAnsi="Times New Roman"/>
          <w:b/>
          <w:sz w:val="24"/>
          <w:szCs w:val="24"/>
          <w:lang w:val="en-US"/>
        </w:rPr>
        <w:t xml:space="preserve"> Account</w:t>
      </w:r>
      <w:r w:rsidR="004B580B">
        <w:rPr>
          <w:rFonts w:ascii="Times New Roman" w:hAnsi="Times New Roman"/>
          <w:b/>
          <w:sz w:val="24"/>
          <w:szCs w:val="24"/>
          <w:lang w:val="en-US"/>
        </w:rPr>
        <w:t>:</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Type </w:t>
      </w:r>
      <w:r w:rsidR="00EB38E1" w:rsidRPr="001F6EAB">
        <w:rPr>
          <w:rFonts w:ascii="Times New Roman" w:hAnsi="Times New Roman"/>
          <w:sz w:val="24"/>
          <w:szCs w:val="24"/>
          <w:lang w:val="en-US"/>
        </w:rPr>
        <w:t>I</w:t>
      </w:r>
      <w:r w:rsidRPr="001F6EAB">
        <w:rPr>
          <w:rFonts w:ascii="Times New Roman" w:hAnsi="Times New Roman"/>
          <w:sz w:val="24"/>
          <w:szCs w:val="24"/>
          <w:lang w:val="en-US"/>
        </w:rPr>
        <w:t xml:space="preserve"> account is opened in accordance with </w:t>
      </w:r>
      <w:r w:rsidR="004B23DF">
        <w:rPr>
          <w:rFonts w:ascii="Times New Roman" w:hAnsi="Times New Roman"/>
          <w:sz w:val="24"/>
          <w:szCs w:val="24"/>
          <w:lang w:val="en-US"/>
        </w:rPr>
        <w:t>Decree 665</w:t>
      </w:r>
      <w:r w:rsidRPr="001F6EAB">
        <w:rPr>
          <w:rFonts w:ascii="Times New Roman" w:hAnsi="Times New Roman"/>
          <w:sz w:val="24"/>
          <w:szCs w:val="24"/>
          <w:lang w:val="en-US"/>
        </w:rPr>
        <w:t>.</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To open a </w:t>
      </w:r>
      <w:r w:rsidR="00EB38E1" w:rsidRPr="001F6EAB">
        <w:rPr>
          <w:rFonts w:ascii="Times New Roman" w:hAnsi="Times New Roman"/>
          <w:sz w:val="24"/>
          <w:szCs w:val="24"/>
          <w:lang w:val="en-US"/>
        </w:rPr>
        <w:t>Type I</w:t>
      </w:r>
      <w:r w:rsidRPr="001F6EAB">
        <w:rPr>
          <w:rFonts w:ascii="Times New Roman" w:hAnsi="Times New Roman"/>
          <w:sz w:val="24"/>
          <w:szCs w:val="24"/>
          <w:lang w:val="en-US"/>
        </w:rPr>
        <w:t xml:space="preserve"> Account, a Eurobond issuer shall submit to NSD an application for the opening of an indexed </w:t>
      </w:r>
      <w:r w:rsidR="00EB38E1" w:rsidRPr="001F6EAB">
        <w:rPr>
          <w:rFonts w:ascii="Times New Roman" w:hAnsi="Times New Roman"/>
          <w:sz w:val="24"/>
          <w:szCs w:val="24"/>
          <w:lang w:val="en-US"/>
        </w:rPr>
        <w:t xml:space="preserve">Type I </w:t>
      </w:r>
      <w:r w:rsidR="00471516">
        <w:rPr>
          <w:rFonts w:ascii="Times New Roman" w:hAnsi="Times New Roman"/>
          <w:sz w:val="24"/>
          <w:szCs w:val="24"/>
          <w:lang w:val="en-US"/>
        </w:rPr>
        <w:t xml:space="preserve">Bank </w:t>
      </w:r>
      <w:r w:rsidRPr="001F6EAB">
        <w:rPr>
          <w:rFonts w:ascii="Times New Roman" w:hAnsi="Times New Roman"/>
          <w:sz w:val="24"/>
          <w:szCs w:val="24"/>
          <w:lang w:val="en-US"/>
        </w:rPr>
        <w:t xml:space="preserve">Account addressed to the </w:t>
      </w:r>
      <w:r w:rsidR="004D43EA" w:rsidRPr="001F6EAB">
        <w:rPr>
          <w:rFonts w:ascii="Times New Roman" w:hAnsi="Times New Roman"/>
          <w:sz w:val="24"/>
          <w:szCs w:val="24"/>
          <w:lang w:val="en-US"/>
        </w:rPr>
        <w:t>International</w:t>
      </w:r>
      <w:r w:rsidRPr="001F6EAB">
        <w:rPr>
          <w:rFonts w:ascii="Times New Roman" w:hAnsi="Times New Roman"/>
          <w:sz w:val="24"/>
          <w:szCs w:val="24"/>
          <w:lang w:val="en-US"/>
        </w:rPr>
        <w:t xml:space="preserve"> Securities Depository(s) in a free-form or in the form prescribed by NSD (Appendix No.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to the Terms and Conditions).</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w:t>
      </w:r>
      <w:r w:rsidR="00EB38E1" w:rsidRPr="001F6EAB">
        <w:rPr>
          <w:rFonts w:ascii="Times New Roman" w:hAnsi="Times New Roman"/>
          <w:sz w:val="24"/>
          <w:szCs w:val="24"/>
          <w:lang w:val="en-US"/>
        </w:rPr>
        <w:t>Type I</w:t>
      </w:r>
      <w:r w:rsidRPr="001F6EAB">
        <w:rPr>
          <w:rFonts w:ascii="Times New Roman" w:hAnsi="Times New Roman"/>
          <w:sz w:val="24"/>
          <w:szCs w:val="24"/>
          <w:lang w:val="en-US"/>
        </w:rPr>
        <w:t xml:space="preserve"> account may be opened in the name of one or more </w:t>
      </w:r>
      <w:r w:rsidR="004D43EA" w:rsidRPr="001F6EAB">
        <w:rPr>
          <w:rFonts w:ascii="Times New Roman" w:hAnsi="Times New Roman"/>
          <w:sz w:val="24"/>
          <w:szCs w:val="24"/>
          <w:lang w:val="en-US"/>
        </w:rPr>
        <w:t xml:space="preserve">International Securities </w:t>
      </w:r>
      <w:r w:rsidRPr="001F6EAB">
        <w:rPr>
          <w:rFonts w:ascii="Times New Roman" w:hAnsi="Times New Roman"/>
          <w:sz w:val="24"/>
          <w:szCs w:val="24"/>
          <w:lang w:val="en-US"/>
        </w:rPr>
        <w:t>Depositary.</w:t>
      </w:r>
    </w:p>
    <w:p w:rsidR="00F02307" w:rsidRPr="001F6EAB" w:rsidRDefault="00EB38E1"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A </w:t>
      </w:r>
      <w:r w:rsidR="00F02307" w:rsidRPr="001F6EAB">
        <w:rPr>
          <w:rFonts w:ascii="Times New Roman" w:hAnsi="Times New Roman"/>
          <w:sz w:val="24"/>
          <w:szCs w:val="24"/>
          <w:lang w:val="en-US"/>
        </w:rPr>
        <w:t xml:space="preserve">Type </w:t>
      </w:r>
      <w:r w:rsidRPr="001F6EAB">
        <w:rPr>
          <w:rFonts w:ascii="Times New Roman" w:hAnsi="Times New Roman"/>
          <w:sz w:val="24"/>
          <w:szCs w:val="24"/>
          <w:lang w:val="en-US"/>
        </w:rPr>
        <w:t>I</w:t>
      </w:r>
      <w:r w:rsidR="00F02307" w:rsidRPr="001F6EAB">
        <w:rPr>
          <w:rFonts w:ascii="Times New Roman" w:hAnsi="Times New Roman"/>
          <w:sz w:val="24"/>
          <w:szCs w:val="24"/>
          <w:lang w:val="en-US"/>
        </w:rPr>
        <w:t xml:space="preserve"> account shall be opened in Russian </w:t>
      </w:r>
      <w:r w:rsidR="004B03BF" w:rsidRPr="001F6EAB">
        <w:rPr>
          <w:rFonts w:ascii="Times New Roman" w:hAnsi="Times New Roman"/>
          <w:sz w:val="24"/>
          <w:szCs w:val="24"/>
          <w:lang w:val="en-US"/>
        </w:rPr>
        <w:t>rubles</w:t>
      </w:r>
      <w:r w:rsidR="00F02307" w:rsidRPr="001F6EAB">
        <w:rPr>
          <w:rFonts w:ascii="Times New Roman" w:hAnsi="Times New Roman"/>
          <w:sz w:val="24"/>
          <w:szCs w:val="24"/>
          <w:lang w:val="en-US"/>
        </w:rPr>
        <w:t xml:space="preserve"> in order to perform the issuer's obligations to the </w:t>
      </w:r>
      <w:r w:rsidR="00FA5449" w:rsidRPr="001F6EAB">
        <w:rPr>
          <w:rFonts w:ascii="Times New Roman" w:hAnsi="Times New Roman"/>
          <w:sz w:val="24"/>
          <w:szCs w:val="24"/>
          <w:lang w:val="en-US"/>
        </w:rPr>
        <w:t xml:space="preserve">Russian Federation Eurobond Holders </w:t>
      </w:r>
      <w:r w:rsidR="00F02307" w:rsidRPr="001F6EAB">
        <w:rPr>
          <w:rFonts w:ascii="Times New Roman" w:hAnsi="Times New Roman"/>
          <w:sz w:val="24"/>
          <w:szCs w:val="24"/>
          <w:lang w:val="en-US"/>
        </w:rPr>
        <w:t xml:space="preserve">whose rights are accounted for with </w:t>
      </w:r>
      <w:r w:rsidR="004D43EA" w:rsidRPr="001F6EAB">
        <w:rPr>
          <w:rFonts w:ascii="Times New Roman" w:hAnsi="Times New Roman"/>
          <w:sz w:val="24"/>
          <w:szCs w:val="24"/>
          <w:lang w:val="en-US"/>
        </w:rPr>
        <w:t>International</w:t>
      </w:r>
      <w:r w:rsidR="00F02307" w:rsidRPr="001F6EAB">
        <w:rPr>
          <w:rFonts w:ascii="Times New Roman" w:hAnsi="Times New Roman"/>
          <w:sz w:val="24"/>
          <w:szCs w:val="24"/>
          <w:lang w:val="en-US"/>
        </w:rPr>
        <w:t xml:space="preserve"> Securities Depositories (including </w:t>
      </w:r>
      <w:r w:rsidR="003B1BE4" w:rsidRPr="001F6EAB">
        <w:rPr>
          <w:rFonts w:ascii="Times New Roman" w:hAnsi="Times New Roman"/>
          <w:sz w:val="24"/>
          <w:szCs w:val="24"/>
          <w:lang w:val="en-US"/>
        </w:rPr>
        <w:t>international</w:t>
      </w:r>
      <w:r w:rsidR="00F02307" w:rsidRPr="001F6EAB">
        <w:rPr>
          <w:rFonts w:ascii="Times New Roman" w:hAnsi="Times New Roman"/>
          <w:sz w:val="24"/>
          <w:szCs w:val="24"/>
          <w:lang w:val="en-US"/>
        </w:rPr>
        <w:t xml:space="preserve"> nominee holders </w:t>
      </w:r>
      <w:r w:rsidR="004D43EA" w:rsidRPr="001F6EAB">
        <w:rPr>
          <w:rFonts w:ascii="Times New Roman" w:hAnsi="Times New Roman"/>
          <w:sz w:val="24"/>
          <w:szCs w:val="24"/>
          <w:lang w:val="en-US"/>
        </w:rPr>
        <w:t>being</w:t>
      </w:r>
      <w:r w:rsidR="00F02307" w:rsidRPr="001F6EAB">
        <w:rPr>
          <w:rFonts w:ascii="Times New Roman" w:hAnsi="Times New Roman"/>
          <w:sz w:val="24"/>
          <w:szCs w:val="24"/>
          <w:lang w:val="en-US"/>
        </w:rPr>
        <w:t xml:space="preserve"> NSD's depositors)</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beneficiaries of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 are the </w:t>
      </w:r>
      <w:r w:rsidR="00FA5449" w:rsidRPr="001F6EAB">
        <w:rPr>
          <w:rFonts w:ascii="Times New Roman" w:hAnsi="Times New Roman"/>
          <w:sz w:val="24"/>
          <w:szCs w:val="24"/>
          <w:lang w:val="en-US"/>
        </w:rPr>
        <w:t xml:space="preserve">Russian Federation Eurobond Holders </w:t>
      </w:r>
      <w:r w:rsidRPr="001F6EAB">
        <w:rPr>
          <w:rFonts w:ascii="Times New Roman" w:hAnsi="Times New Roman"/>
          <w:sz w:val="24"/>
          <w:szCs w:val="24"/>
          <w:lang w:val="en-US"/>
        </w:rPr>
        <w:t xml:space="preserve">and other persons exercising rights under Russian Federation Eurobonds as set forth </w:t>
      </w:r>
      <w:r w:rsidR="0030240B">
        <w:rPr>
          <w:rFonts w:ascii="Times New Roman" w:hAnsi="Times New Roman"/>
          <w:sz w:val="24"/>
          <w:szCs w:val="24"/>
          <w:lang w:val="en-US"/>
        </w:rPr>
        <w:br/>
      </w:r>
      <w:r w:rsidRPr="001F6EAB">
        <w:rPr>
          <w:rFonts w:ascii="Times New Roman" w:hAnsi="Times New Roman"/>
          <w:sz w:val="24"/>
          <w:szCs w:val="24"/>
          <w:lang w:val="en-US"/>
        </w:rPr>
        <w:t>in</w:t>
      </w:r>
      <w:r w:rsidR="0030240B">
        <w:rPr>
          <w:rFonts w:ascii="Times New Roman" w:hAnsi="Times New Roman"/>
          <w:sz w:val="24"/>
          <w:szCs w:val="24"/>
          <w:lang w:val="en-US"/>
        </w:rPr>
        <w:t xml:space="preserve"> </w:t>
      </w:r>
      <w:r w:rsidRPr="001F6EAB">
        <w:rPr>
          <w:rFonts w:ascii="Times New Roman" w:hAnsi="Times New Roman"/>
          <w:sz w:val="24"/>
          <w:szCs w:val="24"/>
          <w:lang w:val="en-US"/>
        </w:rPr>
        <w:fldChar w:fldCharType="begin"/>
      </w:r>
      <w:r w:rsidRPr="001F6EAB">
        <w:rPr>
          <w:rFonts w:ascii="Times New Roman" w:hAnsi="Times New Roman"/>
          <w:sz w:val="24"/>
          <w:szCs w:val="24"/>
          <w:lang w:val="en-US"/>
        </w:rPr>
        <w:instrText xml:space="preserve"> REF _Ref106661458 \r \h  \* MERGEFORMAT </w:instrText>
      </w:r>
      <w:r w:rsidRPr="001F6EAB">
        <w:rPr>
          <w:rFonts w:ascii="Times New Roman" w:hAnsi="Times New Roman"/>
          <w:sz w:val="24"/>
          <w:szCs w:val="24"/>
          <w:lang w:val="en-US"/>
        </w:rPr>
      </w:r>
      <w:r w:rsidRPr="001F6EAB">
        <w:rPr>
          <w:rFonts w:ascii="Times New Roman" w:hAnsi="Times New Roman"/>
          <w:sz w:val="24"/>
          <w:szCs w:val="24"/>
          <w:lang w:val="en-US"/>
        </w:rPr>
        <w:fldChar w:fldCharType="separate"/>
      </w:r>
      <w:r w:rsidR="00E037B4">
        <w:rPr>
          <w:rFonts w:ascii="Times New Roman" w:hAnsi="Times New Roman"/>
          <w:sz w:val="24"/>
          <w:szCs w:val="24"/>
          <w:lang w:val="en-US"/>
        </w:rPr>
        <w:t>3.18.7</w:t>
      </w:r>
      <w:r w:rsidRPr="001F6EAB">
        <w:rPr>
          <w:rFonts w:ascii="Times New Roman" w:hAnsi="Times New Roman"/>
          <w:sz w:val="24"/>
          <w:szCs w:val="24"/>
          <w:lang w:val="en-US"/>
        </w:rPr>
        <w:fldChar w:fldCharType="end"/>
      </w:r>
      <w:r w:rsidRPr="001F6EAB">
        <w:rPr>
          <w:rFonts w:ascii="Times New Roman" w:hAnsi="Times New Roman"/>
          <w:sz w:val="24"/>
          <w:szCs w:val="24"/>
          <w:lang w:val="en-US"/>
        </w:rPr>
        <w:t xml:space="preserve"> of the</w:t>
      </w:r>
      <w:r w:rsidR="004B23DF">
        <w:rPr>
          <w:rFonts w:ascii="Times New Roman" w:hAnsi="Times New Roman"/>
          <w:sz w:val="24"/>
          <w:szCs w:val="24"/>
          <w:lang w:val="en-US"/>
        </w:rPr>
        <w:t>se</w:t>
      </w:r>
      <w:r w:rsidRPr="001F6EAB">
        <w:rPr>
          <w:rFonts w:ascii="Times New Roman" w:hAnsi="Times New Roman"/>
          <w:sz w:val="24"/>
          <w:szCs w:val="24"/>
          <w:lang w:val="en-US"/>
        </w:rPr>
        <w:t xml:space="preserve"> </w:t>
      </w:r>
      <w:r w:rsidR="008054F4">
        <w:rPr>
          <w:rFonts w:ascii="Times New Roman" w:hAnsi="Times New Roman"/>
          <w:sz w:val="24"/>
          <w:szCs w:val="24"/>
          <w:lang w:val="en-US"/>
        </w:rPr>
        <w:t>Terms</w:t>
      </w:r>
      <w:r w:rsidR="004B23DF">
        <w:rPr>
          <w:rFonts w:ascii="Times New Roman" w:hAnsi="Times New Roman"/>
          <w:sz w:val="24"/>
          <w:szCs w:val="24"/>
          <w:lang w:val="en-US"/>
        </w:rPr>
        <w:t xml:space="preserve"> &amp; Conditions</w:t>
      </w:r>
      <w:r w:rsidRPr="001F6EAB">
        <w:rPr>
          <w:rFonts w:ascii="Times New Roman" w:hAnsi="Times New Roman"/>
          <w:sz w:val="24"/>
          <w:szCs w:val="24"/>
          <w:lang w:val="en-US"/>
        </w:rPr>
        <w:t xml:space="preserve"> (hereinafter the "Russian Federation Eurobond Holders").</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On the due date (after the receipt of funds from the issuer), NSD determines, in accordance with the procedure established by the Russian Ministry of Finance and the Bank of Russia, the amount of funds required for subsequent payments to</w:t>
      </w:r>
      <w:r w:rsidR="00591B68">
        <w:rPr>
          <w:rFonts w:ascii="Times New Roman" w:hAnsi="Times New Roman"/>
          <w:sz w:val="24"/>
          <w:szCs w:val="24"/>
          <w:lang w:val="en-US"/>
        </w:rPr>
        <w:t xml:space="preserve"> the</w:t>
      </w:r>
      <w:r w:rsidRPr="001F6EAB">
        <w:rPr>
          <w:rFonts w:ascii="Times New Roman" w:hAnsi="Times New Roman"/>
          <w:sz w:val="24"/>
          <w:szCs w:val="24"/>
          <w:lang w:val="en-US"/>
        </w:rPr>
        <w:t xml:space="preserve"> </w:t>
      </w:r>
      <w:r w:rsidR="00591B68" w:rsidRPr="001F6EAB">
        <w:rPr>
          <w:rFonts w:ascii="Times New Roman" w:hAnsi="Times New Roman"/>
          <w:sz w:val="24"/>
          <w:szCs w:val="24"/>
          <w:lang w:val="en-US"/>
        </w:rPr>
        <w:t>Russian Federation Eurobond Holders</w:t>
      </w:r>
      <w:r w:rsidR="00591B68">
        <w:rPr>
          <w:rFonts w:ascii="Times New Roman" w:hAnsi="Times New Roman"/>
          <w:sz w:val="24"/>
          <w:szCs w:val="24"/>
          <w:lang w:val="en-US"/>
        </w:rPr>
        <w:t xml:space="preserve"> </w:t>
      </w:r>
      <w:r w:rsidRPr="001F6EAB">
        <w:rPr>
          <w:rFonts w:ascii="Times New Roman" w:hAnsi="Times New Roman"/>
          <w:sz w:val="24"/>
          <w:szCs w:val="24"/>
          <w:lang w:val="en-US"/>
        </w:rPr>
        <w:t>and credits it to the Type</w:t>
      </w:r>
      <w:r w:rsidR="004D43EA" w:rsidRPr="001F6EAB">
        <w:rPr>
          <w:rFonts w:ascii="Times New Roman" w:hAnsi="Times New Roman"/>
          <w:sz w:val="24"/>
          <w:szCs w:val="24"/>
          <w:lang w:val="en-US"/>
        </w:rPr>
        <w:t xml:space="preserve"> I </w:t>
      </w:r>
      <w:r w:rsidRPr="001F6EAB">
        <w:rPr>
          <w:rFonts w:ascii="Times New Roman" w:hAnsi="Times New Roman"/>
          <w:sz w:val="24"/>
          <w:szCs w:val="24"/>
          <w:lang w:val="en-US"/>
        </w:rPr>
        <w:t>Account.</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23" w:name="_Ref106661458"/>
      <w:r w:rsidRPr="001F6EAB">
        <w:rPr>
          <w:rFonts w:ascii="Times New Roman" w:hAnsi="Times New Roman"/>
          <w:sz w:val="24"/>
          <w:szCs w:val="24"/>
          <w:lang w:val="en-US"/>
        </w:rPr>
        <w:t xml:space="preserve">For the purpose of transferring funds to </w:t>
      </w:r>
      <w:r w:rsidR="00591B68">
        <w:rPr>
          <w:rFonts w:ascii="Times New Roman" w:hAnsi="Times New Roman"/>
          <w:sz w:val="24"/>
          <w:szCs w:val="24"/>
          <w:lang w:val="en-US"/>
        </w:rPr>
        <w:t xml:space="preserve">the </w:t>
      </w:r>
      <w:r w:rsidR="00591B68" w:rsidRPr="001F6EAB">
        <w:rPr>
          <w:rFonts w:ascii="Times New Roman" w:hAnsi="Times New Roman"/>
          <w:sz w:val="24"/>
          <w:szCs w:val="24"/>
          <w:lang w:val="en-US"/>
        </w:rPr>
        <w:t>Russian Federation Eurobond Holders</w:t>
      </w:r>
      <w:r w:rsidRPr="001F6EAB">
        <w:rPr>
          <w:rFonts w:ascii="Times New Roman" w:hAnsi="Times New Roman"/>
          <w:sz w:val="24"/>
          <w:szCs w:val="24"/>
          <w:lang w:val="en-US"/>
        </w:rPr>
        <w:t xml:space="preserve">, NSD shall, on the issuer's instruction, create a </w:t>
      </w:r>
      <w:r w:rsidR="006273A2" w:rsidRPr="001F6EAB">
        <w:rPr>
          <w:rFonts w:ascii="Times New Roman" w:hAnsi="Times New Roman"/>
          <w:sz w:val="24"/>
          <w:szCs w:val="24"/>
          <w:lang w:val="en-US"/>
        </w:rPr>
        <w:t>Eurobond Holders</w:t>
      </w:r>
      <w:r w:rsidRPr="001F6EAB">
        <w:rPr>
          <w:rFonts w:ascii="Times New Roman" w:hAnsi="Times New Roman"/>
          <w:sz w:val="24"/>
          <w:szCs w:val="24"/>
          <w:lang w:val="en-US"/>
        </w:rPr>
        <w:t xml:space="preserve"> register. </w:t>
      </w:r>
      <w:r w:rsidR="006273A2">
        <w:rPr>
          <w:rFonts w:ascii="Times New Roman" w:hAnsi="Times New Roman"/>
          <w:sz w:val="24"/>
          <w:szCs w:val="24"/>
          <w:lang w:val="en-US"/>
        </w:rPr>
        <w:t>Such</w:t>
      </w:r>
      <w:r w:rsidRPr="001F6EAB">
        <w:rPr>
          <w:rFonts w:ascii="Times New Roman" w:hAnsi="Times New Roman"/>
          <w:sz w:val="24"/>
          <w:szCs w:val="24"/>
          <w:lang w:val="en-US"/>
        </w:rPr>
        <w:t xml:space="preserve"> register is formed by NSD subject to the submission of documents evidencing the rights of </w:t>
      </w:r>
      <w:r w:rsidR="00591B68" w:rsidRPr="001F6EAB">
        <w:rPr>
          <w:rFonts w:ascii="Times New Roman" w:hAnsi="Times New Roman"/>
          <w:sz w:val="24"/>
          <w:szCs w:val="24"/>
          <w:lang w:val="en-US"/>
        </w:rPr>
        <w:t xml:space="preserve">Russian Federation Eurobond Holders </w:t>
      </w:r>
      <w:r w:rsidRPr="001F6EAB">
        <w:rPr>
          <w:rFonts w:ascii="Times New Roman" w:hAnsi="Times New Roman"/>
          <w:sz w:val="24"/>
          <w:szCs w:val="24"/>
          <w:lang w:val="en-US"/>
        </w:rPr>
        <w:t>to Russian</w:t>
      </w:r>
      <w:r w:rsidR="00FA5449">
        <w:rPr>
          <w:rFonts w:ascii="Times New Roman" w:hAnsi="Times New Roman"/>
          <w:sz w:val="24"/>
          <w:szCs w:val="24"/>
          <w:lang w:val="en-US"/>
        </w:rPr>
        <w:t xml:space="preserve"> Federation</w:t>
      </w:r>
      <w:r w:rsidRPr="001F6EAB">
        <w:rPr>
          <w:rFonts w:ascii="Times New Roman" w:hAnsi="Times New Roman"/>
          <w:sz w:val="24"/>
          <w:szCs w:val="24"/>
          <w:lang w:val="en-US"/>
        </w:rPr>
        <w:t xml:space="preserve"> Eurobonds by an authorized entity determined in accordance with the requirements of the law. The list of such supporting documents shall be determined by the Ministry of Finance of the Russian Federation as agreed with the Bank of Russia.</w:t>
      </w:r>
      <w:bookmarkEnd w:id="23"/>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procedure for making payments to </w:t>
      </w:r>
      <w:r w:rsidR="00591B68">
        <w:rPr>
          <w:rFonts w:ascii="Times New Roman" w:hAnsi="Times New Roman"/>
          <w:sz w:val="24"/>
          <w:szCs w:val="24"/>
          <w:lang w:val="en-US"/>
        </w:rPr>
        <w:t xml:space="preserve">the </w:t>
      </w:r>
      <w:r w:rsidR="00591B68" w:rsidRPr="001F6EAB">
        <w:rPr>
          <w:rFonts w:ascii="Times New Roman" w:hAnsi="Times New Roman"/>
          <w:sz w:val="24"/>
          <w:szCs w:val="24"/>
          <w:lang w:val="en-US"/>
        </w:rPr>
        <w:t xml:space="preserve">Russian Federation Eurobond Holders </w:t>
      </w:r>
      <w:r w:rsidRPr="001F6EAB">
        <w:rPr>
          <w:rFonts w:ascii="Times New Roman" w:hAnsi="Times New Roman"/>
          <w:sz w:val="24"/>
          <w:szCs w:val="24"/>
          <w:lang w:val="en-US"/>
        </w:rPr>
        <w:t>shall be determined by the Ministry of Finance of the Russian Federation upon agreement with the Bank of Russia.</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w:t>
      </w:r>
      <w:r w:rsidR="00570B56" w:rsidRPr="001F6EAB">
        <w:rPr>
          <w:rFonts w:ascii="Times New Roman" w:hAnsi="Times New Roman"/>
          <w:sz w:val="24"/>
          <w:szCs w:val="24"/>
          <w:lang w:val="en-US"/>
        </w:rPr>
        <w:t xml:space="preserve">on </w:t>
      </w:r>
      <w:r w:rsidR="00EB38E1" w:rsidRPr="001F6EAB">
        <w:rPr>
          <w:rFonts w:ascii="Times New Roman" w:hAnsi="Times New Roman"/>
          <w:sz w:val="24"/>
          <w:szCs w:val="24"/>
          <w:lang w:val="en-US"/>
        </w:rPr>
        <w:t>Type I A</w:t>
      </w:r>
      <w:r w:rsidRPr="001F6EAB">
        <w:rPr>
          <w:rFonts w:ascii="Times New Roman" w:hAnsi="Times New Roman"/>
          <w:sz w:val="24"/>
          <w:szCs w:val="24"/>
          <w:lang w:val="en-US"/>
        </w:rPr>
        <w:t>ccount</w:t>
      </w:r>
      <w:r w:rsidR="00570B56" w:rsidRPr="001F6EAB">
        <w:rPr>
          <w:rFonts w:ascii="Times New Roman" w:hAnsi="Times New Roman"/>
          <w:sz w:val="24"/>
          <w:szCs w:val="24"/>
          <w:lang w:val="en-US"/>
        </w:rPr>
        <w:t>s</w:t>
      </w:r>
      <w:r w:rsidRPr="001F6EAB">
        <w:rPr>
          <w:rFonts w:ascii="Times New Roman" w:hAnsi="Times New Roman"/>
          <w:sz w:val="24"/>
          <w:szCs w:val="24"/>
          <w:lang w:val="en-US"/>
        </w:rPr>
        <w:t xml:space="preserve">, including funds transfers to </w:t>
      </w:r>
      <w:r w:rsidR="00591B68">
        <w:rPr>
          <w:rFonts w:ascii="Times New Roman" w:hAnsi="Times New Roman"/>
          <w:sz w:val="24"/>
          <w:szCs w:val="24"/>
          <w:lang w:val="en-US"/>
        </w:rPr>
        <w:t xml:space="preserve">the </w:t>
      </w:r>
      <w:r w:rsidR="00591B68" w:rsidRPr="001F6EAB">
        <w:rPr>
          <w:rFonts w:ascii="Times New Roman" w:hAnsi="Times New Roman"/>
          <w:sz w:val="24"/>
          <w:szCs w:val="24"/>
          <w:lang w:val="en-US"/>
        </w:rPr>
        <w:t>Russian Federation Eurobond Holders</w:t>
      </w:r>
      <w:r w:rsidRPr="001F6EAB">
        <w:rPr>
          <w:rFonts w:ascii="Times New Roman" w:hAnsi="Times New Roman"/>
          <w:sz w:val="24"/>
          <w:szCs w:val="24"/>
          <w:lang w:val="en-US"/>
        </w:rPr>
        <w:t xml:space="preserve">, are executed by NSD without </w:t>
      </w:r>
      <w:r w:rsidR="00570B56" w:rsidRPr="001F6EAB">
        <w:rPr>
          <w:rFonts w:ascii="Times New Roman" w:hAnsi="Times New Roman"/>
          <w:sz w:val="24"/>
          <w:szCs w:val="24"/>
          <w:lang w:val="en-US"/>
        </w:rPr>
        <w:t xml:space="preserve">any </w:t>
      </w:r>
      <w:r w:rsidRPr="001F6EAB">
        <w:rPr>
          <w:rFonts w:ascii="Times New Roman" w:hAnsi="Times New Roman"/>
          <w:sz w:val="24"/>
          <w:szCs w:val="24"/>
          <w:lang w:val="en-US"/>
        </w:rPr>
        <w:t>instructions from the Clients.</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No funds may be withdrawn from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 </w:t>
      </w:r>
      <w:r w:rsidR="00570B56" w:rsidRPr="001F6EAB">
        <w:rPr>
          <w:rFonts w:ascii="Times New Roman" w:hAnsi="Times New Roman"/>
          <w:sz w:val="24"/>
          <w:szCs w:val="24"/>
          <w:lang w:val="en-US"/>
        </w:rPr>
        <w:t>upon</w:t>
      </w:r>
      <w:r w:rsidRPr="001F6EAB">
        <w:rPr>
          <w:rFonts w:ascii="Times New Roman" w:hAnsi="Times New Roman"/>
          <w:sz w:val="24"/>
          <w:szCs w:val="24"/>
          <w:lang w:val="en-US"/>
        </w:rPr>
        <w:t xml:space="preserve"> Client's </w:t>
      </w:r>
      <w:r w:rsidR="00570B56" w:rsidRPr="001F6EAB">
        <w:rPr>
          <w:rFonts w:ascii="Times New Roman" w:hAnsi="Times New Roman"/>
          <w:sz w:val="24"/>
          <w:szCs w:val="24"/>
          <w:lang w:val="en-US"/>
        </w:rPr>
        <w:t>Instruction</w:t>
      </w:r>
      <w:r w:rsidRPr="001F6EAB">
        <w:rPr>
          <w:rFonts w:ascii="Times New Roman" w:hAnsi="Times New Roman"/>
          <w:sz w:val="24"/>
          <w:szCs w:val="24"/>
          <w:lang w:val="en-US"/>
        </w:rPr>
        <w:t>.</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w:t>
      </w:r>
      <w:r w:rsidR="00570B56" w:rsidRPr="001F6EAB">
        <w:rPr>
          <w:rFonts w:ascii="Times New Roman" w:hAnsi="Times New Roman"/>
          <w:sz w:val="24"/>
          <w:szCs w:val="24"/>
          <w:lang w:val="en-US"/>
        </w:rPr>
        <w:t xml:space="preserve">Type I </w:t>
      </w:r>
      <w:r w:rsidRPr="001F6EAB">
        <w:rPr>
          <w:rFonts w:ascii="Times New Roman" w:hAnsi="Times New Roman"/>
          <w:sz w:val="24"/>
          <w:szCs w:val="24"/>
          <w:lang w:val="en-US"/>
        </w:rPr>
        <w:t>Account is not subject to the Tariffs</w:t>
      </w:r>
      <w:r w:rsidR="00570B56" w:rsidRPr="001F6EAB">
        <w:rPr>
          <w:rFonts w:ascii="Times New Roman" w:hAnsi="Times New Roman"/>
          <w:sz w:val="24"/>
          <w:szCs w:val="24"/>
          <w:lang w:val="en-US"/>
        </w:rPr>
        <w:t xml:space="preserve">; no service fee is charged for Type I </w:t>
      </w:r>
      <w:r w:rsidRPr="001F6EAB">
        <w:rPr>
          <w:rFonts w:ascii="Times New Roman" w:hAnsi="Times New Roman"/>
          <w:sz w:val="24"/>
          <w:szCs w:val="24"/>
          <w:lang w:val="en-US"/>
        </w:rPr>
        <w:t>Account</w:t>
      </w:r>
      <w:r w:rsidR="00570B56" w:rsidRPr="001F6EAB">
        <w:rPr>
          <w:rFonts w:ascii="Times New Roman" w:hAnsi="Times New Roman"/>
          <w:sz w:val="24"/>
          <w:szCs w:val="24"/>
          <w:lang w:val="en-US"/>
        </w:rPr>
        <w:t>s</w:t>
      </w:r>
      <w:r w:rsidRPr="001F6EAB">
        <w:rPr>
          <w:rFonts w:ascii="Times New Roman" w:hAnsi="Times New Roman"/>
          <w:sz w:val="24"/>
          <w:szCs w:val="24"/>
          <w:lang w:val="en-US"/>
        </w:rPr>
        <w:t>.</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The indexation of funds held in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 shall be provided in accordance with the procedure established by the Ministry of Finance of the Russian Federation as agreed with the Bank of Russia.</w:t>
      </w:r>
    </w:p>
    <w:p w:rsidR="00F02307" w:rsidRPr="001F6EAB" w:rsidRDefault="00F02307"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transfers funds to</w:t>
      </w:r>
      <w:r w:rsidR="00591B68">
        <w:rPr>
          <w:rFonts w:ascii="Times New Roman" w:hAnsi="Times New Roman"/>
          <w:sz w:val="24"/>
          <w:szCs w:val="24"/>
          <w:lang w:val="en-US"/>
        </w:rPr>
        <w:t xml:space="preserve"> the</w:t>
      </w:r>
      <w:r w:rsidRPr="001F6EAB">
        <w:rPr>
          <w:rFonts w:ascii="Times New Roman" w:hAnsi="Times New Roman"/>
          <w:sz w:val="24"/>
          <w:szCs w:val="24"/>
          <w:lang w:val="en-US"/>
        </w:rPr>
        <w:t xml:space="preserve"> Russian </w:t>
      </w:r>
      <w:r w:rsidR="00591B68">
        <w:rPr>
          <w:rFonts w:ascii="Times New Roman" w:hAnsi="Times New Roman"/>
          <w:sz w:val="24"/>
          <w:szCs w:val="24"/>
          <w:lang w:val="en-US"/>
        </w:rPr>
        <w:t xml:space="preserve">Federation </w:t>
      </w:r>
      <w:r w:rsidRPr="001F6EAB">
        <w:rPr>
          <w:rFonts w:ascii="Times New Roman" w:hAnsi="Times New Roman"/>
          <w:sz w:val="24"/>
          <w:szCs w:val="24"/>
          <w:lang w:val="en-US"/>
        </w:rPr>
        <w:t>Eurobond Holders at the time and at the rate determined in accordance with the procedure prescribed by law.</w:t>
      </w:r>
    </w:p>
    <w:p w:rsidR="00F02307" w:rsidRPr="001F6EAB" w:rsidRDefault="003B1BE4" w:rsidP="004815CB">
      <w:pPr>
        <w:pStyle w:val="a4"/>
        <w:numPr>
          <w:ilvl w:val="2"/>
          <w:numId w:val="1"/>
        </w:numPr>
        <w:tabs>
          <w:tab w:val="left" w:pos="993"/>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w:t>
      </w:r>
      <w:r w:rsidR="00F02307" w:rsidRPr="001F6EAB">
        <w:rPr>
          <w:rFonts w:ascii="Times New Roman" w:hAnsi="Times New Roman"/>
          <w:sz w:val="24"/>
          <w:szCs w:val="24"/>
          <w:lang w:val="en-US"/>
        </w:rPr>
        <w:t xml:space="preserve">Type </w:t>
      </w:r>
      <w:r w:rsidR="004D43EA" w:rsidRPr="001F6EAB">
        <w:rPr>
          <w:rFonts w:ascii="Times New Roman" w:hAnsi="Times New Roman"/>
          <w:sz w:val="24"/>
          <w:szCs w:val="24"/>
          <w:lang w:val="en-US"/>
        </w:rPr>
        <w:t>I</w:t>
      </w:r>
      <w:r w:rsidR="00F02307" w:rsidRPr="001F6EAB">
        <w:rPr>
          <w:rFonts w:ascii="Times New Roman" w:hAnsi="Times New Roman"/>
          <w:sz w:val="24"/>
          <w:szCs w:val="24"/>
          <w:lang w:val="en-US"/>
        </w:rPr>
        <w:t xml:space="preserve"> account</w:t>
      </w:r>
      <w:r w:rsidRPr="001F6EAB">
        <w:rPr>
          <w:rFonts w:ascii="Times New Roman" w:hAnsi="Times New Roman"/>
          <w:sz w:val="24"/>
          <w:szCs w:val="24"/>
          <w:lang w:val="en-US"/>
        </w:rPr>
        <w:t xml:space="preserve"> is credited </w:t>
      </w:r>
      <w:r w:rsidR="00570B56" w:rsidRPr="001F6EAB">
        <w:rPr>
          <w:rFonts w:ascii="Times New Roman" w:hAnsi="Times New Roman"/>
          <w:sz w:val="24"/>
          <w:szCs w:val="24"/>
          <w:lang w:val="en-US"/>
        </w:rPr>
        <w:t>if</w:t>
      </w:r>
      <w:r w:rsidR="001F6EAB" w:rsidRPr="001F6EAB">
        <w:rPr>
          <w:rFonts w:ascii="Times New Roman" w:hAnsi="Times New Roman"/>
          <w:sz w:val="24"/>
          <w:szCs w:val="24"/>
          <w:lang w:val="en-US"/>
        </w:rPr>
        <w:t xml:space="preserve"> the</w:t>
      </w:r>
      <w:r w:rsidR="00570B56" w:rsidRPr="001F6EAB">
        <w:rPr>
          <w:rFonts w:ascii="Times New Roman" w:hAnsi="Times New Roman"/>
          <w:sz w:val="24"/>
          <w:szCs w:val="24"/>
          <w:lang w:val="en-US"/>
        </w:rPr>
        <w:t xml:space="preserve"> </w:t>
      </w:r>
      <w:r w:rsidRPr="001F6EAB">
        <w:rPr>
          <w:rFonts w:ascii="Times New Roman" w:hAnsi="Times New Roman"/>
          <w:sz w:val="24"/>
          <w:szCs w:val="24"/>
          <w:lang w:val="en-US"/>
        </w:rPr>
        <w:t>funds are</w:t>
      </w:r>
      <w:r w:rsidR="00F02307" w:rsidRPr="001F6EAB">
        <w:rPr>
          <w:rFonts w:ascii="Times New Roman" w:hAnsi="Times New Roman"/>
          <w:sz w:val="24"/>
          <w:szCs w:val="24"/>
          <w:lang w:val="en-US"/>
        </w:rPr>
        <w:t>:</w:t>
      </w:r>
    </w:p>
    <w:p w:rsidR="00F02307" w:rsidRPr="001F6EAB" w:rsidRDefault="00F02307" w:rsidP="00153059">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intended for subsequent repayment to the </w:t>
      </w:r>
      <w:r w:rsidR="00591B68" w:rsidRPr="001F6EAB">
        <w:rPr>
          <w:rFonts w:ascii="Times New Roman" w:hAnsi="Times New Roman"/>
          <w:sz w:val="24"/>
          <w:szCs w:val="24"/>
          <w:lang w:val="en-US"/>
        </w:rPr>
        <w:t xml:space="preserve">Russian Federation Eurobond Holders </w:t>
      </w:r>
      <w:r w:rsidRPr="001F6EAB">
        <w:rPr>
          <w:rFonts w:ascii="Times New Roman" w:hAnsi="Times New Roman"/>
          <w:sz w:val="24"/>
          <w:szCs w:val="24"/>
          <w:lang w:val="en-US"/>
        </w:rPr>
        <w:t xml:space="preserve">whose rights are </w:t>
      </w:r>
      <w:r w:rsidR="00570B56" w:rsidRPr="001F6EAB">
        <w:rPr>
          <w:rFonts w:ascii="Times New Roman" w:hAnsi="Times New Roman"/>
          <w:sz w:val="24"/>
          <w:szCs w:val="24"/>
          <w:lang w:val="en-US"/>
        </w:rPr>
        <w:t>recorded by</w:t>
      </w:r>
      <w:r w:rsidR="002D67F8">
        <w:rPr>
          <w:rFonts w:ascii="Times New Roman" w:hAnsi="Times New Roman"/>
          <w:sz w:val="24"/>
          <w:szCs w:val="24"/>
          <w:lang w:val="en-US"/>
        </w:rPr>
        <w:t xml:space="preserve">, for whom Type I Accounts are opened for, and Russia Securities Depositories having submitted information indicated in </w:t>
      </w:r>
      <w:r w:rsidR="00314796">
        <w:rPr>
          <w:rFonts w:ascii="Times New Roman" w:hAnsi="Times New Roman"/>
          <w:sz w:val="24"/>
          <w:szCs w:val="24"/>
          <w:lang w:val="en-US"/>
        </w:rPr>
        <w:t>paragraph 2-</w:t>
      </w:r>
      <w:r w:rsidR="002D67F8">
        <w:rPr>
          <w:rFonts w:ascii="Times New Roman" w:hAnsi="Times New Roman"/>
          <w:sz w:val="24"/>
          <w:szCs w:val="24"/>
          <w:lang w:val="en-US"/>
        </w:rPr>
        <w:t>b Decree 665 upon NSD’s request after expiration of the set period of time</w:t>
      </w:r>
      <w:r w:rsidRPr="001F6EAB">
        <w:rPr>
          <w:rFonts w:ascii="Times New Roman" w:hAnsi="Times New Roman"/>
          <w:sz w:val="24"/>
          <w:szCs w:val="24"/>
          <w:lang w:val="en-US"/>
        </w:rPr>
        <w:t>;</w:t>
      </w:r>
    </w:p>
    <w:p w:rsidR="00F02307" w:rsidRPr="001F6EAB" w:rsidRDefault="00570B56" w:rsidP="00845014">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intended to index </w:t>
      </w:r>
      <w:r w:rsidR="00F02307" w:rsidRPr="001F6EAB">
        <w:rPr>
          <w:rFonts w:ascii="Times New Roman" w:hAnsi="Times New Roman"/>
          <w:sz w:val="24"/>
          <w:szCs w:val="24"/>
          <w:lang w:val="en-US"/>
        </w:rPr>
        <w:t xml:space="preserve">money credited to the Type </w:t>
      </w:r>
      <w:r w:rsidR="004D43EA" w:rsidRPr="001F6EAB">
        <w:rPr>
          <w:rFonts w:ascii="Times New Roman" w:hAnsi="Times New Roman"/>
          <w:sz w:val="24"/>
          <w:szCs w:val="24"/>
          <w:lang w:val="en-US"/>
        </w:rPr>
        <w:t>I</w:t>
      </w:r>
      <w:r w:rsidR="00F02307" w:rsidRPr="001F6EAB">
        <w:rPr>
          <w:rFonts w:ascii="Times New Roman" w:hAnsi="Times New Roman"/>
          <w:sz w:val="24"/>
          <w:szCs w:val="24"/>
          <w:lang w:val="en-US"/>
        </w:rPr>
        <w:t xml:space="preserve"> Account</w:t>
      </w:r>
      <w:r w:rsidR="00B65A0A">
        <w:rPr>
          <w:rFonts w:ascii="Times New Roman" w:hAnsi="Times New Roman"/>
          <w:sz w:val="24"/>
          <w:szCs w:val="24"/>
          <w:lang w:val="en-US"/>
        </w:rPr>
        <w:t xml:space="preserve"> in accordance </w:t>
      </w:r>
      <w:r w:rsidR="002D67F8">
        <w:rPr>
          <w:rFonts w:ascii="Times New Roman" w:hAnsi="Times New Roman"/>
          <w:sz w:val="24"/>
          <w:szCs w:val="24"/>
          <w:lang w:val="en-US"/>
        </w:rPr>
        <w:t xml:space="preserve">with </w:t>
      </w:r>
      <w:r w:rsidR="00315F51">
        <w:rPr>
          <w:rFonts w:ascii="Times New Roman" w:hAnsi="Times New Roman"/>
          <w:sz w:val="24"/>
          <w:szCs w:val="24"/>
          <w:lang w:val="en-US"/>
        </w:rPr>
        <w:t>paragraph 1-d</w:t>
      </w:r>
      <w:r w:rsidR="002D67F8">
        <w:rPr>
          <w:rFonts w:ascii="Times New Roman" w:hAnsi="Times New Roman"/>
          <w:sz w:val="24"/>
          <w:szCs w:val="24"/>
          <w:lang w:val="en-US"/>
        </w:rPr>
        <w:t xml:space="preserve"> and </w:t>
      </w:r>
      <w:r w:rsidR="00315F51">
        <w:rPr>
          <w:rFonts w:ascii="Times New Roman" w:hAnsi="Times New Roman"/>
          <w:sz w:val="24"/>
          <w:szCs w:val="24"/>
          <w:lang w:val="en-US"/>
        </w:rPr>
        <w:t xml:space="preserve">1-f </w:t>
      </w:r>
      <w:r w:rsidR="002D67F8">
        <w:rPr>
          <w:rFonts w:ascii="Times New Roman" w:hAnsi="Times New Roman"/>
          <w:sz w:val="24"/>
          <w:szCs w:val="24"/>
          <w:lang w:val="en-US"/>
        </w:rPr>
        <w:t>of Decree 665</w:t>
      </w:r>
      <w:r w:rsidR="00F02307" w:rsidRPr="001F6EAB">
        <w:rPr>
          <w:rFonts w:ascii="Times New Roman" w:hAnsi="Times New Roman"/>
          <w:sz w:val="24"/>
          <w:szCs w:val="24"/>
          <w:lang w:val="en-US"/>
        </w:rPr>
        <w:t>;</w:t>
      </w:r>
    </w:p>
    <w:p w:rsidR="00F02307" w:rsidRPr="001F6EAB" w:rsidRDefault="00F02307" w:rsidP="004815CB">
      <w:pPr>
        <w:pStyle w:val="a4"/>
        <w:numPr>
          <w:ilvl w:val="3"/>
          <w:numId w:val="1"/>
        </w:numPr>
        <w:tabs>
          <w:tab w:val="left" w:pos="993"/>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mistakenly debited from the Type </w:t>
      </w:r>
      <w:r w:rsidR="00EB38E1" w:rsidRPr="001F6EAB">
        <w:rPr>
          <w:rFonts w:ascii="Times New Roman" w:hAnsi="Times New Roman"/>
          <w:sz w:val="24"/>
          <w:szCs w:val="24"/>
          <w:lang w:val="en-US"/>
        </w:rPr>
        <w:t>I</w:t>
      </w:r>
      <w:r w:rsidRPr="001F6EAB">
        <w:rPr>
          <w:rFonts w:ascii="Times New Roman" w:hAnsi="Times New Roman"/>
          <w:sz w:val="24"/>
          <w:szCs w:val="24"/>
          <w:lang w:val="en-US"/>
        </w:rPr>
        <w:t xml:space="preserve"> Account.</w:t>
      </w:r>
    </w:p>
    <w:p w:rsidR="00F02307" w:rsidRPr="00137A04" w:rsidRDefault="001F6EAB" w:rsidP="004815CB">
      <w:pPr>
        <w:pStyle w:val="a4"/>
        <w:numPr>
          <w:ilvl w:val="2"/>
          <w:numId w:val="1"/>
        </w:numPr>
        <w:tabs>
          <w:tab w:val="left" w:pos="993"/>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A</w:t>
      </w:r>
      <w:r w:rsidR="00F02307" w:rsidRPr="001F6EAB">
        <w:rPr>
          <w:rFonts w:ascii="Times New Roman" w:hAnsi="Times New Roman"/>
          <w:sz w:val="24"/>
          <w:szCs w:val="24"/>
          <w:lang w:val="en-US"/>
        </w:rPr>
        <w:t xml:space="preserve"> </w:t>
      </w:r>
      <w:r w:rsidR="00570B56" w:rsidRPr="001F6EAB">
        <w:rPr>
          <w:rFonts w:ascii="Times New Roman" w:hAnsi="Times New Roman"/>
          <w:sz w:val="24"/>
          <w:szCs w:val="24"/>
          <w:lang w:val="en-US"/>
        </w:rPr>
        <w:t>T</w:t>
      </w:r>
      <w:r w:rsidR="00F02307" w:rsidRPr="001F6EAB">
        <w:rPr>
          <w:rFonts w:ascii="Times New Roman" w:hAnsi="Times New Roman"/>
          <w:sz w:val="24"/>
          <w:szCs w:val="24"/>
          <w:lang w:val="en-US"/>
        </w:rPr>
        <w:t xml:space="preserve">ype </w:t>
      </w:r>
      <w:r w:rsidR="00570B56" w:rsidRPr="001F6EAB">
        <w:rPr>
          <w:rFonts w:ascii="Times New Roman" w:hAnsi="Times New Roman"/>
          <w:sz w:val="24"/>
          <w:szCs w:val="24"/>
          <w:lang w:val="en-US"/>
        </w:rPr>
        <w:t>I A</w:t>
      </w:r>
      <w:r w:rsidR="00F02307" w:rsidRPr="001F6EAB">
        <w:rPr>
          <w:rFonts w:ascii="Times New Roman" w:hAnsi="Times New Roman"/>
          <w:sz w:val="24"/>
          <w:szCs w:val="24"/>
          <w:lang w:val="en-US"/>
        </w:rPr>
        <w:t xml:space="preserve">ccount may be debited </w:t>
      </w:r>
      <w:r w:rsidR="00570B56" w:rsidRPr="001F6EAB">
        <w:rPr>
          <w:rFonts w:ascii="Times New Roman" w:hAnsi="Times New Roman"/>
          <w:sz w:val="24"/>
          <w:szCs w:val="24"/>
          <w:lang w:val="en-US"/>
        </w:rPr>
        <w:t>is the funds are</w:t>
      </w:r>
      <w:r w:rsidR="00F02307" w:rsidRPr="001F6EAB">
        <w:rPr>
          <w:rFonts w:ascii="Times New Roman" w:hAnsi="Times New Roman"/>
          <w:sz w:val="24"/>
          <w:szCs w:val="24"/>
          <w:lang w:val="en-US"/>
        </w:rPr>
        <w:t>:</w:t>
      </w:r>
    </w:p>
    <w:p w:rsidR="00F02307" w:rsidRDefault="00F02307" w:rsidP="00153059">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transferred to </w:t>
      </w:r>
      <w:r w:rsidR="00591B68">
        <w:rPr>
          <w:rFonts w:ascii="Times New Roman" w:hAnsi="Times New Roman"/>
          <w:sz w:val="24"/>
          <w:szCs w:val="24"/>
          <w:lang w:val="en-US"/>
        </w:rPr>
        <w:t xml:space="preserve">the </w:t>
      </w:r>
      <w:r w:rsidR="00591B68" w:rsidRPr="001F6EAB">
        <w:rPr>
          <w:rFonts w:ascii="Times New Roman" w:hAnsi="Times New Roman"/>
          <w:sz w:val="24"/>
          <w:szCs w:val="24"/>
          <w:lang w:val="en-US"/>
        </w:rPr>
        <w:t xml:space="preserve">Russian Federation Eurobond Holders </w:t>
      </w:r>
      <w:r w:rsidRPr="001F6EAB">
        <w:rPr>
          <w:rFonts w:ascii="Times New Roman" w:hAnsi="Times New Roman"/>
          <w:sz w:val="24"/>
          <w:szCs w:val="24"/>
          <w:lang w:val="en-US"/>
        </w:rPr>
        <w:t xml:space="preserve">whose rights are </w:t>
      </w:r>
      <w:r w:rsidR="00570B56" w:rsidRPr="001F6EAB">
        <w:rPr>
          <w:rFonts w:ascii="Times New Roman" w:hAnsi="Times New Roman"/>
          <w:sz w:val="24"/>
          <w:szCs w:val="24"/>
          <w:lang w:val="en-US"/>
        </w:rPr>
        <w:t>recorded by International Securities Depositories</w:t>
      </w:r>
      <w:r w:rsidR="00B65A0A">
        <w:rPr>
          <w:rFonts w:ascii="Times New Roman" w:hAnsi="Times New Roman"/>
          <w:sz w:val="24"/>
          <w:szCs w:val="24"/>
          <w:lang w:val="en-US"/>
        </w:rPr>
        <w:t xml:space="preserve">, for whom Type I Accounts are opened for, </w:t>
      </w:r>
      <w:r w:rsidR="00F90AD9">
        <w:rPr>
          <w:rFonts w:ascii="Times New Roman" w:hAnsi="Times New Roman"/>
          <w:sz w:val="24"/>
          <w:szCs w:val="24"/>
          <w:lang w:val="en-US"/>
        </w:rPr>
        <w:br/>
      </w:r>
      <w:r w:rsidR="00B65A0A">
        <w:rPr>
          <w:rFonts w:ascii="Times New Roman" w:hAnsi="Times New Roman"/>
          <w:sz w:val="24"/>
          <w:szCs w:val="24"/>
          <w:lang w:val="en-US"/>
        </w:rPr>
        <w:t xml:space="preserve">and Russia Securities Depositories having submitted information </w:t>
      </w:r>
      <w:r w:rsidR="002D67F8">
        <w:rPr>
          <w:rFonts w:ascii="Times New Roman" w:hAnsi="Times New Roman"/>
          <w:sz w:val="24"/>
          <w:szCs w:val="24"/>
          <w:lang w:val="en-US"/>
        </w:rPr>
        <w:t>indicated in</w:t>
      </w:r>
      <w:r w:rsidR="00B65A0A">
        <w:rPr>
          <w:rFonts w:ascii="Times New Roman" w:hAnsi="Times New Roman"/>
          <w:sz w:val="24"/>
          <w:szCs w:val="24"/>
          <w:lang w:val="en-US"/>
        </w:rPr>
        <w:t xml:space="preserve"> </w:t>
      </w:r>
      <w:r w:rsidR="00F90AD9">
        <w:rPr>
          <w:rFonts w:ascii="Times New Roman" w:hAnsi="Times New Roman"/>
          <w:sz w:val="24"/>
          <w:szCs w:val="24"/>
          <w:lang w:val="en-US"/>
        </w:rPr>
        <w:t xml:space="preserve">paragraph </w:t>
      </w:r>
      <w:r w:rsidR="00315F51">
        <w:rPr>
          <w:rFonts w:ascii="Times New Roman" w:hAnsi="Times New Roman"/>
          <w:sz w:val="24"/>
          <w:szCs w:val="24"/>
          <w:lang w:val="en-US"/>
        </w:rPr>
        <w:t xml:space="preserve">2-b </w:t>
      </w:r>
      <w:r w:rsidR="00B65A0A">
        <w:rPr>
          <w:rFonts w:ascii="Times New Roman" w:hAnsi="Times New Roman"/>
          <w:sz w:val="24"/>
          <w:szCs w:val="24"/>
          <w:lang w:val="en-US"/>
        </w:rPr>
        <w:t>of Decree 665</w:t>
      </w:r>
      <w:r w:rsidR="002D67F8">
        <w:rPr>
          <w:rFonts w:ascii="Times New Roman" w:hAnsi="Times New Roman"/>
          <w:sz w:val="24"/>
          <w:szCs w:val="24"/>
          <w:lang w:val="en-US"/>
        </w:rPr>
        <w:t xml:space="preserve"> upon NSD’s request </w:t>
      </w:r>
      <w:r w:rsidR="00B65A0A">
        <w:rPr>
          <w:rFonts w:ascii="Times New Roman" w:hAnsi="Times New Roman"/>
          <w:sz w:val="24"/>
          <w:szCs w:val="24"/>
          <w:lang w:val="en-US"/>
        </w:rPr>
        <w:t>after expiration of the set period of time</w:t>
      </w:r>
      <w:r w:rsidRPr="001F6EAB">
        <w:rPr>
          <w:rFonts w:ascii="Times New Roman" w:hAnsi="Times New Roman"/>
          <w:sz w:val="24"/>
          <w:szCs w:val="24"/>
          <w:lang w:val="en-US"/>
        </w:rPr>
        <w:t>;</w:t>
      </w:r>
    </w:p>
    <w:p w:rsidR="004B23DF" w:rsidRPr="001F6EAB" w:rsidRDefault="004B23DF" w:rsidP="00153059">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transferred</w:t>
      </w:r>
      <w:r w:rsidR="00B65A0A" w:rsidRPr="00B65A0A">
        <w:rPr>
          <w:rFonts w:ascii="Times New Roman" w:hAnsi="Times New Roman"/>
          <w:sz w:val="24"/>
          <w:szCs w:val="24"/>
          <w:lang w:val="en-US"/>
        </w:rPr>
        <w:t xml:space="preserve"> due to substitution of </w:t>
      </w:r>
      <w:r w:rsidR="00B65A0A">
        <w:rPr>
          <w:rFonts w:ascii="Times New Roman" w:hAnsi="Times New Roman"/>
          <w:sz w:val="24"/>
          <w:szCs w:val="24"/>
          <w:lang w:val="en-US"/>
        </w:rPr>
        <w:t xml:space="preserve">NSD’s </w:t>
      </w:r>
      <w:r w:rsidR="00B65A0A" w:rsidRPr="00B65A0A">
        <w:rPr>
          <w:rFonts w:ascii="Times New Roman" w:hAnsi="Times New Roman"/>
          <w:sz w:val="24"/>
          <w:szCs w:val="24"/>
          <w:lang w:val="en-US"/>
        </w:rPr>
        <w:t>obligations</w:t>
      </w:r>
      <w:r w:rsidR="00B65A0A">
        <w:rPr>
          <w:rFonts w:ascii="Times New Roman" w:hAnsi="Times New Roman"/>
          <w:sz w:val="24"/>
          <w:szCs w:val="24"/>
          <w:lang w:val="en-US"/>
        </w:rPr>
        <w:t xml:space="preserve"> in events outlined in Decree 665.</w:t>
      </w:r>
    </w:p>
    <w:p w:rsidR="00F02307" w:rsidRPr="001F6EAB" w:rsidRDefault="00F02307" w:rsidP="00153059">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indexation of the amounts of money credited to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w:t>
      </w:r>
      <w:r w:rsidR="00B65A0A">
        <w:rPr>
          <w:rFonts w:ascii="Times New Roman" w:hAnsi="Times New Roman"/>
          <w:sz w:val="24"/>
          <w:szCs w:val="24"/>
          <w:lang w:val="en-US"/>
        </w:rPr>
        <w:t xml:space="preserve">. Made in accordance with </w:t>
      </w:r>
      <w:r w:rsidR="00315F51">
        <w:rPr>
          <w:rFonts w:ascii="Times New Roman" w:hAnsi="Times New Roman"/>
          <w:sz w:val="24"/>
          <w:szCs w:val="24"/>
          <w:lang w:val="en-US"/>
        </w:rPr>
        <w:t xml:space="preserve">paragraphs 1-d and 1-f </w:t>
      </w:r>
      <w:r w:rsidR="00B65A0A">
        <w:rPr>
          <w:rFonts w:ascii="Times New Roman" w:hAnsi="Times New Roman"/>
          <w:sz w:val="24"/>
          <w:szCs w:val="24"/>
          <w:lang w:val="en-US"/>
        </w:rPr>
        <w:t>of Decree 665</w:t>
      </w:r>
      <w:r w:rsidRPr="001F6EAB">
        <w:rPr>
          <w:rFonts w:ascii="Times New Roman" w:hAnsi="Times New Roman"/>
          <w:sz w:val="24"/>
          <w:szCs w:val="24"/>
          <w:lang w:val="en-US"/>
        </w:rPr>
        <w:t>;</w:t>
      </w:r>
    </w:p>
    <w:p w:rsidR="00F02307" w:rsidRPr="001F6EAB" w:rsidRDefault="00F02307" w:rsidP="00153059">
      <w:pPr>
        <w:pStyle w:val="a4"/>
        <w:numPr>
          <w:ilvl w:val="3"/>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mistakenly credited to the Type </w:t>
      </w:r>
      <w:r w:rsidR="00570B56" w:rsidRPr="001F6EAB">
        <w:rPr>
          <w:rFonts w:ascii="Times New Roman" w:hAnsi="Times New Roman"/>
          <w:sz w:val="24"/>
          <w:szCs w:val="24"/>
          <w:lang w:val="en-US"/>
        </w:rPr>
        <w:t>I</w:t>
      </w:r>
      <w:r w:rsidRPr="001F6EAB">
        <w:rPr>
          <w:rFonts w:ascii="Times New Roman" w:hAnsi="Times New Roman"/>
          <w:sz w:val="24"/>
          <w:szCs w:val="24"/>
          <w:lang w:val="en-US"/>
        </w:rPr>
        <w:t xml:space="preserve"> Account.</w:t>
      </w:r>
    </w:p>
    <w:p w:rsidR="00F02307" w:rsidRPr="001F6EAB" w:rsidRDefault="00F02307" w:rsidP="00153059">
      <w:pPr>
        <w:pStyle w:val="a4"/>
        <w:numPr>
          <w:ilvl w:val="2"/>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Statements and other documents relating to the balance and cash flow of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 including documents evidencing debits and/or credits to</w:t>
      </w:r>
      <w:r w:rsidR="00570B56" w:rsidRPr="001F6EAB">
        <w:rPr>
          <w:rFonts w:ascii="Times New Roman" w:hAnsi="Times New Roman"/>
          <w:sz w:val="24"/>
          <w:szCs w:val="24"/>
          <w:lang w:val="en-US"/>
        </w:rPr>
        <w:t>/from</w:t>
      </w:r>
      <w:r w:rsidRPr="001F6EAB">
        <w:rPr>
          <w:rFonts w:ascii="Times New Roman" w:hAnsi="Times New Roman"/>
          <w:sz w:val="24"/>
          <w:szCs w:val="24"/>
          <w:lang w:val="en-US"/>
        </w:rPr>
        <w:t xml:space="preserve"> the Type </w:t>
      </w:r>
      <w:r w:rsidR="004D43EA" w:rsidRPr="001F6EAB">
        <w:rPr>
          <w:rFonts w:ascii="Times New Roman" w:hAnsi="Times New Roman"/>
          <w:sz w:val="24"/>
          <w:szCs w:val="24"/>
          <w:lang w:val="en-US"/>
        </w:rPr>
        <w:t>I</w:t>
      </w:r>
      <w:r w:rsidRPr="001F6EAB">
        <w:rPr>
          <w:rFonts w:ascii="Times New Roman" w:hAnsi="Times New Roman"/>
          <w:sz w:val="24"/>
          <w:szCs w:val="24"/>
          <w:lang w:val="en-US"/>
        </w:rPr>
        <w:t xml:space="preserve"> Account, shall not be provided. </w:t>
      </w:r>
      <w:r w:rsidR="00570B56" w:rsidRPr="001F6EAB">
        <w:rPr>
          <w:rFonts w:ascii="Times New Roman" w:hAnsi="Times New Roman"/>
          <w:sz w:val="24"/>
          <w:szCs w:val="24"/>
          <w:lang w:val="en-US"/>
        </w:rPr>
        <w:t>A Transaction Report for the Type I Account for a calendar month shall be submitted in the form of a free-format official letter from NSD no later than the fifth (5th) business day of the month following the reporting month, and additionally, at Client's request, within 5 business days of receipt of the request.</w:t>
      </w:r>
    </w:p>
    <w:p w:rsidR="00F02307" w:rsidRPr="001F6EAB" w:rsidRDefault="00F02307" w:rsidP="00153059">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Account Transactions </w:t>
      </w:r>
      <w:r w:rsidRPr="001F6EAB">
        <w:rPr>
          <w:rFonts w:ascii="Times New Roman" w:hAnsi="Times New Roman"/>
          <w:b/>
          <w:bCs/>
          <w:sz w:val="24"/>
          <w:szCs w:val="24"/>
          <w:lang w:val="en-US"/>
        </w:rPr>
        <w:t>in foreign currency</w:t>
      </w:r>
      <w:r w:rsidR="004B580B">
        <w:rPr>
          <w:rFonts w:ascii="Times New Roman" w:hAnsi="Times New Roman"/>
          <w:b/>
          <w:bCs/>
          <w:sz w:val="24"/>
          <w:szCs w:val="24"/>
          <w:lang w:val="en-US"/>
        </w:rPr>
        <w:t>:</w:t>
      </w:r>
    </w:p>
    <w:p w:rsidR="00570B56" w:rsidRPr="001F6EAB" w:rsidRDefault="00570B56" w:rsidP="00153059">
      <w:pPr>
        <w:numPr>
          <w:ilvl w:val="2"/>
          <w:numId w:val="1"/>
        </w:numPr>
        <w:tabs>
          <w:tab w:val="left" w:pos="993"/>
        </w:tabs>
        <w:ind w:left="993" w:hanging="993"/>
        <w:rPr>
          <w:rFonts w:ascii="Times New Roman" w:hAnsi="Times New Roman"/>
          <w:sz w:val="24"/>
          <w:szCs w:val="24"/>
          <w:lang w:val="en-US"/>
        </w:rPr>
      </w:pPr>
      <w:r w:rsidRPr="001F6EAB">
        <w:rPr>
          <w:rFonts w:ascii="Times New Roman" w:hAnsi="Times New Roman"/>
          <w:sz w:val="24"/>
          <w:szCs w:val="24"/>
          <w:lang w:val="en-US"/>
        </w:rPr>
        <w:t xml:space="preserve">When carrying out Client's Funds Transfer Transactions in a foreign currency, NSD </w:t>
      </w:r>
      <w:r w:rsidR="003B1BE4" w:rsidRPr="001F6EAB">
        <w:rPr>
          <w:rFonts w:ascii="Times New Roman" w:hAnsi="Times New Roman"/>
          <w:sz w:val="24"/>
          <w:szCs w:val="24"/>
          <w:lang w:val="en-US"/>
        </w:rPr>
        <w:t>may engage</w:t>
      </w:r>
      <w:r w:rsidRPr="001F6EAB">
        <w:rPr>
          <w:rFonts w:ascii="Times New Roman" w:hAnsi="Times New Roman"/>
          <w:sz w:val="24"/>
          <w:szCs w:val="24"/>
          <w:lang w:val="en-US"/>
        </w:rPr>
        <w:t xml:space="preserve"> other credit institutions, including </w:t>
      </w:r>
      <w:r w:rsidR="003B1BE4" w:rsidRPr="001F6EAB">
        <w:rPr>
          <w:rFonts w:ascii="Times New Roman" w:hAnsi="Times New Roman"/>
          <w:sz w:val="24"/>
          <w:szCs w:val="24"/>
          <w:lang w:val="en-US"/>
        </w:rPr>
        <w:t>International</w:t>
      </w:r>
      <w:r w:rsidRPr="001F6EAB">
        <w:rPr>
          <w:rFonts w:ascii="Times New Roman" w:hAnsi="Times New Roman"/>
          <w:sz w:val="24"/>
          <w:szCs w:val="24"/>
          <w:lang w:val="en-US"/>
        </w:rPr>
        <w:t xml:space="preserve"> Organizations, and to determine the route of the payment independently.</w:t>
      </w:r>
    </w:p>
    <w:p w:rsidR="00F02307" w:rsidRPr="001F6EAB" w:rsidRDefault="009C7D03" w:rsidP="00153059">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24" w:name="_Ref98159377"/>
      <w:r w:rsidRPr="001F6EAB">
        <w:rPr>
          <w:rFonts w:ascii="Times New Roman" w:hAnsi="Times New Roman"/>
          <w:sz w:val="24"/>
          <w:szCs w:val="24"/>
          <w:lang w:val="en-US"/>
        </w:rPr>
        <w:t xml:space="preserve">Client </w:t>
      </w:r>
      <w:r w:rsidR="00F02307" w:rsidRPr="001F6EAB">
        <w:rPr>
          <w:rFonts w:ascii="Times New Roman" w:hAnsi="Times New Roman"/>
          <w:sz w:val="24"/>
          <w:szCs w:val="24"/>
          <w:lang w:val="en-US"/>
        </w:rPr>
        <w:t xml:space="preserve">undertakes not to use Foreign Currency Accounts to carry out Money Transfer Transactions to third party accounts opened with another credit institution, except for </w:t>
      </w:r>
      <w:r w:rsidR="003B1BE4" w:rsidRPr="001F6EAB">
        <w:rPr>
          <w:rFonts w:ascii="Times New Roman" w:hAnsi="Times New Roman"/>
          <w:sz w:val="24"/>
          <w:szCs w:val="24"/>
          <w:lang w:val="en-US"/>
        </w:rPr>
        <w:t>m</w:t>
      </w:r>
      <w:r w:rsidR="00F02307" w:rsidRPr="001F6EAB">
        <w:rPr>
          <w:rFonts w:ascii="Times New Roman" w:hAnsi="Times New Roman"/>
          <w:sz w:val="24"/>
          <w:szCs w:val="24"/>
          <w:lang w:val="en-US"/>
        </w:rPr>
        <w:t xml:space="preserve">oney </w:t>
      </w:r>
      <w:r w:rsidR="003B1BE4" w:rsidRPr="001F6EAB">
        <w:rPr>
          <w:rFonts w:ascii="Times New Roman" w:hAnsi="Times New Roman"/>
          <w:sz w:val="24"/>
          <w:szCs w:val="24"/>
          <w:lang w:val="en-US"/>
        </w:rPr>
        <w:t>t</w:t>
      </w:r>
      <w:r w:rsidR="00F02307" w:rsidRPr="001F6EAB">
        <w:rPr>
          <w:rFonts w:ascii="Times New Roman" w:hAnsi="Times New Roman"/>
          <w:sz w:val="24"/>
          <w:szCs w:val="24"/>
          <w:lang w:val="en-US"/>
        </w:rPr>
        <w:t>ransfers:</w:t>
      </w:r>
    </w:p>
    <w:p w:rsidR="00F02307" w:rsidRPr="001F6EAB" w:rsidRDefault="00F0230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to the accounts of Moscow Exchange Group companies;</w:t>
      </w:r>
    </w:p>
    <w:bookmarkEnd w:id="24"/>
    <w:p w:rsidR="00F02307" w:rsidRPr="001F6EAB" w:rsidRDefault="00F0230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on behalf of a clearing </w:t>
      </w:r>
      <w:r w:rsidR="004B03BF" w:rsidRPr="001F6EAB">
        <w:rPr>
          <w:rFonts w:ascii="Times New Roman" w:hAnsi="Times New Roman"/>
          <w:sz w:val="24"/>
          <w:szCs w:val="24"/>
          <w:lang w:val="en-US"/>
        </w:rPr>
        <w:t>organization</w:t>
      </w:r>
      <w:r w:rsidRPr="001F6EAB">
        <w:rPr>
          <w:rFonts w:ascii="Times New Roman" w:hAnsi="Times New Roman"/>
          <w:sz w:val="24"/>
          <w:szCs w:val="24"/>
          <w:lang w:val="en-US"/>
        </w:rPr>
        <w:t xml:space="preserve"> that is a company of the Moscow Exchange Group;</w:t>
      </w:r>
    </w:p>
    <w:p w:rsidR="00F02307" w:rsidRPr="001F6EAB" w:rsidRDefault="00F0230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from the </w:t>
      </w:r>
      <w:r w:rsidR="003B1BE4" w:rsidRPr="001F6EAB">
        <w:rPr>
          <w:rFonts w:ascii="Times New Roman" w:hAnsi="Times New Roman"/>
          <w:sz w:val="24"/>
          <w:szCs w:val="24"/>
          <w:lang w:val="en-US"/>
        </w:rPr>
        <w:t>Client</w:t>
      </w:r>
      <w:r w:rsidRPr="001F6EAB">
        <w:rPr>
          <w:rFonts w:ascii="Times New Roman" w:hAnsi="Times New Roman"/>
          <w:sz w:val="24"/>
          <w:szCs w:val="24"/>
          <w:lang w:val="en-US"/>
        </w:rPr>
        <w:t xml:space="preserve">'s account with a credit institution on the basis of an </w:t>
      </w:r>
      <w:r w:rsidR="003B1BE4" w:rsidRPr="001F6EAB">
        <w:rPr>
          <w:rFonts w:ascii="Times New Roman" w:hAnsi="Times New Roman"/>
          <w:sz w:val="24"/>
          <w:szCs w:val="24"/>
          <w:lang w:val="en-US"/>
        </w:rPr>
        <w:t>Instruction</w:t>
      </w:r>
      <w:r w:rsidRPr="001F6EAB">
        <w:rPr>
          <w:rFonts w:ascii="Times New Roman" w:hAnsi="Times New Roman"/>
          <w:sz w:val="24"/>
          <w:szCs w:val="24"/>
          <w:lang w:val="en-US"/>
        </w:rPr>
        <w:t xml:space="preserve"> specifying another credit institution as the recipient of the funds.</w:t>
      </w:r>
    </w:p>
    <w:p w:rsidR="00F02307" w:rsidRPr="001F6EAB" w:rsidRDefault="00EB38E1"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r w:rsidRPr="001F6EAB">
        <w:rPr>
          <w:rFonts w:ascii="Times New Roman" w:hAnsi="Times New Roman"/>
          <w:snapToGrid w:val="0"/>
          <w:sz w:val="24"/>
          <w:lang w:val="en-US"/>
        </w:rPr>
        <w:t>If NSD receives an Instruction that does not comply with the requirements set out in Clause 3.</w:t>
      </w:r>
      <w:r w:rsidRPr="001F6EAB">
        <w:rPr>
          <w:rFonts w:ascii="Times New Roman" w:hAnsi="Times New Roman"/>
          <w:sz w:val="24"/>
          <w:szCs w:val="24"/>
          <w:lang w:val="en-US"/>
        </w:rPr>
        <w:t>19</w:t>
      </w:r>
      <w:r w:rsidRPr="001F6EAB">
        <w:rPr>
          <w:rFonts w:ascii="Times New Roman" w:hAnsi="Times New Roman"/>
          <w:snapToGrid w:val="0"/>
          <w:sz w:val="24"/>
          <w:lang w:val="en-US"/>
        </w:rPr>
        <w:t xml:space="preserve">.2, NSD has the right to refuse to execute the </w:t>
      </w:r>
      <w:r w:rsidR="009C7D03" w:rsidRPr="001F6EAB">
        <w:rPr>
          <w:rFonts w:ascii="Times New Roman" w:hAnsi="Times New Roman"/>
          <w:snapToGrid w:val="0"/>
          <w:sz w:val="24"/>
          <w:lang w:val="en-US"/>
        </w:rPr>
        <w:t>Instruction</w:t>
      </w:r>
      <w:r w:rsidRPr="001F6EAB">
        <w:rPr>
          <w:rFonts w:ascii="Times New Roman" w:hAnsi="Times New Roman"/>
          <w:snapToGrid w:val="0"/>
          <w:sz w:val="24"/>
          <w:lang w:val="en-US"/>
        </w:rPr>
        <w:t xml:space="preserve"> and NSD shall inform the Client thereof via the information exchange channel used by NSD.</w:t>
      </w:r>
    </w:p>
    <w:p w:rsidR="00F02307" w:rsidRPr="001F6EAB" w:rsidRDefault="00F0230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napToGrid w:val="0"/>
          <w:sz w:val="24"/>
          <w:lang w:val="en-US"/>
        </w:rPr>
      </w:pPr>
      <w:bookmarkStart w:id="25" w:name="_Ref98427320"/>
      <w:r w:rsidRPr="001F6EAB">
        <w:rPr>
          <w:rFonts w:ascii="Times New Roman" w:hAnsi="Times New Roman"/>
          <w:sz w:val="24"/>
          <w:szCs w:val="24"/>
          <w:lang w:val="en-US"/>
        </w:rPr>
        <w:t xml:space="preserve">If </w:t>
      </w:r>
      <w:r w:rsidRPr="001F6EAB">
        <w:rPr>
          <w:rFonts w:ascii="Times New Roman" w:hAnsi="Times New Roman"/>
          <w:snapToGrid w:val="0"/>
          <w:sz w:val="24"/>
          <w:lang w:val="en-US"/>
        </w:rPr>
        <w:t xml:space="preserve">an </w:t>
      </w:r>
      <w:r w:rsidR="009C7D03" w:rsidRPr="001F6EAB">
        <w:rPr>
          <w:rFonts w:ascii="Times New Roman" w:hAnsi="Times New Roman"/>
          <w:sz w:val="24"/>
          <w:szCs w:val="24"/>
          <w:lang w:val="en-US"/>
        </w:rPr>
        <w:t>Instruction</w:t>
      </w:r>
      <w:r w:rsidRPr="001F6EAB">
        <w:rPr>
          <w:rFonts w:ascii="Times New Roman" w:hAnsi="Times New Roman"/>
          <w:snapToGrid w:val="0"/>
          <w:sz w:val="24"/>
          <w:lang w:val="en-US"/>
        </w:rPr>
        <w:t xml:space="preserve"> is executed that does not comply with the requirements set out in clause</w:t>
      </w:r>
      <w:r w:rsidR="005D0BBE">
        <w:rPr>
          <w:rFonts w:ascii="Times New Roman" w:hAnsi="Times New Roman"/>
          <w:snapToGrid w:val="0"/>
          <w:sz w:val="24"/>
          <w:lang w:val="en-US"/>
        </w:rPr>
        <w:t xml:space="preserve"> </w:t>
      </w:r>
      <w:r w:rsidRPr="001F6EAB">
        <w:rPr>
          <w:rFonts w:ascii="Times New Roman" w:hAnsi="Times New Roman"/>
        </w:rPr>
        <w:fldChar w:fldCharType="begin"/>
      </w:r>
      <w:r w:rsidRPr="001F6EAB">
        <w:rPr>
          <w:rFonts w:ascii="Times New Roman" w:hAnsi="Times New Roman"/>
          <w:snapToGrid w:val="0"/>
          <w:sz w:val="24"/>
          <w:lang w:val="en-US"/>
        </w:rPr>
        <w:instrText xml:space="preserve"> REF _Ref98159377 \r \h  \* MERGEFORMAT </w:instrText>
      </w:r>
      <w:r w:rsidRPr="001F6EAB">
        <w:rPr>
          <w:rFonts w:ascii="Times New Roman" w:hAnsi="Times New Roman"/>
        </w:rPr>
      </w:r>
      <w:r w:rsidRPr="001F6EAB">
        <w:rPr>
          <w:rFonts w:ascii="Times New Roman" w:hAnsi="Times New Roman"/>
        </w:rPr>
        <w:fldChar w:fldCharType="separate"/>
      </w:r>
      <w:r w:rsidR="00E037B4">
        <w:rPr>
          <w:rFonts w:ascii="Times New Roman" w:hAnsi="Times New Roman"/>
          <w:snapToGrid w:val="0"/>
          <w:sz w:val="24"/>
          <w:lang w:val="en-US"/>
        </w:rPr>
        <w:t>3.19.2</w:t>
      </w:r>
      <w:r w:rsidRPr="001F6EAB">
        <w:rPr>
          <w:rFonts w:ascii="Times New Roman" w:hAnsi="Times New Roman"/>
        </w:rPr>
        <w:fldChar w:fldCharType="end"/>
      </w:r>
      <w:r w:rsidRPr="001F6EAB">
        <w:rPr>
          <w:rFonts w:ascii="Times New Roman" w:hAnsi="Times New Roman"/>
          <w:snapToGrid w:val="0"/>
          <w:sz w:val="24"/>
          <w:lang w:val="en-US"/>
        </w:rPr>
        <w:t xml:space="preserve"> , NSD has the right to debit a </w:t>
      </w:r>
      <w:r w:rsidR="009C7D03" w:rsidRPr="001F6EAB">
        <w:rPr>
          <w:rFonts w:ascii="Times New Roman" w:hAnsi="Times New Roman"/>
          <w:snapToGrid w:val="0"/>
          <w:sz w:val="24"/>
          <w:lang w:val="en-US"/>
        </w:rPr>
        <w:t>penalty</w:t>
      </w:r>
      <w:r w:rsidRPr="001F6EAB">
        <w:rPr>
          <w:rFonts w:ascii="Times New Roman" w:hAnsi="Times New Roman"/>
          <w:snapToGrid w:val="0"/>
          <w:sz w:val="24"/>
          <w:lang w:val="en-US"/>
        </w:rPr>
        <w:t xml:space="preserve"> of 10% of the payment amount. The </w:t>
      </w:r>
      <w:r w:rsidR="009C7D03" w:rsidRPr="001F6EAB">
        <w:rPr>
          <w:rFonts w:ascii="Times New Roman" w:hAnsi="Times New Roman"/>
          <w:snapToGrid w:val="0"/>
          <w:sz w:val="24"/>
          <w:lang w:val="en-US"/>
        </w:rPr>
        <w:t>penalty</w:t>
      </w:r>
      <w:r w:rsidRPr="001F6EAB">
        <w:rPr>
          <w:rFonts w:ascii="Times New Roman" w:hAnsi="Times New Roman"/>
          <w:snapToGrid w:val="0"/>
          <w:sz w:val="24"/>
          <w:lang w:val="en-US"/>
        </w:rPr>
        <w:t xml:space="preserve"> shall be debited in accordance with the procedure set out in clause 18 of the Terms and Conditions.</w:t>
      </w:r>
      <w:bookmarkEnd w:id="25"/>
    </w:p>
    <w:p w:rsidR="00042B29"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shall not accept for execution any Instruction for a Transaction in a foreign currency provided that the business day when such Instruction is received is a non-business day in the foreign correspondent bank through which cash funds are to be transferred in the relevant foreign currency.</w:t>
      </w:r>
    </w:p>
    <w:p w:rsidR="005D0BBE" w:rsidRPr="001F6EAB" w:rsidRDefault="005D0BBE"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5D0BBE">
        <w:rPr>
          <w:rFonts w:ascii="Times New Roman" w:hAnsi="Times New Roman"/>
          <w:sz w:val="24"/>
          <w:szCs w:val="24"/>
          <w:lang w:val="en-US"/>
        </w:rPr>
        <w:t xml:space="preserve">For Transactions in KZT, NSD will debit the Client’s account in the amount of correspondent bank’s fee for transfers in KZT between different banks debited from the NSD’s correspondent account as per </w:t>
      </w:r>
      <w:r>
        <w:rPr>
          <w:rFonts w:ascii="Times New Roman" w:hAnsi="Times New Roman"/>
          <w:sz w:val="24"/>
          <w:szCs w:val="24"/>
          <w:lang w:val="en-US"/>
        </w:rPr>
        <w:fldChar w:fldCharType="begin"/>
      </w:r>
      <w:r>
        <w:rPr>
          <w:rFonts w:ascii="Times New Roman" w:hAnsi="Times New Roman"/>
          <w:sz w:val="24"/>
          <w:szCs w:val="24"/>
          <w:lang w:val="en-US"/>
        </w:rPr>
        <w:instrText xml:space="preserve"> REF _Ref148960702 \r \h </w:instrText>
      </w:r>
      <w:r>
        <w:rPr>
          <w:rFonts w:ascii="Times New Roman" w:hAnsi="Times New Roman"/>
          <w:sz w:val="24"/>
          <w:szCs w:val="24"/>
          <w:lang w:val="en-US"/>
        </w:rPr>
      </w:r>
      <w:r>
        <w:rPr>
          <w:rFonts w:ascii="Times New Roman" w:hAnsi="Times New Roman"/>
          <w:sz w:val="24"/>
          <w:szCs w:val="24"/>
          <w:lang w:val="en-US"/>
        </w:rPr>
        <w:fldChar w:fldCharType="separate"/>
      </w:r>
      <w:r>
        <w:rPr>
          <w:rFonts w:ascii="Times New Roman" w:hAnsi="Times New Roman"/>
          <w:sz w:val="24"/>
          <w:szCs w:val="24"/>
          <w:lang w:val="en-US"/>
        </w:rPr>
        <w:t>3.12.2</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5D0BBE">
        <w:rPr>
          <w:rFonts w:ascii="Times New Roman" w:hAnsi="Times New Roman"/>
          <w:sz w:val="24"/>
          <w:szCs w:val="24"/>
          <w:lang w:val="en-US"/>
        </w:rPr>
        <w:t>of the</w:t>
      </w:r>
      <w:r>
        <w:rPr>
          <w:rFonts w:ascii="Times New Roman" w:hAnsi="Times New Roman"/>
          <w:sz w:val="24"/>
          <w:szCs w:val="24"/>
          <w:lang w:val="en-US"/>
        </w:rPr>
        <w:t>se</w:t>
      </w:r>
      <w:r w:rsidRPr="005D0BBE">
        <w:rPr>
          <w:rFonts w:ascii="Times New Roman" w:hAnsi="Times New Roman"/>
          <w:sz w:val="24"/>
          <w:szCs w:val="24"/>
          <w:lang w:val="en-US"/>
        </w:rPr>
        <w:t xml:space="preserve"> Terms </w:t>
      </w:r>
      <w:r>
        <w:rPr>
          <w:rFonts w:ascii="Times New Roman" w:hAnsi="Times New Roman"/>
          <w:sz w:val="24"/>
          <w:szCs w:val="24"/>
          <w:lang w:val="en-US"/>
        </w:rPr>
        <w:t xml:space="preserve">&amp; </w:t>
      </w:r>
      <w:r w:rsidRPr="005D0BBE">
        <w:rPr>
          <w:rFonts w:ascii="Times New Roman" w:hAnsi="Times New Roman"/>
          <w:sz w:val="24"/>
          <w:szCs w:val="24"/>
          <w:lang w:val="en-US"/>
        </w:rPr>
        <w:t>Conditions.</w:t>
      </w:r>
    </w:p>
    <w:p w:rsidR="002A0922" w:rsidRPr="001F6EAB" w:rsidRDefault="00CC1913"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NSD's correspondent bank, including a</w:t>
      </w:r>
      <w:r w:rsidR="003B1BE4" w:rsidRPr="001F6EAB">
        <w:rPr>
          <w:rFonts w:ascii="Times New Roman" w:hAnsi="Times New Roman"/>
          <w:sz w:val="24"/>
          <w:szCs w:val="24"/>
          <w:lang w:val="en-US"/>
        </w:rPr>
        <w:t xml:space="preserve">n International </w:t>
      </w:r>
      <w:r w:rsidR="004B03BF" w:rsidRPr="001F6EAB">
        <w:rPr>
          <w:rFonts w:ascii="Times New Roman" w:hAnsi="Times New Roman"/>
          <w:sz w:val="24"/>
          <w:szCs w:val="24"/>
          <w:lang w:val="en-US"/>
        </w:rPr>
        <w:t>Organization</w:t>
      </w:r>
      <w:r w:rsidRPr="001F6EAB">
        <w:rPr>
          <w:rFonts w:ascii="Times New Roman" w:hAnsi="Times New Roman"/>
          <w:sz w:val="24"/>
          <w:szCs w:val="24"/>
          <w:lang w:val="en-US"/>
        </w:rPr>
        <w:t>, imposes restrictions on the use of funds held in NSD's account/correspondent account, also where it fails to execute NSD's Instructions for the account/correspondent account for reasons beyond NSD's control, NSD shall be entitled to:</w:t>
      </w:r>
    </w:p>
    <w:p w:rsidR="002A0922" w:rsidRPr="001F6EAB" w:rsidRDefault="003336CB"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limit crediting and/or debiting Client's Account to the extent of an amount equal to the amount restricted for the account/correspondent account at NSD;</w:t>
      </w:r>
    </w:p>
    <w:p w:rsidR="002A0922" w:rsidRPr="001F6EAB" w:rsidRDefault="002A0922"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debit cash funds from that Account on a priority basis in accordance with clause 3.1</w:t>
      </w:r>
      <w:r w:rsidR="003336CB" w:rsidRPr="001F6EAB">
        <w:rPr>
          <w:rFonts w:ascii="Times New Roman" w:hAnsi="Times New Roman"/>
          <w:sz w:val="24"/>
          <w:szCs w:val="24"/>
          <w:lang w:val="en-US"/>
        </w:rPr>
        <w:t>2</w:t>
      </w:r>
      <w:r w:rsidRPr="001F6EAB">
        <w:rPr>
          <w:rFonts w:ascii="Times New Roman" w:hAnsi="Times New Roman"/>
          <w:sz w:val="24"/>
          <w:szCs w:val="24"/>
          <w:lang w:val="en-US"/>
        </w:rPr>
        <w:t>.2 of these Terms &amp; Conditions</w:t>
      </w:r>
      <w:r w:rsidR="003336CB" w:rsidRPr="001F6EAB">
        <w:rPr>
          <w:rFonts w:ascii="Times New Roman" w:hAnsi="Times New Roman"/>
          <w:sz w:val="24"/>
          <w:szCs w:val="24"/>
          <w:lang w:val="en-US"/>
        </w:rPr>
        <w:t>;</w:t>
      </w:r>
    </w:p>
    <w:p w:rsidR="00F02307" w:rsidRPr="001F6EAB" w:rsidRDefault="00F0230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exercise the right provided by Clause 3.20.1</w:t>
      </w:r>
      <w:r w:rsidR="008054F4">
        <w:rPr>
          <w:rFonts w:ascii="Times New Roman" w:hAnsi="Times New Roman"/>
          <w:sz w:val="24"/>
          <w:szCs w:val="24"/>
          <w:lang w:val="en-US"/>
        </w:rPr>
        <w:t xml:space="preserve"> of these Terms</w:t>
      </w:r>
      <w:r w:rsidR="00416377" w:rsidRPr="001F6EAB">
        <w:rPr>
          <w:rFonts w:ascii="Times New Roman" w:hAnsi="Times New Roman"/>
          <w:sz w:val="24"/>
          <w:szCs w:val="24"/>
          <w:lang w:val="en-US"/>
        </w:rPr>
        <w:t xml:space="preserve"> to</w:t>
      </w:r>
      <w:r w:rsidRPr="001F6EAB">
        <w:rPr>
          <w:rFonts w:ascii="Times New Roman" w:hAnsi="Times New Roman"/>
          <w:sz w:val="24"/>
          <w:szCs w:val="24"/>
          <w:lang w:val="en-US"/>
        </w:rPr>
        <w:t xml:space="preserve"> determine the percentage of blocked funds of the total amount of funds in all NSD's accounts/correspondent accounts and limit the cash debit transactions in the Accounts of all Clients in the respective currency to the said percentage of the amount of the cash balance in each Account including the clearing account balances (limitation of transactions in the clearing accounts and trading accounts is subject to consent of the clearing organization).</w:t>
      </w:r>
    </w:p>
    <w:p w:rsidR="002A0922" w:rsidRPr="001F6EAB" w:rsidRDefault="002A0922"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be liable:</w:t>
      </w:r>
    </w:p>
    <w:p w:rsidR="002A0922" w:rsidRPr="001F6EAB" w:rsidRDefault="002A0922"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non-execution or untimely execution of a Client’s Instruction, provided that such Instruction fails to meet the requirements of this Agreeme</w:t>
      </w:r>
      <w:r w:rsidR="00CE5691" w:rsidRPr="001F6EAB">
        <w:rPr>
          <w:rFonts w:ascii="Times New Roman" w:hAnsi="Times New Roman"/>
          <w:sz w:val="24"/>
          <w:szCs w:val="24"/>
          <w:lang w:val="en-US"/>
        </w:rPr>
        <w:t>nt</w:t>
      </w:r>
      <w:r w:rsidRPr="001F6EAB">
        <w:rPr>
          <w:rFonts w:ascii="Times New Roman" w:hAnsi="Times New Roman"/>
          <w:sz w:val="24"/>
          <w:szCs w:val="24"/>
          <w:lang w:val="en-US"/>
        </w:rPr>
        <w:t>, or in the cases stipulated by the laws of the Russian Federation;</w:t>
      </w:r>
    </w:p>
    <w:p w:rsidR="002A0922" w:rsidRPr="001F6EAB" w:rsidRDefault="002A0922"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for any delay in crediting funds to the Account or for any failure to credit funds to the Account (including in the event when the relevant amount is returned to the payer), provided that such delay or failure is caused by the payer’s failure to provide correct details of the Client;</w:t>
      </w:r>
    </w:p>
    <w:p w:rsidR="002A0922" w:rsidRPr="001F6EAB" w:rsidRDefault="002A0922"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any consequences of execution of an Instruction submit-ted by a person unauthorized by the Client, provided that the use of the procedures provided for by Bank of Russia’s regulations, this Agreement did not allow NSD to ascertain that the Instruction was submitted by an unauthorized person;</w:t>
      </w:r>
    </w:p>
    <w:p w:rsidR="002A0922" w:rsidRPr="001F6EAB" w:rsidRDefault="002A0922"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26" w:name="_Ref122009996"/>
      <w:r w:rsidRPr="001F6EAB">
        <w:rPr>
          <w:rFonts w:ascii="Times New Roman" w:hAnsi="Times New Roman"/>
          <w:sz w:val="24"/>
          <w:szCs w:val="24"/>
          <w:lang w:val="en-US"/>
        </w:rPr>
        <w:t>for non-execution or untimely execution of Account Transactions, inter alia, accompanied by the blocking of Client’s cash funds, due to any reason beyond control of NSD and related to any acts by a third party, including in the following cases:</w:t>
      </w:r>
      <w:bookmarkEnd w:id="26"/>
    </w:p>
    <w:p w:rsidR="002A0922" w:rsidRPr="001F6EAB" w:rsidRDefault="00A70563" w:rsidP="008030FA">
      <w:pPr>
        <w:numPr>
          <w:ilvl w:val="3"/>
          <w:numId w:val="1"/>
        </w:numPr>
        <w:tabs>
          <w:tab w:val="left" w:pos="993"/>
        </w:tabs>
        <w:ind w:left="993" w:hanging="993"/>
        <w:rPr>
          <w:rFonts w:ascii="Times New Roman" w:hAnsi="Times New Roman"/>
          <w:sz w:val="24"/>
          <w:szCs w:val="24"/>
          <w:lang w:val="en-US"/>
        </w:rPr>
      </w:pPr>
      <w:r w:rsidRPr="001F6EAB">
        <w:rPr>
          <w:rFonts w:ascii="Times New Roman" w:hAnsi="Times New Roman"/>
          <w:snapToGrid w:val="0"/>
          <w:sz w:val="24"/>
          <w:lang w:val="en-US"/>
        </w:rPr>
        <w:t>imposition of restrictions by a foreign correspondent bank with respect to cash transfers;</w:t>
      </w:r>
    </w:p>
    <w:p w:rsidR="002A0922" w:rsidRPr="001F6EAB" w:rsidRDefault="00A70563" w:rsidP="008030FA">
      <w:pPr>
        <w:numPr>
          <w:ilvl w:val="3"/>
          <w:numId w:val="1"/>
        </w:numPr>
        <w:tabs>
          <w:tab w:val="left" w:pos="993"/>
        </w:tabs>
        <w:ind w:left="993" w:hanging="993"/>
        <w:rPr>
          <w:rFonts w:ascii="Times New Roman" w:hAnsi="Times New Roman"/>
          <w:sz w:val="24"/>
          <w:szCs w:val="24"/>
          <w:lang w:val="en-US"/>
        </w:rPr>
      </w:pPr>
      <w:r w:rsidRPr="001F6EAB">
        <w:rPr>
          <w:rFonts w:ascii="Times New Roman" w:hAnsi="Times New Roman"/>
          <w:snapToGrid w:val="0"/>
          <w:sz w:val="24"/>
          <w:lang w:val="en-US"/>
        </w:rPr>
        <w:t>imposition of Sanctions against the Client or its affiliates;</w:t>
      </w:r>
    </w:p>
    <w:p w:rsidR="002A0922" w:rsidRPr="001F6EAB" w:rsidRDefault="00A70563"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as a result of </w:t>
      </w:r>
      <w:r w:rsidR="002A0922" w:rsidRPr="001F6EAB">
        <w:rPr>
          <w:rFonts w:ascii="Times New Roman" w:hAnsi="Times New Roman"/>
          <w:sz w:val="24"/>
          <w:szCs w:val="24"/>
          <w:lang w:val="en-US"/>
        </w:rPr>
        <w:t xml:space="preserve">performance by NSD or by any </w:t>
      </w:r>
      <w:r w:rsidR="003B1BE4" w:rsidRPr="001F6EAB">
        <w:rPr>
          <w:rFonts w:ascii="Times New Roman" w:hAnsi="Times New Roman"/>
          <w:sz w:val="24"/>
          <w:szCs w:val="24"/>
          <w:lang w:val="en-US"/>
        </w:rPr>
        <w:t>International Organization</w:t>
      </w:r>
      <w:r w:rsidR="002A0922" w:rsidRPr="001F6EAB">
        <w:rPr>
          <w:rFonts w:ascii="Times New Roman" w:hAnsi="Times New Roman"/>
          <w:sz w:val="24"/>
          <w:szCs w:val="24"/>
          <w:lang w:val="en-US"/>
        </w:rPr>
        <w:t>s of compliance and/or tax control procedures in accordance with the laws and regulations of the Russian Federation or of the relevant foreign jurisdiction, or international treaties;</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performance by any </w:t>
      </w:r>
      <w:r w:rsidR="003B1BE4" w:rsidRPr="001F6EAB">
        <w:rPr>
          <w:rFonts w:ascii="Times New Roman" w:hAnsi="Times New Roman"/>
          <w:iCs/>
          <w:sz w:val="24"/>
          <w:szCs w:val="24"/>
          <w:lang w:val="en-US"/>
        </w:rPr>
        <w:t>International Organization</w:t>
      </w:r>
      <w:r w:rsidRPr="001F6EAB">
        <w:rPr>
          <w:rFonts w:ascii="Times New Roman" w:hAnsi="Times New Roman"/>
          <w:sz w:val="24"/>
          <w:szCs w:val="24"/>
          <w:lang w:val="en-US"/>
        </w:rPr>
        <w:t>s of anti-money laundering (AML) or know your customer (KYC) procedures in accordance with the laws and regulations of the relevant foreign jurisdiction; or</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details of a foreign currency Instruction, including the payment route, are insufficient for the execution of the Instruction by a third party;</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inquiry into the details of any payment being subject to the requirements of the tax laws of any foreign jurisdiction;</w:t>
      </w:r>
    </w:p>
    <w:p w:rsidR="002A0922"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acts or omissions to act by NSD's correspondent banks, including the Bank of Russia, as a result of which cash funds have not been transferred</w:t>
      </w:r>
      <w:r w:rsidR="00066780" w:rsidRPr="001F6EAB">
        <w:rPr>
          <w:rFonts w:ascii="Times New Roman" w:hAnsi="Times New Roman"/>
          <w:sz w:val="24"/>
          <w:szCs w:val="24"/>
          <w:lang w:val="en-US"/>
        </w:rPr>
        <w:t xml:space="preserve">, debited or credited </w:t>
      </w:r>
      <w:r w:rsidRPr="001F6EAB">
        <w:rPr>
          <w:rFonts w:ascii="Times New Roman" w:hAnsi="Times New Roman"/>
          <w:sz w:val="24"/>
          <w:szCs w:val="24"/>
          <w:lang w:val="en-US"/>
        </w:rPr>
        <w:t xml:space="preserve">due to any reason beyond control of </w:t>
      </w:r>
      <w:r w:rsidRPr="001F6EAB">
        <w:rPr>
          <w:rFonts w:ascii="Times New Roman" w:hAnsi="Times New Roman"/>
          <w:sz w:val="24"/>
          <w:szCs w:val="24"/>
          <w:lang w:val="en-US"/>
        </w:rPr>
        <w:lastRenderedPageBreak/>
        <w:t xml:space="preserve">NSD, including introduction by a correspondent banks, including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s, of a temporary special regime for cash transfers.</w:t>
      </w:r>
    </w:p>
    <w:p w:rsidR="003640E7" w:rsidRPr="001F6EAB" w:rsidRDefault="003640E7" w:rsidP="00CA79A4">
      <w:pPr>
        <w:pStyle w:val="a4"/>
        <w:tabs>
          <w:tab w:val="left" w:pos="993"/>
        </w:tabs>
        <w:spacing w:before="120" w:after="120" w:line="240" w:lineRule="auto"/>
        <w:ind w:left="993"/>
        <w:contextualSpacing w:val="0"/>
        <w:jc w:val="both"/>
        <w:rPr>
          <w:rFonts w:ascii="Times New Roman" w:hAnsi="Times New Roman"/>
          <w:sz w:val="24"/>
          <w:szCs w:val="24"/>
          <w:lang w:val="en-US"/>
        </w:rPr>
      </w:pPr>
      <w:r>
        <w:rPr>
          <w:rFonts w:ascii="Times New Roman" w:hAnsi="Times New Roman"/>
          <w:sz w:val="24"/>
          <w:szCs w:val="24"/>
          <w:lang w:val="en-US"/>
        </w:rPr>
        <w:t xml:space="preserve">The Client agrees </w:t>
      </w:r>
      <w:r w:rsidRPr="003640E7">
        <w:rPr>
          <w:rFonts w:ascii="Times New Roman" w:hAnsi="Times New Roman"/>
          <w:sz w:val="24"/>
          <w:szCs w:val="24"/>
          <w:lang w:val="en-US"/>
        </w:rPr>
        <w:t xml:space="preserve">to assume the risks associated with </w:t>
      </w:r>
      <w:r>
        <w:rPr>
          <w:rFonts w:ascii="Times New Roman" w:hAnsi="Times New Roman"/>
          <w:sz w:val="24"/>
          <w:szCs w:val="24"/>
          <w:lang w:val="en-US"/>
        </w:rPr>
        <w:t xml:space="preserve">a </w:t>
      </w:r>
      <w:r w:rsidRPr="003640E7">
        <w:rPr>
          <w:rFonts w:ascii="Times New Roman" w:hAnsi="Times New Roman"/>
          <w:sz w:val="24"/>
          <w:szCs w:val="24"/>
          <w:lang w:val="en-US"/>
        </w:rPr>
        <w:t>potential failure of NSD's correspondent credit institutions to execute NSD's payment instructions</w:t>
      </w:r>
      <w:r>
        <w:rPr>
          <w:rFonts w:ascii="Times New Roman" w:hAnsi="Times New Roman"/>
          <w:sz w:val="24"/>
          <w:szCs w:val="24"/>
          <w:lang w:val="en-US"/>
        </w:rPr>
        <w:t xml:space="preserve"> </w:t>
      </w:r>
      <w:r w:rsidRPr="003640E7">
        <w:rPr>
          <w:rFonts w:ascii="Times New Roman" w:hAnsi="Times New Roman"/>
          <w:sz w:val="24"/>
          <w:szCs w:val="24"/>
          <w:lang w:val="en-US"/>
        </w:rPr>
        <w:t xml:space="preserve">transferring payments on securities </w:t>
      </w:r>
      <w:r>
        <w:rPr>
          <w:rFonts w:ascii="Times New Roman" w:hAnsi="Times New Roman"/>
          <w:sz w:val="24"/>
          <w:szCs w:val="24"/>
          <w:lang w:val="en-US"/>
        </w:rPr>
        <w:t>whether</w:t>
      </w:r>
      <w:r w:rsidRPr="003640E7">
        <w:rPr>
          <w:rFonts w:ascii="Times New Roman" w:hAnsi="Times New Roman"/>
          <w:sz w:val="24"/>
          <w:szCs w:val="24"/>
          <w:lang w:val="en-US"/>
        </w:rPr>
        <w:t xml:space="preserve"> due to restrictions imposed in the country of issuance of the relevant currency </w:t>
      </w:r>
      <w:r>
        <w:rPr>
          <w:rFonts w:ascii="Times New Roman" w:hAnsi="Times New Roman"/>
          <w:sz w:val="24"/>
          <w:szCs w:val="24"/>
          <w:lang w:val="en-US"/>
        </w:rPr>
        <w:t>or due to</w:t>
      </w:r>
      <w:r w:rsidRPr="003640E7">
        <w:rPr>
          <w:rFonts w:ascii="Times New Roman" w:hAnsi="Times New Roman"/>
          <w:sz w:val="24"/>
          <w:szCs w:val="24"/>
          <w:lang w:val="en-US"/>
        </w:rPr>
        <w:t xml:space="preserve"> other circumstances arising for the reasons beyond NSD's control.</w:t>
      </w:r>
    </w:p>
    <w:p w:rsidR="002A0922" w:rsidRPr="001F6EAB" w:rsidRDefault="002A0922"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pay the Client a penalty, as follows:</w:t>
      </w:r>
    </w:p>
    <w:p w:rsidR="002A0922" w:rsidRPr="001F6EAB" w:rsidRDefault="00A70563"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 debits any amount from the Account without a justified reason</w:t>
      </w:r>
      <w:r w:rsidR="00FA5648" w:rsidRPr="001F6EAB">
        <w:rPr>
          <w:rFonts w:ascii="Times New Roman" w:hAnsi="Times New Roman"/>
          <w:sz w:val="24"/>
          <w:szCs w:val="24"/>
          <w:lang w:val="en-US"/>
        </w:rPr>
        <w:t>:</w:t>
      </w:r>
    </w:p>
    <w:p w:rsidR="002A0922" w:rsidRPr="001F6EAB" w:rsidRDefault="00FA5648"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w:t>
      </w:r>
      <w:r w:rsidR="002A0922" w:rsidRPr="001F6EAB">
        <w:rPr>
          <w:rFonts w:ascii="Times New Roman" w:hAnsi="Times New Roman"/>
          <w:sz w:val="24"/>
          <w:szCs w:val="24"/>
          <w:lang w:val="en-US"/>
        </w:rPr>
        <w:t>or transactions in a foreign currency, 0.05% of the amount so debited, for each day of the period from the debit date through to the date when the relevant amount is credited back to the Account, but in any event no more than, in total, 5% of the amount so debited;</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transactions in Russian rubles, at the </w:t>
      </w:r>
      <w:r w:rsidR="00FA5648" w:rsidRPr="001F6EAB">
        <w:rPr>
          <w:rFonts w:ascii="Times New Roman" w:hAnsi="Times New Roman"/>
          <w:sz w:val="24"/>
          <w:szCs w:val="24"/>
          <w:lang w:val="en-US"/>
        </w:rPr>
        <w:t xml:space="preserve">key </w:t>
      </w:r>
      <w:r w:rsidRPr="001F6EAB">
        <w:rPr>
          <w:rFonts w:ascii="Times New Roman" w:hAnsi="Times New Roman"/>
          <w:sz w:val="24"/>
          <w:szCs w:val="24"/>
          <w:lang w:val="en-US"/>
        </w:rPr>
        <w:t>rate set by the Bank of Russia as at the debit date, for the period from the debit date through to the date when the relevant amount is credited back to the Account;</w:t>
      </w:r>
    </w:p>
    <w:p w:rsidR="002A0922" w:rsidRPr="001F6EAB" w:rsidRDefault="00FA5648"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 fails to remit funds from the Account in accordance with a Client’s Instructions in due time:</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transactions in a foreign currency, 0.05% of the amount not remitted in due time, for each day of delay through to the date when the funds are remitted from the Account, but in any event no more than, in total, 5% of the relevant amount; or</w:t>
      </w:r>
    </w:p>
    <w:p w:rsidR="002A0922" w:rsidRPr="001F6EAB" w:rsidRDefault="002A0922"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transactions in Russian rubles, at the </w:t>
      </w:r>
      <w:r w:rsidR="00FA5648" w:rsidRPr="001F6EAB">
        <w:rPr>
          <w:rFonts w:ascii="Times New Roman" w:hAnsi="Times New Roman"/>
          <w:sz w:val="24"/>
          <w:szCs w:val="24"/>
          <w:lang w:val="en-US"/>
        </w:rPr>
        <w:t xml:space="preserve">key </w:t>
      </w:r>
      <w:r w:rsidRPr="001F6EAB">
        <w:rPr>
          <w:rFonts w:ascii="Times New Roman" w:hAnsi="Times New Roman"/>
          <w:sz w:val="24"/>
          <w:szCs w:val="24"/>
          <w:lang w:val="en-US"/>
        </w:rPr>
        <w:t>rate set by the Bank of Russia as at the debit date, for the entire period of delay.</w:t>
      </w:r>
    </w:p>
    <w:p w:rsidR="00042B29" w:rsidRPr="001F6EAB" w:rsidRDefault="00042B29"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Interaction between NSD and the Client upon identification of a Transaction that meets the criteria of a cash transfer made without the Client's consent</w:t>
      </w:r>
      <w:r w:rsidR="004D53F8" w:rsidRPr="001F6EAB">
        <w:rPr>
          <w:rStyle w:val="af3"/>
          <w:rFonts w:ascii="Times New Roman" w:hAnsi="Times New Roman"/>
          <w:sz w:val="24"/>
          <w:szCs w:val="24"/>
          <w:lang w:val="en-US"/>
        </w:rPr>
        <w:footnoteReference w:id="5"/>
      </w:r>
      <w:r w:rsidRPr="001F6EAB">
        <w:rPr>
          <w:rFonts w:ascii="Times New Roman" w:hAnsi="Times New Roman"/>
          <w:sz w:val="24"/>
          <w:szCs w:val="24"/>
          <w:lang w:val="en-US"/>
        </w:rPr>
        <w:t>.</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upon identification of a Transaction that meets the criteria of a cash transfer made without the Client's consent1, suspend execution of the Instruction for that Transaction for no more than two business days.</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execution of an Instruction is suspended in accordance with clause 3.</w:t>
      </w:r>
      <w:r w:rsidR="00066780" w:rsidRPr="001F6EAB">
        <w:rPr>
          <w:rFonts w:ascii="Times New Roman" w:hAnsi="Times New Roman"/>
          <w:sz w:val="24"/>
          <w:szCs w:val="24"/>
          <w:lang w:val="en-US"/>
        </w:rPr>
        <w:t>23</w:t>
      </w:r>
      <w:r w:rsidRPr="001F6EAB">
        <w:rPr>
          <w:rFonts w:ascii="Times New Roman" w:hAnsi="Times New Roman"/>
          <w:sz w:val="24"/>
          <w:szCs w:val="24"/>
          <w:lang w:val="en-US"/>
        </w:rPr>
        <w:t xml:space="preserve">.1 </w:t>
      </w:r>
      <w:r w:rsidR="00CF02F8">
        <w:rPr>
          <w:rFonts w:ascii="Times New Roman" w:hAnsi="Times New Roman"/>
          <w:sz w:val="24"/>
          <w:szCs w:val="24"/>
          <w:lang w:val="en-US"/>
        </w:rPr>
        <w:t xml:space="preserve">here </w:t>
      </w:r>
      <w:r w:rsidRPr="001F6EAB">
        <w:rPr>
          <w:rFonts w:ascii="Times New Roman" w:hAnsi="Times New Roman"/>
          <w:sz w:val="24"/>
          <w:szCs w:val="24"/>
          <w:lang w:val="en-US"/>
        </w:rPr>
        <w:t>above, NSD shall immediately:</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suspend the use by the Client of </w:t>
      </w:r>
      <w:r w:rsidR="007C2509">
        <w:rPr>
          <w:rFonts w:ascii="Times New Roman" w:hAnsi="Times New Roman"/>
          <w:sz w:val="24"/>
          <w:szCs w:val="24"/>
          <w:lang w:val="en-US"/>
        </w:rPr>
        <w:t xml:space="preserve">NSD </w:t>
      </w:r>
      <w:r w:rsidRPr="001F6EAB">
        <w:rPr>
          <w:rFonts w:ascii="Times New Roman" w:hAnsi="Times New Roman"/>
          <w:sz w:val="24"/>
          <w:szCs w:val="24"/>
          <w:lang w:val="en-US"/>
        </w:rPr>
        <w:t>Bank-Client System;</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give notice to the Client of the decision to suspend execution of the Instruction by telephone numbers and e-mail addresses specified in the Client's Details Form; and</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request the Client to confirm that the Instruction is to be executed, such confirmation to be provided in the form of a hard-copy letter signed by the Authorized Representatives named in the Signature Card.</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receipt of the Client's confirmation referred to in clause 3.</w:t>
      </w:r>
      <w:r w:rsidR="00066780" w:rsidRPr="001F6EAB">
        <w:rPr>
          <w:rFonts w:ascii="Times New Roman" w:hAnsi="Times New Roman"/>
          <w:sz w:val="24"/>
          <w:szCs w:val="24"/>
          <w:lang w:val="en-US"/>
        </w:rPr>
        <w:t>23</w:t>
      </w:r>
      <w:r w:rsidRPr="001F6EAB">
        <w:rPr>
          <w:rFonts w:ascii="Times New Roman" w:hAnsi="Times New Roman"/>
          <w:sz w:val="24"/>
          <w:szCs w:val="24"/>
          <w:lang w:val="en-US"/>
        </w:rPr>
        <w:t>.2</w:t>
      </w:r>
      <w:r w:rsidR="00CF02F8">
        <w:rPr>
          <w:rFonts w:ascii="Times New Roman" w:hAnsi="Times New Roman"/>
          <w:sz w:val="24"/>
          <w:szCs w:val="24"/>
          <w:lang w:val="en-US"/>
        </w:rPr>
        <w:t xml:space="preserve"> here</w:t>
      </w:r>
      <w:r w:rsidRPr="001F6EAB">
        <w:rPr>
          <w:rFonts w:ascii="Times New Roman" w:hAnsi="Times New Roman"/>
          <w:sz w:val="24"/>
          <w:szCs w:val="24"/>
          <w:lang w:val="en-US"/>
        </w:rPr>
        <w:t xml:space="preserve"> above, NSD shall immediately:</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resume ex</w:t>
      </w:r>
      <w:r w:rsidR="002A0922" w:rsidRPr="001F6EAB">
        <w:rPr>
          <w:rFonts w:ascii="Times New Roman" w:hAnsi="Times New Roman"/>
          <w:sz w:val="24"/>
          <w:szCs w:val="24"/>
          <w:lang w:val="en-US"/>
        </w:rPr>
        <w:t>ecution of the Instruction; and</w:t>
      </w:r>
      <w:r w:rsidRPr="001F6EAB">
        <w:rPr>
          <w:rFonts w:ascii="Times New Roman" w:hAnsi="Times New Roman"/>
          <w:sz w:val="24"/>
          <w:szCs w:val="24"/>
          <w:lang w:val="en-US"/>
        </w:rPr>
        <w:tab/>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resume the use by the Client of </w:t>
      </w:r>
      <w:r w:rsidR="007C2509">
        <w:rPr>
          <w:rFonts w:ascii="Times New Roman" w:hAnsi="Times New Roman"/>
          <w:sz w:val="24"/>
          <w:szCs w:val="24"/>
          <w:lang w:val="en-US"/>
        </w:rPr>
        <w:t xml:space="preserve">NSD </w:t>
      </w:r>
      <w:r w:rsidRPr="001F6EAB">
        <w:rPr>
          <w:rFonts w:ascii="Times New Roman" w:hAnsi="Times New Roman"/>
          <w:sz w:val="24"/>
          <w:szCs w:val="24"/>
          <w:lang w:val="en-US"/>
        </w:rPr>
        <w:t>Bank-Client System.</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 does not receive the Client's confirmation referred to in clause 3.</w:t>
      </w:r>
      <w:r w:rsidR="00066780" w:rsidRPr="001F6EAB">
        <w:rPr>
          <w:rFonts w:ascii="Times New Roman" w:hAnsi="Times New Roman"/>
          <w:sz w:val="24"/>
          <w:szCs w:val="24"/>
          <w:lang w:val="en-US"/>
        </w:rPr>
        <w:t>23</w:t>
      </w:r>
      <w:r w:rsidRPr="001F6EAB">
        <w:rPr>
          <w:rFonts w:ascii="Times New Roman" w:hAnsi="Times New Roman"/>
          <w:sz w:val="24"/>
          <w:szCs w:val="24"/>
          <w:lang w:val="en-US"/>
        </w:rPr>
        <w:t xml:space="preserve">.2 above, NSD shall, upon the expiry of two business days following the date of identification of the Transaction that meets </w:t>
      </w:r>
      <w:r w:rsidRPr="001F6EAB">
        <w:rPr>
          <w:rFonts w:ascii="Times New Roman" w:hAnsi="Times New Roman"/>
          <w:sz w:val="24"/>
          <w:szCs w:val="24"/>
          <w:lang w:val="en-US"/>
        </w:rPr>
        <w:lastRenderedPageBreak/>
        <w:t xml:space="preserve">the criteria of a cash transfer made without the Client's consent, resume execution of the Instruction and the use by the Client of </w:t>
      </w:r>
      <w:r w:rsidR="007C2509">
        <w:rPr>
          <w:rFonts w:ascii="Times New Roman" w:hAnsi="Times New Roman"/>
          <w:sz w:val="24"/>
          <w:szCs w:val="24"/>
          <w:lang w:val="en-US"/>
        </w:rPr>
        <w:t xml:space="preserve">NSD </w:t>
      </w:r>
      <w:r w:rsidRPr="001F6EAB">
        <w:rPr>
          <w:rFonts w:ascii="Times New Roman" w:hAnsi="Times New Roman"/>
          <w:sz w:val="24"/>
          <w:szCs w:val="24"/>
          <w:lang w:val="en-US"/>
        </w:rPr>
        <w:t>Bank-Client System.</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identifies that an electronic payment has been made without the Client's consent, the Client shall promptly, but in any event no later than the date next to the date on which the Client receives information on the transaction in accordance with clause</w:t>
      </w:r>
      <w:r w:rsidR="00471516">
        <w:rPr>
          <w:rFonts w:ascii="Times New Roman" w:hAnsi="Times New Roman"/>
          <w:sz w:val="24"/>
          <w:szCs w:val="24"/>
          <w:lang w:val="en-US"/>
        </w:rPr>
        <w:t xml:space="preserve"> 17.2</w:t>
      </w:r>
      <w:r w:rsidR="00A0541A">
        <w:rPr>
          <w:rFonts w:ascii="Times New Roman" w:hAnsi="Times New Roman"/>
          <w:sz w:val="24"/>
          <w:szCs w:val="24"/>
          <w:lang w:val="en-US"/>
        </w:rPr>
        <w:t xml:space="preserve"> of these Terms</w:t>
      </w:r>
      <w:r w:rsidRPr="001F6EAB">
        <w:rPr>
          <w:rFonts w:ascii="Times New Roman" w:hAnsi="Times New Roman"/>
          <w:sz w:val="24"/>
          <w:szCs w:val="24"/>
          <w:lang w:val="en-US"/>
        </w:rPr>
        <w:t xml:space="preserve">, give notice to NSD using the notification form required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to the Terms &amp; Conditions).</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receipt of the Client's notification of the electronic payment made without the Client's consent, before the cash funds are debited from the Account, NSD shall discontinue execution of the Instruction specified in the notice.</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following the debiting of cash funds from the Account, NSD receives the Client’s notification that the electronic payment has been made without the Client's consent, NSD shall notify the payee's credit institution of the need to suspend the crediting of the relevant amount to the payee's account.</w:t>
      </w:r>
    </w:p>
    <w:p w:rsidR="00042B29" w:rsidRPr="001F6EAB" w:rsidRDefault="00042B29" w:rsidP="004815CB">
      <w:pPr>
        <w:tabs>
          <w:tab w:val="left" w:pos="993"/>
        </w:tabs>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Upon refund of the cash funds, NSD shall credit them to the Account within two business days of their receipt.</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27" w:name="_Ref122009190"/>
      <w:r w:rsidRPr="001F6EAB">
        <w:rPr>
          <w:rFonts w:ascii="Times New Roman" w:hAnsi="Times New Roman"/>
          <w:sz w:val="24"/>
          <w:szCs w:val="24"/>
          <w:lang w:val="en-US"/>
        </w:rPr>
        <w:t>Upon receipt by NSD of a notification requesting that NSD suspend the crediting of cash funds to the Account under a payment document from the payer's credit institution, before the cash funds are so credited, NSD shall:</w:t>
      </w:r>
      <w:bookmarkEnd w:id="27"/>
      <w:r w:rsidRPr="001F6EAB">
        <w:rPr>
          <w:rFonts w:ascii="Times New Roman" w:hAnsi="Times New Roman"/>
          <w:sz w:val="24"/>
          <w:szCs w:val="24"/>
          <w:lang w:val="en-US"/>
        </w:rPr>
        <w:t xml:space="preserve">  </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immediately suspend the crediting of cash funds to the Account for up to five (5) business days;</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give notice to the Client being the intended recipient of the cash funds of the decision to suspend the crediting of cash funds by telephone numbers and e-mail addresses specified in the Client's Details Form;</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request that the Client provide any documents supporting the Client's right to receive the cash funds;</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provided that the Client provides documents referred to in this clause 3.</w:t>
      </w:r>
      <w:r w:rsidR="00066780" w:rsidRPr="001F6EAB">
        <w:rPr>
          <w:rFonts w:ascii="Times New Roman" w:hAnsi="Times New Roman"/>
          <w:sz w:val="24"/>
          <w:szCs w:val="24"/>
          <w:lang w:val="en-US"/>
        </w:rPr>
        <w:t>23</w:t>
      </w:r>
      <w:r w:rsidRPr="001F6EAB">
        <w:rPr>
          <w:rFonts w:ascii="Times New Roman" w:hAnsi="Times New Roman"/>
          <w:sz w:val="24"/>
          <w:szCs w:val="24"/>
          <w:lang w:val="en-US"/>
        </w:rPr>
        <w:t>.6 above within five (5) business days, credit the cash funds to the Account;</w:t>
      </w:r>
    </w:p>
    <w:p w:rsidR="00042B29" w:rsidRPr="001F6EAB" w:rsidRDefault="00042B29"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provided that the Client fails to provide documents referred to in this clause </w:t>
      </w:r>
      <w:r w:rsidR="0030240B">
        <w:rPr>
          <w:rFonts w:ascii="Times New Roman" w:hAnsi="Times New Roman"/>
          <w:sz w:val="24"/>
          <w:szCs w:val="24"/>
          <w:lang w:val="en-US"/>
        </w:rPr>
        <w:fldChar w:fldCharType="begin"/>
      </w:r>
      <w:r w:rsidR="0030240B">
        <w:rPr>
          <w:rFonts w:ascii="Times New Roman" w:hAnsi="Times New Roman"/>
          <w:sz w:val="24"/>
          <w:szCs w:val="24"/>
          <w:lang w:val="en-US"/>
        </w:rPr>
        <w:instrText xml:space="preserve"> REF _Ref122009190 \r \h </w:instrText>
      </w:r>
      <w:r w:rsidR="0030240B">
        <w:rPr>
          <w:rFonts w:ascii="Times New Roman" w:hAnsi="Times New Roman"/>
          <w:sz w:val="24"/>
          <w:szCs w:val="24"/>
          <w:lang w:val="en-US"/>
        </w:rPr>
      </w:r>
      <w:r w:rsidR="0030240B">
        <w:rPr>
          <w:rFonts w:ascii="Times New Roman" w:hAnsi="Times New Roman"/>
          <w:sz w:val="24"/>
          <w:szCs w:val="24"/>
          <w:lang w:val="en-US"/>
        </w:rPr>
        <w:fldChar w:fldCharType="separate"/>
      </w:r>
      <w:r w:rsidR="0030240B">
        <w:rPr>
          <w:rFonts w:ascii="Times New Roman" w:hAnsi="Times New Roman"/>
          <w:sz w:val="24"/>
          <w:szCs w:val="24"/>
          <w:lang w:val="en-US"/>
        </w:rPr>
        <w:t>3.23.6</w:t>
      </w:r>
      <w:r w:rsidR="0030240B">
        <w:rPr>
          <w:rFonts w:ascii="Times New Roman" w:hAnsi="Times New Roman"/>
          <w:sz w:val="24"/>
          <w:szCs w:val="24"/>
          <w:lang w:val="en-US"/>
        </w:rPr>
        <w:fldChar w:fldCharType="end"/>
      </w:r>
      <w:r w:rsidRPr="001F6EAB">
        <w:rPr>
          <w:rFonts w:ascii="Times New Roman" w:hAnsi="Times New Roman"/>
          <w:sz w:val="24"/>
          <w:szCs w:val="24"/>
          <w:lang w:val="en-US"/>
        </w:rPr>
        <w:t xml:space="preserve"> above within five (5) business days, transfer the cash funds back within two (2) business days following the expiry of the said five (5) business days.</w:t>
      </w:r>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a notification referred to in clause 3.</w:t>
      </w:r>
      <w:r w:rsidR="00066780" w:rsidRPr="001F6EAB">
        <w:rPr>
          <w:rFonts w:ascii="Times New Roman" w:hAnsi="Times New Roman"/>
          <w:sz w:val="24"/>
          <w:szCs w:val="24"/>
          <w:lang w:val="en-US"/>
        </w:rPr>
        <w:t>23</w:t>
      </w:r>
      <w:r w:rsidRPr="001F6EAB">
        <w:rPr>
          <w:rFonts w:ascii="Times New Roman" w:hAnsi="Times New Roman"/>
          <w:sz w:val="24"/>
          <w:szCs w:val="24"/>
          <w:lang w:val="en-US"/>
        </w:rPr>
        <w:t>.6 above is received after the cash funds have been credited to the Account, NSD shall give notice to the payer's credit institution that it is impossible to suspend the crediting of cash funds to the Account.</w:t>
      </w:r>
    </w:p>
    <w:p w:rsidR="002A0922" w:rsidRPr="001F6EAB" w:rsidRDefault="00FA5648"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28" w:name="_Toc64477507"/>
      <w:bookmarkStart w:id="29" w:name="_Toc64633748"/>
      <w:bookmarkStart w:id="30" w:name="_Ref74245429"/>
      <w:r w:rsidRPr="001F6EAB">
        <w:rPr>
          <w:rFonts w:ascii="Times New Roman" w:hAnsi="Times New Roman"/>
          <w:sz w:val="24"/>
          <w:lang w:val="en-US"/>
        </w:rPr>
        <w:t>Cash Crediting Procedure</w:t>
      </w:r>
      <w:bookmarkEnd w:id="28"/>
      <w:bookmarkEnd w:id="29"/>
    </w:p>
    <w:p w:rsidR="00042B29" w:rsidRPr="001F6EAB" w:rsidRDefault="00042B29"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Client’s Account shall be credited by NSD in accordance with the relevant Instruction or the relevant document evidencing the remittance of funds to the Client, no later than the next business day after the date when such Instruction or document is received by NSD.</w:t>
      </w:r>
      <w:bookmarkEnd w:id="30"/>
    </w:p>
    <w:p w:rsidR="002A0922" w:rsidRDefault="0098219F"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be liable for any delay in crediting funds to the Account or for any failure to credit funds to the Account (including in the event when the relevant amount is returned to the payer), provided that such delay or failure is caused by the payer’s failure to provide correct details of the Client.</w:t>
      </w:r>
    </w:p>
    <w:p w:rsidR="008F6EAE" w:rsidRPr="00665AAB" w:rsidRDefault="004777C6"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NSD</w:t>
      </w:r>
      <w:r w:rsidRPr="00D4772E">
        <w:rPr>
          <w:rFonts w:ascii="Times New Roman" w:hAnsi="Times New Roman"/>
          <w:sz w:val="24"/>
          <w:szCs w:val="24"/>
          <w:lang w:val="en-US"/>
        </w:rPr>
        <w:t xml:space="preserve"> </w:t>
      </w:r>
      <w:r>
        <w:rPr>
          <w:rFonts w:ascii="Times New Roman" w:hAnsi="Times New Roman"/>
          <w:sz w:val="24"/>
          <w:szCs w:val="24"/>
          <w:lang w:val="en-US"/>
        </w:rPr>
        <w:t>s</w:t>
      </w:r>
      <w:r w:rsidR="00D4772E">
        <w:rPr>
          <w:rFonts w:ascii="Times New Roman" w:hAnsi="Times New Roman"/>
          <w:sz w:val="24"/>
          <w:szCs w:val="24"/>
          <w:lang w:val="en-US"/>
        </w:rPr>
        <w:t>hall</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have</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the</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right</w:t>
      </w:r>
      <w:r w:rsidR="00D4772E" w:rsidRPr="00D4772E">
        <w:rPr>
          <w:rFonts w:ascii="Times New Roman" w:hAnsi="Times New Roman"/>
          <w:sz w:val="24"/>
          <w:szCs w:val="24"/>
          <w:lang w:val="en-US"/>
        </w:rPr>
        <w:t xml:space="preserve"> </w:t>
      </w:r>
      <w:r w:rsidR="00D4772E" w:rsidRPr="00665AAB">
        <w:rPr>
          <w:rFonts w:ascii="Times New Roman" w:hAnsi="Times New Roman"/>
          <w:sz w:val="24"/>
          <w:szCs w:val="24"/>
          <w:lang w:val="en-US"/>
        </w:rPr>
        <w:t xml:space="preserve">to extend the time for crediting funds to the Account if measures aimed at combating money laundering, financing of terrorism or financing weapons of mass destruction proliferation and/or </w:t>
      </w:r>
      <w:r w:rsidR="00D4772E">
        <w:rPr>
          <w:rFonts w:ascii="Times New Roman" w:hAnsi="Times New Roman"/>
          <w:sz w:val="24"/>
          <w:szCs w:val="24"/>
          <w:lang w:val="en-US"/>
        </w:rPr>
        <w:t xml:space="preserve">measures to obey with </w:t>
      </w:r>
      <w:r w:rsidR="00D4772E" w:rsidRPr="00665AAB">
        <w:rPr>
          <w:rFonts w:ascii="Times New Roman" w:hAnsi="Times New Roman"/>
          <w:sz w:val="24"/>
          <w:szCs w:val="24"/>
          <w:lang w:val="en-US"/>
        </w:rPr>
        <w:t>other requirements stipulated by federal laws, regulatory legal acts adopted in accordance therewith, presidential decrees, regulatory acts of the Central Bank of the Russian Federation,</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Resolutions</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of</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the</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Bank</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of</w:t>
      </w:r>
      <w:r w:rsidR="00D4772E" w:rsidRPr="00D4772E">
        <w:rPr>
          <w:rFonts w:ascii="Times New Roman" w:hAnsi="Times New Roman"/>
          <w:sz w:val="24"/>
          <w:szCs w:val="24"/>
          <w:lang w:val="en-US"/>
        </w:rPr>
        <w:t xml:space="preserve"> </w:t>
      </w:r>
      <w:r w:rsidR="00D4772E">
        <w:rPr>
          <w:rFonts w:ascii="Times New Roman" w:hAnsi="Times New Roman"/>
          <w:sz w:val="24"/>
          <w:szCs w:val="24"/>
          <w:lang w:val="en-US"/>
        </w:rPr>
        <w:t>Russia</w:t>
      </w:r>
      <w:r w:rsidR="00D4772E" w:rsidRPr="00D4772E">
        <w:rPr>
          <w:rFonts w:ascii="Times New Roman" w:hAnsi="Times New Roman"/>
          <w:sz w:val="24"/>
          <w:szCs w:val="24"/>
          <w:lang w:val="en-US"/>
        </w:rPr>
        <w:t xml:space="preserve">, explanations and/or authorizations from the Bank of Russia and other regulations in effect at the time the </w:t>
      </w:r>
      <w:r w:rsidR="00D4772E">
        <w:rPr>
          <w:rFonts w:ascii="Times New Roman" w:hAnsi="Times New Roman"/>
          <w:sz w:val="24"/>
          <w:szCs w:val="24"/>
          <w:lang w:val="en-US"/>
        </w:rPr>
        <w:t>Instruction are required</w:t>
      </w:r>
      <w:r w:rsidR="008F6EAE" w:rsidRPr="00665AAB">
        <w:rPr>
          <w:rFonts w:ascii="Times New Roman" w:hAnsi="Times New Roman"/>
          <w:sz w:val="24"/>
          <w:szCs w:val="24"/>
          <w:lang w:val="en-US"/>
        </w:rPr>
        <w:t>.</w:t>
      </w:r>
    </w:p>
    <w:p w:rsidR="008F6EAE" w:rsidRPr="00366776" w:rsidRDefault="0012414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w:t>
      </w:r>
      <w:r w:rsidRPr="00366776">
        <w:rPr>
          <w:rFonts w:ascii="Times New Roman" w:hAnsi="Times New Roman"/>
          <w:sz w:val="24"/>
          <w:szCs w:val="24"/>
          <w:lang w:val="en-US"/>
        </w:rPr>
        <w:t xml:space="preserve"> </w:t>
      </w:r>
      <w:r w:rsidRPr="001F6EAB">
        <w:rPr>
          <w:rFonts w:ascii="Times New Roman" w:hAnsi="Times New Roman"/>
          <w:sz w:val="24"/>
          <w:szCs w:val="24"/>
          <w:lang w:val="en-US"/>
        </w:rPr>
        <w:t>Client</w:t>
      </w:r>
      <w:r w:rsidRPr="00366776">
        <w:rPr>
          <w:rFonts w:ascii="Times New Roman" w:hAnsi="Times New Roman"/>
          <w:sz w:val="24"/>
          <w:szCs w:val="24"/>
          <w:lang w:val="en-US"/>
        </w:rPr>
        <w:t xml:space="preserve"> </w:t>
      </w:r>
      <w:r w:rsidRPr="001F6EAB">
        <w:rPr>
          <w:rFonts w:ascii="Times New Roman" w:hAnsi="Times New Roman"/>
          <w:sz w:val="24"/>
          <w:szCs w:val="24"/>
          <w:lang w:val="en-US"/>
        </w:rPr>
        <w:t>shall</w:t>
      </w:r>
      <w:r w:rsidRPr="00366776">
        <w:rPr>
          <w:rFonts w:ascii="Times New Roman" w:hAnsi="Times New Roman"/>
          <w:sz w:val="24"/>
          <w:szCs w:val="24"/>
          <w:lang w:val="en-US"/>
        </w:rPr>
        <w:t xml:space="preserve"> </w:t>
      </w:r>
      <w:r w:rsidRPr="001F6EAB">
        <w:rPr>
          <w:rFonts w:ascii="Times New Roman" w:hAnsi="Times New Roman"/>
          <w:sz w:val="24"/>
          <w:szCs w:val="24"/>
          <w:lang w:val="en-US"/>
        </w:rPr>
        <w:t>upon</w:t>
      </w:r>
      <w:r w:rsidRPr="00366776">
        <w:rPr>
          <w:rFonts w:ascii="Times New Roman" w:hAnsi="Times New Roman"/>
          <w:sz w:val="24"/>
          <w:szCs w:val="24"/>
          <w:lang w:val="en-US"/>
        </w:rPr>
        <w:t xml:space="preserve"> </w:t>
      </w:r>
      <w:r w:rsidRPr="001F6EAB">
        <w:rPr>
          <w:rFonts w:ascii="Times New Roman" w:hAnsi="Times New Roman"/>
          <w:sz w:val="24"/>
          <w:szCs w:val="24"/>
          <w:lang w:val="en-US"/>
        </w:rPr>
        <w:t>request</w:t>
      </w:r>
      <w:r w:rsidRPr="00366776">
        <w:rPr>
          <w:rFonts w:ascii="Times New Roman" w:hAnsi="Times New Roman"/>
          <w:sz w:val="24"/>
          <w:szCs w:val="24"/>
          <w:lang w:val="en-US"/>
        </w:rPr>
        <w:t xml:space="preserve"> </w:t>
      </w:r>
      <w:r w:rsidRPr="001F6EAB">
        <w:rPr>
          <w:rFonts w:ascii="Times New Roman" w:hAnsi="Times New Roman"/>
          <w:sz w:val="24"/>
          <w:szCs w:val="24"/>
          <w:lang w:val="en-US"/>
        </w:rPr>
        <w:t>by</w:t>
      </w:r>
      <w:r w:rsidRPr="00366776">
        <w:rPr>
          <w:rFonts w:ascii="Times New Roman" w:hAnsi="Times New Roman"/>
          <w:sz w:val="24"/>
          <w:szCs w:val="24"/>
          <w:lang w:val="en-US"/>
        </w:rPr>
        <w:t xml:space="preserve"> </w:t>
      </w:r>
      <w:r w:rsidRPr="001F6EAB">
        <w:rPr>
          <w:rFonts w:ascii="Times New Roman" w:hAnsi="Times New Roman"/>
          <w:sz w:val="24"/>
          <w:szCs w:val="24"/>
          <w:lang w:val="en-US"/>
        </w:rPr>
        <w:t>NSD</w:t>
      </w:r>
      <w:r w:rsidRPr="00366776">
        <w:rPr>
          <w:rFonts w:ascii="Times New Roman" w:hAnsi="Times New Roman"/>
          <w:sz w:val="24"/>
          <w:szCs w:val="24"/>
          <w:lang w:val="en-US"/>
        </w:rPr>
        <w:t xml:space="preserve"> </w:t>
      </w:r>
      <w:r w:rsidRPr="001F6EAB">
        <w:rPr>
          <w:rFonts w:ascii="Times New Roman" w:hAnsi="Times New Roman"/>
          <w:sz w:val="24"/>
          <w:szCs w:val="24"/>
          <w:lang w:val="en-US"/>
        </w:rPr>
        <w:t>provi</w:t>
      </w:r>
      <w:r>
        <w:rPr>
          <w:rFonts w:ascii="Times New Roman" w:hAnsi="Times New Roman"/>
          <w:sz w:val="24"/>
          <w:szCs w:val="24"/>
          <w:lang w:val="en-US"/>
        </w:rPr>
        <w:t>de</w:t>
      </w:r>
      <w:r w:rsidRPr="00366776">
        <w:rPr>
          <w:rFonts w:ascii="Times New Roman" w:hAnsi="Times New Roman"/>
          <w:sz w:val="24"/>
          <w:szCs w:val="24"/>
          <w:lang w:val="en-US"/>
        </w:rPr>
        <w:t xml:space="preserve"> </w:t>
      </w:r>
      <w:r w:rsidR="00366776">
        <w:rPr>
          <w:rFonts w:ascii="Times New Roman" w:hAnsi="Times New Roman"/>
          <w:sz w:val="24"/>
          <w:szCs w:val="24"/>
          <w:lang w:val="en-US"/>
        </w:rPr>
        <w:t>any</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information</w:t>
      </w:r>
      <w:r w:rsidR="00366776" w:rsidRPr="00366776">
        <w:rPr>
          <w:rFonts w:ascii="Times New Roman" w:hAnsi="Times New Roman"/>
          <w:sz w:val="24"/>
          <w:szCs w:val="24"/>
          <w:lang w:val="en-US"/>
        </w:rPr>
        <w:t xml:space="preserve"> </w:t>
      </w:r>
      <w:r>
        <w:rPr>
          <w:rFonts w:ascii="Times New Roman" w:hAnsi="Times New Roman"/>
          <w:sz w:val="24"/>
          <w:szCs w:val="24"/>
          <w:lang w:val="en-US"/>
        </w:rPr>
        <w:t>and</w:t>
      </w:r>
      <w:r w:rsidRPr="00366776">
        <w:rPr>
          <w:rFonts w:ascii="Times New Roman" w:hAnsi="Times New Roman"/>
          <w:sz w:val="24"/>
          <w:szCs w:val="24"/>
          <w:lang w:val="en-US"/>
        </w:rPr>
        <w:t xml:space="preserve"> </w:t>
      </w:r>
      <w:r>
        <w:rPr>
          <w:rFonts w:ascii="Times New Roman" w:hAnsi="Times New Roman"/>
          <w:sz w:val="24"/>
          <w:szCs w:val="24"/>
          <w:lang w:val="en-US"/>
        </w:rPr>
        <w:t>documents</w:t>
      </w:r>
      <w:r w:rsidRPr="00366776">
        <w:rPr>
          <w:rFonts w:ascii="Times New Roman" w:hAnsi="Times New Roman"/>
          <w:sz w:val="24"/>
          <w:szCs w:val="24"/>
          <w:lang w:val="en-US"/>
        </w:rPr>
        <w:t xml:space="preserve"> </w:t>
      </w:r>
      <w:r w:rsidR="00366776">
        <w:rPr>
          <w:rFonts w:ascii="Times New Roman" w:hAnsi="Times New Roman"/>
          <w:sz w:val="24"/>
          <w:szCs w:val="24"/>
          <w:lang w:val="en-US"/>
        </w:rPr>
        <w:t>required</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to</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act</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as</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referred</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to</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in</w:t>
      </w:r>
      <w:r w:rsidR="00366776" w:rsidRPr="00366776">
        <w:rPr>
          <w:rFonts w:ascii="Times New Roman" w:hAnsi="Times New Roman"/>
          <w:sz w:val="24"/>
          <w:szCs w:val="24"/>
          <w:lang w:val="en-US"/>
        </w:rPr>
        <w:t xml:space="preserve"> </w:t>
      </w:r>
      <w:r w:rsidR="00366776">
        <w:rPr>
          <w:rFonts w:ascii="Times New Roman" w:hAnsi="Times New Roman"/>
          <w:sz w:val="24"/>
          <w:szCs w:val="24"/>
          <w:lang w:val="en-US"/>
        </w:rPr>
        <w:t>Clause</w:t>
      </w:r>
      <w:r w:rsidR="00366776" w:rsidRPr="00366776">
        <w:rPr>
          <w:rFonts w:ascii="Times New Roman" w:hAnsi="Times New Roman"/>
          <w:sz w:val="24"/>
          <w:szCs w:val="24"/>
          <w:lang w:val="en-US"/>
        </w:rPr>
        <w:t xml:space="preserve"> </w:t>
      </w:r>
      <w:r w:rsidR="008F6EAE" w:rsidRPr="00665AAB">
        <w:rPr>
          <w:rFonts w:ascii="Times New Roman" w:hAnsi="Times New Roman"/>
          <w:sz w:val="24"/>
          <w:szCs w:val="24"/>
          <w:lang w:val="en-US"/>
        </w:rPr>
        <w:t>3.24.3</w:t>
      </w:r>
      <w:r w:rsidR="00F90AD9">
        <w:rPr>
          <w:rFonts w:ascii="Times New Roman" w:hAnsi="Times New Roman"/>
          <w:sz w:val="24"/>
          <w:szCs w:val="24"/>
          <w:lang w:val="en-US"/>
        </w:rPr>
        <w:t xml:space="preserve"> above</w:t>
      </w:r>
      <w:r w:rsidR="008F6EAE" w:rsidRPr="00665AAB">
        <w:rPr>
          <w:rFonts w:ascii="Times New Roman" w:hAnsi="Times New Roman"/>
          <w:sz w:val="24"/>
          <w:szCs w:val="24"/>
          <w:lang w:val="en-US"/>
        </w:rPr>
        <w:t>.</w:t>
      </w:r>
    </w:p>
    <w:p w:rsidR="00416377" w:rsidRPr="001F6EAB" w:rsidRDefault="0041637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31" w:name="_Ref122009531"/>
      <w:r w:rsidRPr="001F6EAB">
        <w:rPr>
          <w:rFonts w:ascii="Times New Roman" w:hAnsi="Times New Roman"/>
          <w:sz w:val="24"/>
          <w:szCs w:val="24"/>
          <w:lang w:val="en-US"/>
        </w:rPr>
        <w:lastRenderedPageBreak/>
        <w:t>NSD credits funds received from accounts opened with other credit institutions to Accounts opened in foreign currencies, provided that one of the following conditions is met:</w:t>
      </w:r>
      <w:bookmarkEnd w:id="31"/>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funds have been received on behalf of a clearing organization which is a Moscow Exchange Group company;</w:t>
      </w:r>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funds have been received to the accounts of the Clients being credit institutions on the basis of the Instruction indicating the Client or another credit institution as the payer;</w:t>
      </w:r>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funds have been received on the Accounts of Clients which are non-credit institutions on the basis of the Instruction wherein the Client or another credit institution was indicated as the payer, </w:t>
      </w:r>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funds have been received from accounts of third parties to the accounts of Moscow Exchange Group companies.</w:t>
      </w:r>
    </w:p>
    <w:p w:rsidR="00416377" w:rsidRPr="001F6EAB" w:rsidRDefault="0041637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other cases, NSD is entitled not to credit the funds in foreign currency to the Accounts. </w:t>
      </w:r>
    </w:p>
    <w:p w:rsidR="00416377" w:rsidRPr="001F6EAB" w:rsidRDefault="0041637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funds are credited to an Account that do not comply with the requirements set out in Clause</w:t>
      </w:r>
      <w:r w:rsidR="0030240B">
        <w:rPr>
          <w:rFonts w:ascii="Times New Roman" w:hAnsi="Times New Roman"/>
          <w:sz w:val="24"/>
          <w:szCs w:val="24"/>
          <w:lang w:val="en-US"/>
        </w:rPr>
        <w:t xml:space="preserve"> </w:t>
      </w:r>
      <w:r w:rsidR="0030240B">
        <w:rPr>
          <w:rFonts w:ascii="Times New Roman" w:hAnsi="Times New Roman"/>
          <w:sz w:val="24"/>
          <w:szCs w:val="24"/>
          <w:lang w:val="en-US"/>
        </w:rPr>
        <w:fldChar w:fldCharType="begin"/>
      </w:r>
      <w:r w:rsidR="0030240B">
        <w:rPr>
          <w:rFonts w:ascii="Times New Roman" w:hAnsi="Times New Roman"/>
          <w:sz w:val="24"/>
          <w:szCs w:val="24"/>
          <w:lang w:val="en-US"/>
        </w:rPr>
        <w:instrText xml:space="preserve"> REF _Ref122009531 \r \h </w:instrText>
      </w:r>
      <w:r w:rsidR="0030240B">
        <w:rPr>
          <w:rFonts w:ascii="Times New Roman" w:hAnsi="Times New Roman"/>
          <w:sz w:val="24"/>
          <w:szCs w:val="24"/>
          <w:lang w:val="en-US"/>
        </w:rPr>
      </w:r>
      <w:r w:rsidR="0030240B">
        <w:rPr>
          <w:rFonts w:ascii="Times New Roman" w:hAnsi="Times New Roman"/>
          <w:sz w:val="24"/>
          <w:szCs w:val="24"/>
          <w:lang w:val="en-US"/>
        </w:rPr>
        <w:fldChar w:fldCharType="separate"/>
      </w:r>
      <w:r w:rsidR="00EE3CDB">
        <w:rPr>
          <w:rFonts w:ascii="Times New Roman" w:hAnsi="Times New Roman"/>
          <w:sz w:val="24"/>
          <w:szCs w:val="24"/>
          <w:lang w:val="en-US"/>
        </w:rPr>
        <w:t>3.24.5</w:t>
      </w:r>
      <w:r w:rsidR="0030240B">
        <w:rPr>
          <w:rFonts w:ascii="Times New Roman" w:hAnsi="Times New Roman"/>
          <w:sz w:val="24"/>
          <w:szCs w:val="24"/>
          <w:lang w:val="en-US"/>
        </w:rPr>
        <w:fldChar w:fldCharType="end"/>
      </w:r>
      <w:r w:rsidRPr="001F6EAB">
        <w:rPr>
          <w:rFonts w:ascii="Times New Roman" w:hAnsi="Times New Roman"/>
          <w:sz w:val="24"/>
          <w:szCs w:val="24"/>
          <w:lang w:val="en-US"/>
        </w:rPr>
        <w:t>, NSD may charge a penalty amounting to 10% of the payment amount. The penalty is charged in accordance with the procedure set out in clause 18 below.</w:t>
      </w:r>
    </w:p>
    <w:p w:rsidR="0098219F" w:rsidRPr="001F6EAB" w:rsidRDefault="0098219F"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 fails to credit, in due time, to the Account any amount received in favor of the Client, NSD shall pay the Client a penalty, as follows:</w:t>
      </w:r>
    </w:p>
    <w:p w:rsidR="0098219F" w:rsidRPr="001F6EAB" w:rsidRDefault="0098219F"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transactions in a foreign currency, 0.05% of the amount not credited in due time, for each day of delay through to the date when the funds are credited to the Account, but in any event no more than, in total, 5% of the relevant amount; or</w:t>
      </w:r>
    </w:p>
    <w:p w:rsidR="0098219F" w:rsidRPr="001F6EAB" w:rsidRDefault="0098219F"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transactions in Russian rubles, at the </w:t>
      </w:r>
      <w:r w:rsidR="00FA5648" w:rsidRPr="001F6EAB">
        <w:rPr>
          <w:rFonts w:ascii="Times New Roman" w:hAnsi="Times New Roman"/>
          <w:sz w:val="24"/>
          <w:szCs w:val="24"/>
          <w:lang w:val="en-US"/>
        </w:rPr>
        <w:t xml:space="preserve">key </w:t>
      </w:r>
      <w:r w:rsidRPr="001F6EAB">
        <w:rPr>
          <w:rFonts w:ascii="Times New Roman" w:hAnsi="Times New Roman"/>
          <w:sz w:val="24"/>
          <w:szCs w:val="24"/>
          <w:lang w:val="en-US"/>
        </w:rPr>
        <w:t>rate set by the Bank of Russia as at the date when the relevant amount was credited to the NSD’s correspondent account, for each day of delay through to the date when the relevant amount is credited to the Account.</w:t>
      </w:r>
    </w:p>
    <w:p w:rsidR="00416377" w:rsidRPr="001F6EAB" w:rsidRDefault="00416377" w:rsidP="008030FA">
      <w:pPr>
        <w:pStyle w:val="a4"/>
        <w:numPr>
          <w:ilvl w:val="2"/>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The Client may submit to NSD a Waiver of Credit Acceptance Application (the "Waiver Application") signed by an Authorized Representative in the form prescribed by NSD (Appendix No.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w:t>
      </w:r>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It is not allowed to specify </w:t>
      </w:r>
      <w:r w:rsidR="008170E4" w:rsidRPr="001F6EAB">
        <w:rPr>
          <w:rFonts w:ascii="Times New Roman" w:hAnsi="Times New Roman"/>
          <w:sz w:val="24"/>
          <w:szCs w:val="24"/>
          <w:lang w:val="en-US"/>
        </w:rPr>
        <w:t xml:space="preserve">the Trading Bank Account </w:t>
      </w:r>
      <w:r w:rsidRPr="001F6EAB">
        <w:rPr>
          <w:rFonts w:ascii="Times New Roman" w:hAnsi="Times New Roman"/>
          <w:sz w:val="24"/>
          <w:szCs w:val="24"/>
          <w:lang w:val="en-US"/>
        </w:rPr>
        <w:t xml:space="preserve">in the </w:t>
      </w:r>
      <w:r w:rsidR="008170E4" w:rsidRPr="001F6EAB">
        <w:rPr>
          <w:rFonts w:ascii="Times New Roman" w:hAnsi="Times New Roman"/>
          <w:sz w:val="24"/>
          <w:szCs w:val="24"/>
          <w:lang w:val="en-US"/>
        </w:rPr>
        <w:t xml:space="preserve">Waiver </w:t>
      </w:r>
      <w:r w:rsidRPr="001F6EAB">
        <w:rPr>
          <w:rFonts w:ascii="Times New Roman" w:hAnsi="Times New Roman"/>
          <w:sz w:val="24"/>
          <w:szCs w:val="24"/>
          <w:lang w:val="en-US"/>
        </w:rPr>
        <w:t>Application.</w:t>
      </w:r>
    </w:p>
    <w:p w:rsidR="00416377"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it is necessary to resume crediting of funds to the Account, the Client shall send to NSD an Application to resume transactions in the form prescribed by NSD (Appendix No.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 xml:space="preserve">to the Terms and Conditions). </w:t>
      </w:r>
    </w:p>
    <w:p w:rsidR="008170E4" w:rsidRPr="001F6EAB" w:rsidRDefault="00416377" w:rsidP="008030FA">
      <w:pPr>
        <w:pStyle w:val="a4"/>
        <w:numPr>
          <w:ilvl w:val="3"/>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terminate/resume account crediting transactions no later than the business day following the day of receipt of the relevant Application. </w:t>
      </w:r>
    </w:p>
    <w:p w:rsidR="00042B29" w:rsidRPr="001F6EAB" w:rsidRDefault="00042B29" w:rsidP="008030FA">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Client’s Account with NSD shall bear no interest.</w:t>
      </w:r>
    </w:p>
    <w:p w:rsidR="00356187" w:rsidRPr="001F6EAB" w:rsidRDefault="00356187" w:rsidP="00CC7B4C">
      <w:pPr>
        <w:pStyle w:val="1"/>
        <w:numPr>
          <w:ilvl w:val="0"/>
          <w:numId w:val="1"/>
        </w:numPr>
        <w:tabs>
          <w:tab w:val="left" w:pos="993"/>
        </w:tabs>
        <w:ind w:left="1134" w:hanging="1134"/>
        <w:rPr>
          <w:rFonts w:ascii="Times New Roman" w:hAnsi="Times New Roman"/>
          <w:sz w:val="24"/>
          <w:szCs w:val="24"/>
          <w:lang w:val="en-US"/>
        </w:rPr>
      </w:pPr>
      <w:bookmarkStart w:id="32" w:name="_Toc59023620"/>
      <w:bookmarkStart w:id="33" w:name="_Toc76742285"/>
      <w:bookmarkStart w:id="34" w:name="_Toc187770136"/>
      <w:r w:rsidRPr="001F6EAB">
        <w:rPr>
          <w:rFonts w:ascii="Times New Roman" w:hAnsi="Times New Roman"/>
          <w:sz w:val="24"/>
          <w:szCs w:val="24"/>
          <w:lang w:val="en-US"/>
        </w:rPr>
        <w:t>Special Terms and Conditions Governing Execution of Transactions in the SBP</w:t>
      </w:r>
      <w:bookmarkEnd w:id="32"/>
      <w:bookmarkEnd w:id="33"/>
      <w:bookmarkEnd w:id="34"/>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registration of a Client as Merchant in the SBP for cash transfers in Russian rubles by individuals to the Client's Account (C2B transfers), the Client shall:</w:t>
      </w:r>
    </w:p>
    <w:p w:rsidR="00356187" w:rsidRPr="001F6EAB" w:rsidRDefault="004B580B" w:rsidP="008030FA">
      <w:pPr>
        <w:pStyle w:val="a4"/>
        <w:numPr>
          <w:ilvl w:val="2"/>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apply</w:t>
      </w:r>
      <w:r w:rsidR="00356187" w:rsidRPr="001F6EAB">
        <w:rPr>
          <w:rFonts w:ascii="Times New Roman" w:hAnsi="Times New Roman"/>
          <w:sz w:val="24"/>
          <w:szCs w:val="24"/>
          <w:lang w:val="en-US"/>
        </w:rPr>
        <w:t xml:space="preserve"> for </w:t>
      </w:r>
      <w:r w:rsidR="00471516">
        <w:rPr>
          <w:rFonts w:ascii="Times New Roman" w:hAnsi="Times New Roman"/>
          <w:sz w:val="24"/>
          <w:szCs w:val="24"/>
          <w:lang w:val="en-US"/>
        </w:rPr>
        <w:t xml:space="preserve">Bank </w:t>
      </w:r>
      <w:r w:rsidR="00356187" w:rsidRPr="001F6EAB">
        <w:rPr>
          <w:rFonts w:ascii="Times New Roman" w:hAnsi="Times New Roman"/>
          <w:sz w:val="24"/>
          <w:szCs w:val="24"/>
          <w:lang w:val="en-US"/>
        </w:rPr>
        <w:t xml:space="preserve">Account Registration in the SBP to NSD in hard copy, in the form required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00356187" w:rsidRPr="001F6EAB">
        <w:rPr>
          <w:rFonts w:ascii="Times New Roman" w:hAnsi="Times New Roman"/>
          <w:sz w:val="24"/>
          <w:szCs w:val="24"/>
          <w:lang w:val="en-US"/>
        </w:rPr>
        <w:t>hereto) (the "SBP Registration Application");</w:t>
      </w:r>
    </w:p>
    <w:p w:rsidR="00356187" w:rsidRPr="001F6EAB" w:rsidRDefault="00356187" w:rsidP="008030FA">
      <w:pPr>
        <w:pStyle w:val="a4"/>
        <w:numPr>
          <w:ilvl w:val="2"/>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b/>
        <w:t>enter into a Supplemental Agreement to the EDI Agreement to describe interaction processes between the Parties in connection with execution of transactions in the SBP, including the electronic messaging process to be followed in connection with cash transfers made via the SBP;</w:t>
      </w:r>
    </w:p>
    <w:p w:rsidR="00356187" w:rsidRPr="001F6EAB" w:rsidRDefault="00356187" w:rsidP="008030FA">
      <w:pPr>
        <w:pStyle w:val="a4"/>
        <w:numPr>
          <w:ilvl w:val="2"/>
          <w:numId w:val="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b/>
        <w:t>for the purposes of issuing cash transfer Instructions by individuals, use a software solution that requires completion of the 'Purpose of Payment' field and transmission of the details specified in that field to NSD.</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By submitting the SBP Registration Application, the Client shall be deemed to have authorized NSD to request that the NSPK register the Merchant and the Account in the SBP.</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No later than the date of receipt of NSPK's confirmation of Account registration in the SBP, NSD shall send a relevant confirmation to the Client, stating the identifiers assigned to the Client and Merchant in the SBP. The confirmation shall be sent to the e-mail address specified in the SBP Registration Application.</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 the event of re-registration of the Client as Merchant in the SBP (to reflect any changes in any of the Client's details required for registration), NSD shall send a confirmation stating the Merchant's new identifier to the Client, to the e-mail address specified in the SBP Registration Application.</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35" w:name="_Ref74232675"/>
      <w:r w:rsidRPr="001F6EAB">
        <w:rPr>
          <w:rFonts w:ascii="Times New Roman" w:hAnsi="Times New Roman"/>
          <w:sz w:val="24"/>
          <w:szCs w:val="24"/>
          <w:lang w:val="en-US"/>
        </w:rPr>
        <w:t>To enable an individual to issue an Instruction to transfer cash funds to the relevant Account via the SBP, the Client shall send a request to NSD for registration of a QR code containing the Merchant's identifier.</w:t>
      </w:r>
      <w:bookmarkEnd w:id="35"/>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By sending a request referred to in paragraph </w:t>
      </w:r>
      <w:r w:rsidRPr="001F6EAB">
        <w:rPr>
          <w:rFonts w:ascii="Times New Roman" w:hAnsi="Times New Roman"/>
          <w:sz w:val="24"/>
          <w:szCs w:val="24"/>
          <w:lang w:val="en-US"/>
        </w:rPr>
        <w:fldChar w:fldCharType="begin"/>
      </w:r>
      <w:r w:rsidRPr="001F6EAB">
        <w:rPr>
          <w:rFonts w:ascii="Times New Roman" w:hAnsi="Times New Roman"/>
          <w:sz w:val="24"/>
          <w:szCs w:val="24"/>
          <w:lang w:val="en-US"/>
        </w:rPr>
        <w:instrText xml:space="preserve"> REF _Ref74232675 \n \h </w:instrText>
      </w:r>
      <w:r w:rsidR="00EB38E1" w:rsidRPr="001F6EAB">
        <w:rPr>
          <w:rFonts w:ascii="Times New Roman" w:hAnsi="Times New Roman"/>
          <w:sz w:val="24"/>
          <w:szCs w:val="24"/>
          <w:lang w:val="en-US"/>
        </w:rPr>
        <w:instrText xml:space="preserve"> \* MERGEFORMAT </w:instrText>
      </w:r>
      <w:r w:rsidRPr="001F6EAB">
        <w:rPr>
          <w:rFonts w:ascii="Times New Roman" w:hAnsi="Times New Roman"/>
          <w:sz w:val="24"/>
          <w:szCs w:val="24"/>
          <w:lang w:val="en-US"/>
        </w:rPr>
      </w:r>
      <w:r w:rsidRPr="001F6EAB">
        <w:rPr>
          <w:rFonts w:ascii="Times New Roman" w:hAnsi="Times New Roman"/>
          <w:sz w:val="24"/>
          <w:szCs w:val="24"/>
          <w:lang w:val="en-US"/>
        </w:rPr>
        <w:fldChar w:fldCharType="separate"/>
      </w:r>
      <w:r w:rsidR="00E037B4">
        <w:rPr>
          <w:rFonts w:ascii="Times New Roman" w:hAnsi="Times New Roman"/>
          <w:sz w:val="24"/>
          <w:szCs w:val="24"/>
          <w:lang w:val="en-US"/>
        </w:rPr>
        <w:t>4.5</w:t>
      </w:r>
      <w:r w:rsidRPr="001F6EAB">
        <w:rPr>
          <w:rFonts w:ascii="Times New Roman" w:hAnsi="Times New Roman"/>
          <w:sz w:val="24"/>
          <w:szCs w:val="24"/>
          <w:lang w:val="en-US"/>
        </w:rPr>
        <w:fldChar w:fldCharType="end"/>
      </w:r>
      <w:r w:rsidR="00FA5648" w:rsidRPr="001F6EAB">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 xml:space="preserve"> to NSD, the Client shall be deemed to have authorized NSD to obtain a QR code from the NSPK.</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QR code received from the NSPK shall be sent by NSD to the Client. NSD shall not be held liable for any failure by the NSPK, for any reason beyond NSD's control, to provide a QR code for the purpose of payment by the individual.</w:t>
      </w:r>
    </w:p>
    <w:p w:rsidR="008656B4" w:rsidRPr="001F6EAB" w:rsidRDefault="008656B4"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In accordance with the requirements set forth by the Bank of Russia for making payments via the SBP, NSD shall, upon receipt of information from the NSPK regarding the receipt of cash funds via the SBP, send an information message to the Client to confirm such receipt of cash funds. Such information message shall constitute the ground for crediting the received cash funds to the Account. The amount specified in the information message regarding the receipt of cash funds shall become available to the Client as soon as the Client receives that message.</w:t>
      </w:r>
    </w:p>
    <w:p w:rsidR="00356187" w:rsidRPr="001F6EAB" w:rsidRDefault="008656B4"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An information message regarding the receipt of cash funds, as referred to in paragraph 4.8 above, shall be sent</w:t>
      </w:r>
      <w:r w:rsidRPr="001F6EAB">
        <w:rPr>
          <w:rFonts w:ascii="Times New Roman" w:hAnsi="Times New Roman"/>
          <w:sz w:val="24"/>
          <w:szCs w:val="24"/>
          <w:lang w:val="en-US"/>
        </w:rPr>
        <w:t xml:space="preserve"> </w:t>
      </w:r>
      <w:r w:rsidR="00356187" w:rsidRPr="001F6EAB">
        <w:rPr>
          <w:rFonts w:ascii="Times New Roman" w:hAnsi="Times New Roman"/>
          <w:sz w:val="24"/>
          <w:szCs w:val="24"/>
          <w:lang w:val="en-US"/>
        </w:rPr>
        <w:t>via the WEB Service specified in the application submitted under the EDI Agreement.</w:t>
      </w:r>
      <w:r w:rsidR="00FA5648" w:rsidRPr="001F6EAB">
        <w:rPr>
          <w:rFonts w:ascii="Times New Roman" w:hAnsi="Times New Roman"/>
          <w:sz w:val="24"/>
          <w:szCs w:val="24"/>
          <w:lang w:val="en-US"/>
        </w:rPr>
        <w:t xml:space="preserve"> </w:t>
      </w:r>
      <w:r w:rsidR="00FA5648" w:rsidRPr="001F6EAB">
        <w:rPr>
          <w:rFonts w:ascii="Times New Roman" w:hAnsi="Times New Roman"/>
          <w:sz w:val="24"/>
          <w:lang w:val="en-US"/>
        </w:rPr>
        <w:t xml:space="preserve">If the Client has failed to indicate a Web Service in the request, NSD will not send to the Client any </w:t>
      </w:r>
      <w:r w:rsidR="00FA5648" w:rsidRPr="001F6EAB">
        <w:rPr>
          <w:rFonts w:ascii="Times New Roman" w:hAnsi="Times New Roman"/>
          <w:sz w:val="24"/>
          <w:lang w:val="en-US"/>
        </w:rPr>
        <w:lastRenderedPageBreak/>
        <w:t>information received from NSPK regarding the receipt of cash funds. The Client may send a request to NSD regarding the status of a QR code.</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Messages regarding the receipt of cash funds via the SBP shall be sent, and the cash funds so received shall be credited to the Account, by NSD in accordance with the applicable Regulations.</w:t>
      </w:r>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36" w:name="_Ref74232612"/>
      <w:r w:rsidRPr="001F6EAB">
        <w:rPr>
          <w:rFonts w:ascii="Times New Roman" w:hAnsi="Times New Roman"/>
          <w:sz w:val="24"/>
          <w:szCs w:val="24"/>
          <w:lang w:val="en-US"/>
        </w:rPr>
        <w:t xml:space="preserve">To deregister the Account in the SBP, the Client shall </w:t>
      </w:r>
      <w:r w:rsidR="004B580B" w:rsidRPr="001F6EAB">
        <w:rPr>
          <w:rFonts w:ascii="Times New Roman" w:hAnsi="Times New Roman"/>
          <w:sz w:val="24"/>
          <w:szCs w:val="24"/>
          <w:lang w:val="en-US"/>
        </w:rPr>
        <w:t>apply</w:t>
      </w:r>
      <w:r w:rsidRPr="001F6EAB">
        <w:rPr>
          <w:rFonts w:ascii="Times New Roman" w:hAnsi="Times New Roman"/>
          <w:sz w:val="24"/>
          <w:szCs w:val="24"/>
          <w:lang w:val="en-US"/>
        </w:rPr>
        <w:t xml:space="preserve"> for a Bank Account Deregistration in the Faster Payments System (SBP) to NSD, in the form required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w:t>
      </w:r>
      <w:bookmarkEnd w:id="36"/>
    </w:p>
    <w:p w:rsidR="00356187" w:rsidRPr="001F6EAB" w:rsidRDefault="00356187"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No later than the date of receipt of the Application referred to in paragraph </w:t>
      </w:r>
      <w:r w:rsidRPr="001F6EAB">
        <w:rPr>
          <w:rFonts w:ascii="Times New Roman" w:hAnsi="Times New Roman"/>
          <w:sz w:val="24"/>
          <w:szCs w:val="24"/>
          <w:lang w:val="en-US"/>
        </w:rPr>
        <w:fldChar w:fldCharType="begin"/>
      </w:r>
      <w:r w:rsidRPr="001F6EAB">
        <w:rPr>
          <w:rFonts w:ascii="Times New Roman" w:hAnsi="Times New Roman"/>
          <w:sz w:val="24"/>
          <w:szCs w:val="24"/>
          <w:lang w:val="en-US"/>
        </w:rPr>
        <w:instrText xml:space="preserve"> REF _Ref74232612 \n \h </w:instrText>
      </w:r>
      <w:r w:rsidR="00EB38E1" w:rsidRPr="001F6EAB">
        <w:rPr>
          <w:rFonts w:ascii="Times New Roman" w:hAnsi="Times New Roman"/>
          <w:sz w:val="24"/>
          <w:szCs w:val="24"/>
          <w:lang w:val="en-US"/>
        </w:rPr>
        <w:instrText xml:space="preserve"> \* MERGEFORMAT </w:instrText>
      </w:r>
      <w:r w:rsidRPr="001F6EAB">
        <w:rPr>
          <w:rFonts w:ascii="Times New Roman" w:hAnsi="Times New Roman"/>
          <w:sz w:val="24"/>
          <w:szCs w:val="24"/>
          <w:lang w:val="en-US"/>
        </w:rPr>
      </w:r>
      <w:r w:rsidRPr="001F6EAB">
        <w:rPr>
          <w:rFonts w:ascii="Times New Roman" w:hAnsi="Times New Roman"/>
          <w:sz w:val="24"/>
          <w:szCs w:val="24"/>
          <w:lang w:val="en-US"/>
        </w:rPr>
        <w:fldChar w:fldCharType="separate"/>
      </w:r>
      <w:r w:rsidR="00E037B4">
        <w:rPr>
          <w:rFonts w:ascii="Times New Roman" w:hAnsi="Times New Roman"/>
          <w:sz w:val="24"/>
          <w:szCs w:val="24"/>
          <w:lang w:val="en-US"/>
        </w:rPr>
        <w:t>4.11</w:t>
      </w:r>
      <w:r w:rsidRPr="001F6EAB">
        <w:rPr>
          <w:rFonts w:ascii="Times New Roman" w:hAnsi="Times New Roman"/>
          <w:sz w:val="24"/>
          <w:szCs w:val="24"/>
          <w:lang w:val="en-US"/>
        </w:rPr>
        <w:fldChar w:fldCharType="end"/>
      </w:r>
      <w:r w:rsidRPr="001F6EAB">
        <w:rPr>
          <w:rFonts w:ascii="Times New Roman" w:hAnsi="Times New Roman"/>
          <w:sz w:val="24"/>
          <w:szCs w:val="24"/>
          <w:lang w:val="en-US"/>
        </w:rPr>
        <w:t xml:space="preserve"> above, NSD shall send an Account deregistration confirmation to the e-mail address specified in the Application.</w:t>
      </w:r>
    </w:p>
    <w:p w:rsidR="00356187" w:rsidRPr="00906846" w:rsidRDefault="00FA5648"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An Account may not be re-</w:t>
      </w:r>
      <w:r w:rsidR="00DE6954" w:rsidRPr="001F6EAB">
        <w:rPr>
          <w:rFonts w:ascii="Times New Roman" w:hAnsi="Times New Roman"/>
          <w:sz w:val="24"/>
          <w:lang w:val="en-US"/>
        </w:rPr>
        <w:t>registered</w:t>
      </w:r>
      <w:r w:rsidRPr="001F6EAB">
        <w:rPr>
          <w:rFonts w:ascii="Times New Roman" w:hAnsi="Times New Roman"/>
          <w:sz w:val="24"/>
          <w:lang w:val="en-US"/>
        </w:rPr>
        <w:t xml:space="preserve"> </w:t>
      </w:r>
      <w:r w:rsidR="00DE6954" w:rsidRPr="001F6EAB">
        <w:rPr>
          <w:rFonts w:ascii="Times New Roman" w:hAnsi="Times New Roman"/>
          <w:sz w:val="24"/>
          <w:lang w:val="en-US"/>
        </w:rPr>
        <w:t>in</w:t>
      </w:r>
      <w:r w:rsidRPr="001F6EAB">
        <w:rPr>
          <w:rFonts w:ascii="Times New Roman" w:hAnsi="Times New Roman"/>
          <w:sz w:val="24"/>
          <w:lang w:val="en-US"/>
        </w:rPr>
        <w:t xml:space="preserve"> the SBP.</w:t>
      </w:r>
    </w:p>
    <w:p w:rsidR="00D83F10" w:rsidRPr="00D83F10" w:rsidRDefault="00D83F10" w:rsidP="00CC7B4C">
      <w:pPr>
        <w:pStyle w:val="a4"/>
        <w:numPr>
          <w:ilvl w:val="1"/>
          <w:numId w:val="1"/>
        </w:numPr>
        <w:tabs>
          <w:tab w:val="left" w:pos="993"/>
        </w:tabs>
        <w:spacing w:before="120" w:after="120" w:line="240" w:lineRule="auto"/>
        <w:ind w:left="993" w:hanging="993"/>
        <w:contextualSpacing w:val="0"/>
        <w:jc w:val="both"/>
        <w:rPr>
          <w:rFonts w:ascii="Times New Roman" w:hAnsi="Times New Roman"/>
          <w:sz w:val="24"/>
          <w:szCs w:val="24"/>
          <w:lang w:val="en-US"/>
        </w:rPr>
      </w:pPr>
      <w:r w:rsidRPr="00D83F10">
        <w:rPr>
          <w:rFonts w:ascii="Times New Roman" w:hAnsi="Times New Roman"/>
          <w:sz w:val="24"/>
          <w:lang w:val="en-US"/>
        </w:rPr>
        <w:t>Procedure for Interactions between NSD and a Client if any SBP Dispute arises.</w:t>
      </w:r>
    </w:p>
    <w:p w:rsidR="00D83F10" w:rsidRDefault="00D83F10" w:rsidP="00CC7B4C">
      <w:pPr>
        <w:numPr>
          <w:ilvl w:val="2"/>
          <w:numId w:val="17"/>
        </w:numPr>
        <w:tabs>
          <w:tab w:val="left" w:pos="993"/>
          <w:tab w:val="left" w:pos="1134"/>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 xml:space="preserve">Once NSD receives information about the start of SBP Dispute procedure to refund funds credited to the Account via SBP, NSD will the next business day at the latest notify the Client thereof. The notification shall indicate the SBP Dispute closure date with the </w:t>
      </w:r>
      <w:r w:rsidRPr="00D83F10">
        <w:rPr>
          <w:rFonts w:ascii="Times New Roman" w:hAnsi="Times New Roman"/>
          <w:snapToGrid w:val="0"/>
          <w:sz w:val="24"/>
          <w:lang w:val="en-US"/>
        </w:rPr>
        <w:t>documents</w:t>
      </w:r>
      <w:r w:rsidRPr="00D83F10">
        <w:rPr>
          <w:rFonts w:ascii="Times New Roman" w:hAnsi="Times New Roman"/>
          <w:sz w:val="24"/>
          <w:lang w:val="en-US"/>
        </w:rPr>
        <w:t xml:space="preserve"> received via </w:t>
      </w:r>
      <w:r w:rsidRPr="00D83F10">
        <w:rPr>
          <w:rFonts w:ascii="Times New Roman" w:hAnsi="Times New Roman"/>
          <w:snapToGrid w:val="0"/>
          <w:sz w:val="24"/>
          <w:lang w:val="en-US"/>
        </w:rPr>
        <w:t>the used communication channel</w:t>
      </w:r>
      <w:r w:rsidRPr="00D83F10">
        <w:rPr>
          <w:rFonts w:ascii="Times New Roman" w:hAnsi="Times New Roman"/>
          <w:sz w:val="24"/>
          <w:lang w:val="en-US"/>
        </w:rPr>
        <w:t xml:space="preserve"> under the SBP dispute attached.</w:t>
      </w:r>
    </w:p>
    <w:p w:rsidR="00D83F10" w:rsidRPr="00D83F10" w:rsidRDefault="00D83F10" w:rsidP="00CC7B4C">
      <w:pPr>
        <w:numPr>
          <w:ilvl w:val="2"/>
          <w:numId w:val="17"/>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 xml:space="preserve">If the Client </w:t>
      </w:r>
      <w:r w:rsidRPr="00D83F10">
        <w:rPr>
          <w:rFonts w:ascii="Times New Roman" w:hAnsi="Times New Roman"/>
          <w:b/>
          <w:sz w:val="24"/>
          <w:lang w:val="en-US"/>
        </w:rPr>
        <w:t>agrees</w:t>
      </w:r>
      <w:r w:rsidRPr="00D83F10">
        <w:rPr>
          <w:rFonts w:ascii="Times New Roman" w:hAnsi="Times New Roman"/>
          <w:sz w:val="24"/>
          <w:lang w:val="en-US"/>
        </w:rPr>
        <w:t xml:space="preserve"> with the payer's claim under the SBP Dispute procedure and with the refund:</w:t>
      </w:r>
    </w:p>
    <w:p w:rsidR="00D83F10" w:rsidRDefault="00D83F10" w:rsidP="00CC7B4C">
      <w:pPr>
        <w:numPr>
          <w:ilvl w:val="3"/>
          <w:numId w:val="18"/>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The Client will notify NSD of the refund no later than</w:t>
      </w:r>
      <w:r w:rsidRPr="00D83F10">
        <w:rPr>
          <w:rFonts w:ascii="Times New Roman" w:hAnsi="Times New Roman"/>
          <w:lang w:val="en-US"/>
        </w:rPr>
        <w:t xml:space="preserve"> </w:t>
      </w:r>
      <w:r w:rsidRPr="00D83F10">
        <w:rPr>
          <w:rFonts w:ascii="Times New Roman" w:hAnsi="Times New Roman"/>
          <w:sz w:val="24"/>
          <w:lang w:val="en-US"/>
        </w:rPr>
        <w:t xml:space="preserve">two (2) business days before the date of SBP Dispute closure stated in the Notice of SBP Dispute by providing details of the payment made and (or) submitting a copy of the payment order confirming the refund </w:t>
      </w:r>
      <w:r w:rsidRPr="00D83F10">
        <w:rPr>
          <w:rFonts w:ascii="Times New Roman" w:hAnsi="Times New Roman"/>
          <w:snapToGrid w:val="0"/>
          <w:sz w:val="24"/>
          <w:lang w:val="en-US"/>
        </w:rPr>
        <w:t>via the information exchange channel used;</w:t>
      </w:r>
    </w:p>
    <w:p w:rsidR="00D83F10" w:rsidRDefault="00D83F10" w:rsidP="00CC7B4C">
      <w:pPr>
        <w:numPr>
          <w:ilvl w:val="3"/>
          <w:numId w:val="18"/>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NSD will notify the SBP Dispute initiator about returning the funds to the payer;</w:t>
      </w:r>
    </w:p>
    <w:p w:rsidR="00D83F10" w:rsidRDefault="00D83F10" w:rsidP="00CC7B4C">
      <w:pPr>
        <w:numPr>
          <w:ilvl w:val="3"/>
          <w:numId w:val="18"/>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 xml:space="preserve">NSD will notify the Client via the </w:t>
      </w:r>
      <w:r w:rsidRPr="00D83F10">
        <w:rPr>
          <w:rFonts w:ascii="Times New Roman" w:hAnsi="Times New Roman"/>
          <w:snapToGrid w:val="0"/>
          <w:sz w:val="24"/>
          <w:lang w:val="en-US"/>
        </w:rPr>
        <w:t>used communication channel</w:t>
      </w:r>
      <w:r w:rsidRPr="00D83F10">
        <w:rPr>
          <w:rFonts w:ascii="Times New Roman" w:hAnsi="Times New Roman"/>
          <w:sz w:val="24"/>
          <w:lang w:val="en-US"/>
        </w:rPr>
        <w:t xml:space="preserve"> upon receiving notice of the SBP Dispute's closure.</w:t>
      </w:r>
    </w:p>
    <w:p w:rsidR="00D83F10" w:rsidRPr="00D83F10" w:rsidRDefault="00D83F10" w:rsidP="00CC7B4C">
      <w:pPr>
        <w:numPr>
          <w:ilvl w:val="3"/>
          <w:numId w:val="18"/>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lastRenderedPageBreak/>
        <w:t>NSD shall not be liable for the results of SBP Dispute, including repeat debiting of funds from the Account under the SBP Dispute, if the Client fails to notify NSD about the refund to the payer under the SBP Dispute, or fails to notify in due time as per clause 4.14.2.1 of the Agreement.</w:t>
      </w:r>
    </w:p>
    <w:p w:rsidR="00D83F10" w:rsidRPr="00D83F10" w:rsidRDefault="00D83F10" w:rsidP="00CC7B4C">
      <w:pPr>
        <w:numPr>
          <w:ilvl w:val="2"/>
          <w:numId w:val="17"/>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 xml:space="preserve">If the Client </w:t>
      </w:r>
      <w:r w:rsidRPr="00D83F10">
        <w:rPr>
          <w:rFonts w:ascii="Times New Roman" w:hAnsi="Times New Roman"/>
          <w:b/>
          <w:sz w:val="24"/>
          <w:lang w:val="en-US"/>
        </w:rPr>
        <w:t xml:space="preserve">disagree </w:t>
      </w:r>
      <w:r w:rsidRPr="00D83F10">
        <w:rPr>
          <w:rFonts w:ascii="Times New Roman" w:hAnsi="Times New Roman"/>
          <w:sz w:val="24"/>
          <w:lang w:val="en-US"/>
        </w:rPr>
        <w:t>with the refund under the payer's claim under the SBP Dispute:</w:t>
      </w:r>
    </w:p>
    <w:p w:rsidR="00D83F10" w:rsidRDefault="00D83F10" w:rsidP="00CC7B4C">
      <w:pPr>
        <w:numPr>
          <w:ilvl w:val="3"/>
          <w:numId w:val="19"/>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 xml:space="preserve">The Client will send a notice to NSD about the refusal of refund under the SBP Dispute </w:t>
      </w:r>
      <w:r w:rsidRPr="00D83F10">
        <w:rPr>
          <w:rFonts w:ascii="Times New Roman" w:hAnsi="Times New Roman"/>
          <w:snapToGrid w:val="0"/>
          <w:sz w:val="24"/>
          <w:lang w:val="en-US"/>
        </w:rPr>
        <w:t>via the communication channel used</w:t>
      </w:r>
      <w:r w:rsidRPr="00D83F10">
        <w:rPr>
          <w:rFonts w:ascii="Times New Roman" w:hAnsi="Times New Roman"/>
          <w:sz w:val="24"/>
          <w:lang w:val="en-US"/>
        </w:rPr>
        <w:t xml:space="preserve"> together with the documents justifying the refusal no later than 2 until the SBP Dispute closure date indicated in the Notice of SBP Dispute. </w:t>
      </w:r>
    </w:p>
    <w:p w:rsidR="00D83F10" w:rsidRPr="00D83F10" w:rsidRDefault="00D83F10" w:rsidP="00CC7B4C">
      <w:pPr>
        <w:numPr>
          <w:ilvl w:val="3"/>
          <w:numId w:val="19"/>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NSD will send to the SBP Dispute initiator the Client's refusal of refund under the SBP Dispute together with the documents submitted by the Client.</w:t>
      </w:r>
    </w:p>
    <w:p w:rsidR="00D83F10" w:rsidRPr="00D83F10" w:rsidRDefault="00D83F10" w:rsidP="00CC7B4C">
      <w:pPr>
        <w:numPr>
          <w:ilvl w:val="2"/>
          <w:numId w:val="17"/>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NSD shall not be liable for any decision made under the SBP Dispute, if the Client fails to submit to NSD a reasoned refusal of refund under the SBP Dispute within the period specified in the Agreement.</w:t>
      </w:r>
    </w:p>
    <w:p w:rsidR="00D83F10" w:rsidRPr="00D83F10" w:rsidRDefault="00D83F10" w:rsidP="00CC7B4C">
      <w:pPr>
        <w:numPr>
          <w:ilvl w:val="2"/>
          <w:numId w:val="17"/>
        </w:numPr>
        <w:tabs>
          <w:tab w:val="left" w:pos="993"/>
          <w:tab w:val="left" w:pos="1134"/>
        </w:tabs>
        <w:spacing w:before="120" w:after="120" w:line="240" w:lineRule="auto"/>
        <w:ind w:left="993" w:hanging="993"/>
        <w:jc w:val="both"/>
        <w:rPr>
          <w:rFonts w:ascii="Times New Roman" w:hAnsi="Times New Roman"/>
          <w:sz w:val="24"/>
          <w:szCs w:val="24"/>
          <w:lang w:val="en-US"/>
        </w:rPr>
      </w:pPr>
      <w:bookmarkStart w:id="37" w:name="_Ref156390778"/>
      <w:bookmarkStart w:id="38" w:name="_Ref161141592"/>
      <w:r w:rsidRPr="00D83F10">
        <w:rPr>
          <w:rFonts w:ascii="Times New Roman" w:hAnsi="Times New Roman"/>
          <w:sz w:val="24"/>
          <w:lang w:val="en-US"/>
        </w:rPr>
        <w:t xml:space="preserve">As per </w:t>
      </w:r>
      <w:r w:rsidRPr="00F84256">
        <w:rPr>
          <w:rFonts w:ascii="Times New Roman" w:hAnsi="Times New Roman"/>
          <w:sz w:val="24"/>
          <w:lang w:val="en-US"/>
        </w:rPr>
        <w:t>clause</w:t>
      </w:r>
      <w:r w:rsidR="00F84256" w:rsidRPr="00F84256">
        <w:rPr>
          <w:rFonts w:ascii="Times New Roman" w:hAnsi="Times New Roman"/>
          <w:sz w:val="24"/>
          <w:lang w:val="en-US"/>
        </w:rPr>
        <w:t xml:space="preserve"> </w:t>
      </w:r>
      <w:r w:rsidR="00F84256" w:rsidRPr="00F84256">
        <w:rPr>
          <w:rFonts w:ascii="Times New Roman" w:hAnsi="Times New Roman"/>
          <w:sz w:val="24"/>
          <w:lang w:val="en-US"/>
        </w:rPr>
        <w:fldChar w:fldCharType="begin"/>
      </w:r>
      <w:r w:rsidR="00F84256" w:rsidRPr="00F84256">
        <w:rPr>
          <w:rFonts w:ascii="Times New Roman" w:hAnsi="Times New Roman"/>
          <w:sz w:val="24"/>
          <w:lang w:val="en-US"/>
        </w:rPr>
        <w:instrText xml:space="preserve"> REF _Ref161141486 \r \h  \* MERGEFORMAT </w:instrText>
      </w:r>
      <w:r w:rsidR="00F84256" w:rsidRPr="00F84256">
        <w:rPr>
          <w:rFonts w:ascii="Times New Roman" w:hAnsi="Times New Roman"/>
          <w:sz w:val="24"/>
          <w:lang w:val="en-US"/>
        </w:rPr>
      </w:r>
      <w:r w:rsidR="00F84256" w:rsidRPr="00F84256">
        <w:rPr>
          <w:rFonts w:ascii="Times New Roman" w:hAnsi="Times New Roman"/>
          <w:sz w:val="24"/>
          <w:lang w:val="en-US"/>
        </w:rPr>
        <w:fldChar w:fldCharType="separate"/>
      </w:r>
      <w:r w:rsidR="00CC7B4C">
        <w:rPr>
          <w:rFonts w:ascii="Times New Roman" w:hAnsi="Times New Roman"/>
          <w:sz w:val="24"/>
          <w:lang w:val="en-US"/>
        </w:rPr>
        <w:t>3.12.2.5</w:t>
      </w:r>
      <w:r w:rsidR="00F84256" w:rsidRPr="00F84256">
        <w:rPr>
          <w:rFonts w:ascii="Times New Roman" w:hAnsi="Times New Roman"/>
          <w:sz w:val="24"/>
          <w:lang w:val="en-US"/>
        </w:rPr>
        <w:fldChar w:fldCharType="end"/>
      </w:r>
      <w:r w:rsidRPr="00F84256">
        <w:rPr>
          <w:rFonts w:ascii="Times New Roman" w:hAnsi="Times New Roman"/>
          <w:lang w:val="en-US"/>
        </w:rPr>
        <w:t xml:space="preserve"> </w:t>
      </w:r>
      <w:r w:rsidRPr="00F84256">
        <w:rPr>
          <w:rFonts w:ascii="Times New Roman" w:hAnsi="Times New Roman"/>
          <w:sz w:val="24"/>
          <w:lang w:val="en-US"/>
        </w:rPr>
        <w:t>of</w:t>
      </w:r>
      <w:r w:rsidRPr="00D83F10">
        <w:rPr>
          <w:rFonts w:ascii="Times New Roman" w:hAnsi="Times New Roman"/>
          <w:sz w:val="24"/>
          <w:lang w:val="en-US"/>
        </w:rPr>
        <w:t xml:space="preserve"> these Terms and Conditions. NSD will debit funds from the Client's Accounts without the Client's order to the extent of the amount debited from the correspondent account of NSD with the Bank of Russia and the amount of fee, if NSD’s account with the Bank of Russia is debited under the SBP Dispute</w:t>
      </w:r>
      <w:bookmarkEnd w:id="37"/>
      <w:r w:rsidRPr="00D83F10">
        <w:rPr>
          <w:rFonts w:ascii="Times New Roman" w:hAnsi="Times New Roman"/>
          <w:sz w:val="24"/>
          <w:lang w:val="en-US"/>
        </w:rPr>
        <w:t>.</w:t>
      </w:r>
      <w:bookmarkEnd w:id="38"/>
    </w:p>
    <w:p w:rsidR="00D83F10" w:rsidRPr="00D83F10" w:rsidRDefault="00D83F10" w:rsidP="00CC7B4C">
      <w:pPr>
        <w:numPr>
          <w:ilvl w:val="2"/>
          <w:numId w:val="17"/>
        </w:numPr>
        <w:tabs>
          <w:tab w:val="left" w:pos="993"/>
        </w:tabs>
        <w:spacing w:before="120" w:after="120" w:line="240" w:lineRule="auto"/>
        <w:ind w:left="993" w:hanging="993"/>
        <w:jc w:val="both"/>
        <w:rPr>
          <w:rFonts w:ascii="Times New Roman" w:hAnsi="Times New Roman"/>
          <w:sz w:val="24"/>
          <w:szCs w:val="24"/>
          <w:lang w:val="en-US"/>
        </w:rPr>
      </w:pPr>
      <w:r w:rsidRPr="00D83F10">
        <w:rPr>
          <w:rFonts w:ascii="Times New Roman" w:hAnsi="Times New Roman"/>
          <w:sz w:val="24"/>
          <w:lang w:val="en-US"/>
        </w:rPr>
        <w:t>Funds will be debited in the manner similar to the procedure set out in the clause</w:t>
      </w:r>
      <w:r w:rsidR="00471516">
        <w:rPr>
          <w:rFonts w:ascii="Times New Roman" w:hAnsi="Times New Roman"/>
          <w:sz w:val="24"/>
          <w:lang w:val="en-US"/>
        </w:rPr>
        <w:t xml:space="preserve"> 18.6</w:t>
      </w:r>
      <w:r w:rsidR="0094149C" w:rsidRPr="0094149C">
        <w:rPr>
          <w:rFonts w:ascii="Times New Roman" w:hAnsi="Times New Roman"/>
          <w:lang w:val="en-US"/>
        </w:rPr>
        <w:t xml:space="preserve"> </w:t>
      </w:r>
      <w:r w:rsidRPr="00D83F10">
        <w:rPr>
          <w:rFonts w:ascii="Times New Roman" w:hAnsi="Times New Roman"/>
          <w:sz w:val="24"/>
          <w:lang w:val="en-US"/>
        </w:rPr>
        <w:t>of the Terms and Conditions, while debiting of funds from the nominal account is not allowed.</w:t>
      </w:r>
    </w:p>
    <w:p w:rsidR="00D83F10" w:rsidRPr="00D83F10" w:rsidRDefault="00D83F10" w:rsidP="008030FA">
      <w:pPr>
        <w:tabs>
          <w:tab w:val="left" w:pos="1134"/>
        </w:tabs>
        <w:spacing w:before="120" w:after="120" w:line="240" w:lineRule="auto"/>
        <w:ind w:left="993"/>
        <w:jc w:val="both"/>
        <w:rPr>
          <w:rFonts w:ascii="Times New Roman" w:hAnsi="Times New Roman"/>
          <w:sz w:val="24"/>
          <w:szCs w:val="24"/>
          <w:lang w:val="en-US"/>
        </w:rPr>
      </w:pPr>
      <w:bookmarkStart w:id="39" w:name="_Ref156549302"/>
      <w:r w:rsidRPr="00D83F10">
        <w:rPr>
          <w:rFonts w:ascii="Times New Roman" w:hAnsi="Times New Roman"/>
          <w:sz w:val="24"/>
          <w:lang w:val="en-US"/>
        </w:rPr>
        <w:t>If funds available on the Client’ account are not enough for debiting as per clause</w:t>
      </w:r>
      <w:r w:rsidRPr="00D83F10">
        <w:rPr>
          <w:rFonts w:ascii="Times New Roman" w:hAnsi="Times New Roman"/>
          <w:lang w:val="en-US"/>
        </w:rPr>
        <w:t xml:space="preserve"> </w:t>
      </w:r>
      <w:r w:rsidR="00AD57BE">
        <w:rPr>
          <w:rFonts w:ascii="Times New Roman" w:hAnsi="Times New Roman"/>
          <w:lang w:val="en-US"/>
        </w:rPr>
        <w:fldChar w:fldCharType="begin"/>
      </w:r>
      <w:r w:rsidR="00AD57BE">
        <w:rPr>
          <w:rFonts w:ascii="Times New Roman" w:hAnsi="Times New Roman"/>
          <w:lang w:val="en-US"/>
        </w:rPr>
        <w:instrText xml:space="preserve"> REF _Ref161141592 \r \h </w:instrText>
      </w:r>
      <w:r w:rsidR="00AD57BE">
        <w:rPr>
          <w:rFonts w:ascii="Times New Roman" w:hAnsi="Times New Roman"/>
          <w:lang w:val="en-US"/>
        </w:rPr>
      </w:r>
      <w:r w:rsidR="00AD57BE">
        <w:rPr>
          <w:rFonts w:ascii="Times New Roman" w:hAnsi="Times New Roman"/>
          <w:lang w:val="en-US"/>
        </w:rPr>
        <w:fldChar w:fldCharType="separate"/>
      </w:r>
      <w:r w:rsidR="00AD57BE">
        <w:rPr>
          <w:rFonts w:ascii="Times New Roman" w:hAnsi="Times New Roman"/>
          <w:lang w:val="en-US"/>
        </w:rPr>
        <w:t>4.14.5</w:t>
      </w:r>
      <w:r w:rsidR="00AD57BE">
        <w:rPr>
          <w:rFonts w:ascii="Times New Roman" w:hAnsi="Times New Roman"/>
          <w:lang w:val="en-US"/>
        </w:rPr>
        <w:fldChar w:fldCharType="end"/>
      </w:r>
      <w:r w:rsidRPr="00D83F10">
        <w:rPr>
          <w:rFonts w:ascii="Times New Roman" w:hAnsi="Times New Roman"/>
          <w:sz w:val="24"/>
          <w:lang w:val="en-US"/>
        </w:rPr>
        <w:t xml:space="preserve"> of these Terms and Conditions in full, the Client shall reimburse NSD at its written request the incurred expenses by crediting funds to NSD’s correspondent account with the Bank of Russia within ten (10) business days from the date of the claim.</w:t>
      </w:r>
      <w:bookmarkEnd w:id="39"/>
    </w:p>
    <w:p w:rsidR="00906846" w:rsidRPr="00D83F10" w:rsidRDefault="00D83F10" w:rsidP="008030FA">
      <w:pPr>
        <w:tabs>
          <w:tab w:val="left" w:pos="1134"/>
        </w:tabs>
        <w:spacing w:before="120" w:after="120" w:line="240" w:lineRule="auto"/>
        <w:ind w:left="993"/>
        <w:jc w:val="both"/>
        <w:rPr>
          <w:rFonts w:ascii="Times New Roman" w:hAnsi="Times New Roman"/>
          <w:sz w:val="24"/>
          <w:szCs w:val="24"/>
          <w:lang w:val="en-US"/>
        </w:rPr>
      </w:pPr>
      <w:r w:rsidRPr="00D83F10">
        <w:rPr>
          <w:rFonts w:ascii="Times New Roman" w:hAnsi="Times New Roman"/>
          <w:sz w:val="24"/>
          <w:lang w:val="en-US"/>
        </w:rPr>
        <w:t>The Agreement termination (cancellation) does not release the Client from its obligations to reimburse expenses under clause</w:t>
      </w:r>
      <w:r>
        <w:rPr>
          <w:rFonts w:ascii="Times New Roman" w:hAnsi="Times New Roman"/>
          <w:sz w:val="24"/>
          <w:lang w:val="en-US"/>
        </w:rPr>
        <w:t xml:space="preserve"> </w:t>
      </w:r>
      <w:r w:rsidR="00F84256">
        <w:rPr>
          <w:rFonts w:ascii="Times New Roman" w:hAnsi="Times New Roman"/>
          <w:sz w:val="24"/>
          <w:lang w:val="en-US"/>
        </w:rPr>
        <w:fldChar w:fldCharType="begin"/>
      </w:r>
      <w:r w:rsidR="00F84256">
        <w:rPr>
          <w:rFonts w:ascii="Times New Roman" w:hAnsi="Times New Roman"/>
          <w:sz w:val="24"/>
          <w:lang w:val="en-US"/>
        </w:rPr>
        <w:instrText xml:space="preserve"> REF _Ref156549302 \r \h </w:instrText>
      </w:r>
      <w:r w:rsidR="00F84256">
        <w:rPr>
          <w:rFonts w:ascii="Times New Roman" w:hAnsi="Times New Roman"/>
          <w:sz w:val="24"/>
          <w:lang w:val="en-US"/>
        </w:rPr>
      </w:r>
      <w:r w:rsidR="00F84256">
        <w:rPr>
          <w:rFonts w:ascii="Times New Roman" w:hAnsi="Times New Roman"/>
          <w:sz w:val="24"/>
          <w:lang w:val="en-US"/>
        </w:rPr>
        <w:fldChar w:fldCharType="separate"/>
      </w:r>
      <w:r w:rsidR="00F84256">
        <w:rPr>
          <w:rFonts w:ascii="Times New Roman" w:hAnsi="Times New Roman"/>
          <w:sz w:val="24"/>
          <w:lang w:val="en-US"/>
        </w:rPr>
        <w:t>4.14.7</w:t>
      </w:r>
      <w:r w:rsidR="00F84256">
        <w:rPr>
          <w:rFonts w:ascii="Times New Roman" w:hAnsi="Times New Roman"/>
          <w:sz w:val="24"/>
          <w:lang w:val="en-US"/>
        </w:rPr>
        <w:fldChar w:fldCharType="end"/>
      </w:r>
      <w:r w:rsidRPr="00D83F10">
        <w:rPr>
          <w:rFonts w:ascii="Times New Roman" w:hAnsi="Times New Roman"/>
          <w:sz w:val="24"/>
          <w:lang w:val="en-US"/>
        </w:rPr>
        <w:t xml:space="preserve"> of these Terms and Conditions.</w:t>
      </w:r>
    </w:p>
    <w:p w:rsidR="00042B29" w:rsidRPr="00D83F10" w:rsidRDefault="00042B29" w:rsidP="00182500">
      <w:pPr>
        <w:pStyle w:val="1"/>
        <w:numPr>
          <w:ilvl w:val="0"/>
          <w:numId w:val="16"/>
        </w:numPr>
        <w:tabs>
          <w:tab w:val="left" w:pos="1134"/>
        </w:tabs>
        <w:ind w:left="1134" w:hanging="1134"/>
        <w:rPr>
          <w:rFonts w:ascii="Times New Roman" w:hAnsi="Times New Roman"/>
          <w:sz w:val="24"/>
          <w:szCs w:val="24"/>
          <w:lang w:val="en-US"/>
        </w:rPr>
      </w:pPr>
      <w:bookmarkStart w:id="40" w:name="_Toc76742286"/>
      <w:bookmarkStart w:id="41" w:name="_Toc187770137"/>
      <w:r w:rsidRPr="00D83F10">
        <w:rPr>
          <w:rFonts w:ascii="Times New Roman" w:hAnsi="Times New Roman"/>
          <w:sz w:val="24"/>
          <w:szCs w:val="24"/>
          <w:lang w:val="en-US"/>
        </w:rPr>
        <w:lastRenderedPageBreak/>
        <w:t>Special Terms and Conditions Governing Execution of Transactions in Trading Bank Accounts</w:t>
      </w:r>
      <w:bookmarkEnd w:id="40"/>
      <w:bookmarkEnd w:id="41"/>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 xml:space="preserve">For the purposes of settling and/or ensuring the settlement of liabilities eligible for clearing, NSD shall open Trading Bank Accounts in the name of the Client on the basis of a Client’s application (Appendix </w:t>
      </w:r>
      <w:r w:rsidR="00137A04" w:rsidRPr="00D83F10">
        <w:rPr>
          <w:rFonts w:ascii="Times New Roman" w:hAnsi="Times New Roman"/>
          <w:sz w:val="24"/>
          <w:szCs w:val="24"/>
          <w:lang w:val="en-US"/>
        </w:rPr>
        <w:t>4</w:t>
      </w:r>
      <w:r w:rsidRPr="00D83F10">
        <w:rPr>
          <w:rFonts w:ascii="Times New Roman" w:hAnsi="Times New Roman"/>
          <w:sz w:val="24"/>
          <w:szCs w:val="24"/>
          <w:lang w:val="en-US"/>
        </w:rPr>
        <w:t>).</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NSD shall perform Transactions in the Trading Bank Account either on the basis of an Instruction received from the Clearing House (i.e.</w:t>
      </w:r>
      <w:r w:rsidR="00FA5648" w:rsidRPr="00D83F10">
        <w:rPr>
          <w:rFonts w:ascii="Times New Roman" w:hAnsi="Times New Roman"/>
          <w:sz w:val="24"/>
          <w:szCs w:val="24"/>
          <w:lang w:val="en-US"/>
        </w:rPr>
        <w:t>,</w:t>
      </w:r>
      <w:r w:rsidRPr="00D83F10">
        <w:rPr>
          <w:rFonts w:ascii="Times New Roman" w:hAnsi="Times New Roman"/>
          <w:sz w:val="24"/>
          <w:szCs w:val="24"/>
          <w:lang w:val="en-US"/>
        </w:rPr>
        <w:t xml:space="preserve"> without instructions from the Client in whose name the Trading Bank Account is opened), or on the basis of an Instruction submitted by the Client in whose name the Trading Bank Account is opened, with the consent of the Clearing House.</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The Clearing House shall give its consent to a Transaction in the Trading Bank Account by submitting the relevant documents containing information required to execute the Transaction to NSD via an electronic communication channel.</w:t>
      </w:r>
    </w:p>
    <w:p w:rsidR="00042B29" w:rsidRPr="00D83F10" w:rsidRDefault="00042B29" w:rsidP="00182500">
      <w:pPr>
        <w:spacing w:before="120" w:after="120" w:line="240" w:lineRule="auto"/>
        <w:ind w:left="1134"/>
        <w:jc w:val="both"/>
        <w:rPr>
          <w:rFonts w:ascii="Times New Roman" w:hAnsi="Times New Roman"/>
          <w:sz w:val="24"/>
          <w:szCs w:val="24"/>
          <w:lang w:val="en-US"/>
        </w:rPr>
      </w:pPr>
      <w:r w:rsidRPr="00D83F10">
        <w:rPr>
          <w:rFonts w:ascii="Times New Roman" w:hAnsi="Times New Roman"/>
          <w:sz w:val="24"/>
          <w:szCs w:val="24"/>
          <w:lang w:val="en-US"/>
        </w:rPr>
        <w:t>The list of such Instructions and documents is set out in the relevant sub-sections of this section.</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The Clearing House shall give its consent to NSD to execute any Transactions for crediting cash funds to Trading Bank Accounts.</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The list of Clearing Houses with which NSD works is posted on NSD’s official website.</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 xml:space="preserve">The Client shall be provided with information regarding Transactions in Trading Bank Accounts in the manner and within the timeframe set forth by clause </w:t>
      </w:r>
      <w:r w:rsidR="00B95AAD" w:rsidRPr="00D83F10">
        <w:rPr>
          <w:rFonts w:ascii="Times New Roman" w:hAnsi="Times New Roman"/>
          <w:sz w:val="24"/>
          <w:szCs w:val="24"/>
          <w:lang w:val="en-US"/>
        </w:rPr>
        <w:t>17</w:t>
      </w:r>
      <w:r w:rsidRPr="00D83F10">
        <w:rPr>
          <w:rFonts w:ascii="Times New Roman" w:hAnsi="Times New Roman"/>
          <w:sz w:val="24"/>
          <w:szCs w:val="24"/>
          <w:lang w:val="en-US"/>
        </w:rPr>
        <w:t>.2 of these Terms &amp; Conditions.</w:t>
      </w:r>
    </w:p>
    <w:p w:rsidR="00042B29" w:rsidRPr="00D83F10" w:rsidRDefault="00042B29" w:rsidP="00182500">
      <w:pPr>
        <w:pStyle w:val="a4"/>
        <w:numPr>
          <w:ilvl w:val="1"/>
          <w:numId w:val="16"/>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NSD shall not be held liable to the Client for failure to execute or untimely execution of Transactions in the Trading Bank Account due to any reason beyond control of NSD, in particular if:</w:t>
      </w:r>
    </w:p>
    <w:p w:rsidR="00042B29" w:rsidRPr="00D83F10"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no Instruction has been received from the Clearing House, or an Instruction has been received from the Clearing House not within the timeframe set forth by the applicable NSD’s Sectoral Regulations; or</w:t>
      </w:r>
    </w:p>
    <w:p w:rsidR="00042B29" w:rsidRPr="00D83F10"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lastRenderedPageBreak/>
        <w:t>the clearing has resulted in the reversal of settlement in accordance with an Instruction received from the Clearing House; or</w:t>
      </w:r>
    </w:p>
    <w:p w:rsidR="00042B29" w:rsidRPr="00D83F10"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D83F10">
        <w:rPr>
          <w:rFonts w:ascii="Times New Roman" w:hAnsi="Times New Roman"/>
          <w:sz w:val="24"/>
          <w:szCs w:val="24"/>
          <w:lang w:val="en-US"/>
        </w:rPr>
        <w:t>information regarding the activity in NSD’s account in Russian rubles or foreign currency, as to be provided by an office of the Bank of Russia’s network of settlement offices and/or by a foreign correspondent bank, respectively, has not been received by NSD or has been received by NSD not in due time; or</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no consent to the relevant Transaction in the Trading Bank Account has been received from the Clearing House; or</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NSD has not received, or received not in due time, any documents or information from the Client, as may be required to enable NSD to discharge the functions of a foreign exchange control agent in the cases stipulated by the Russian Federation laws or Bank of Russia’s regulations.</w:t>
      </w:r>
    </w:p>
    <w:p w:rsidR="00042B29" w:rsidRPr="001F6EAB" w:rsidRDefault="00042B29" w:rsidP="00182500">
      <w:pPr>
        <w:pStyle w:val="a4"/>
        <w:numPr>
          <w:ilvl w:val="1"/>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By entering into the Agreement, the Client shall be deemed to have given its consent to NSD to disclose information on the Trading Bank Account, cash balances in the Trading Bank Account, and any existing restrictions on the rights to deal with cash funds available in the Trading Bank Account (such as seizures, Transaction suspensions, etc.) to:</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the Clearing House in the manner set forth by the Russian Federation laws, the agreement with the Clearing House, and Clearing House's regulations;</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Moscow Exchange in connection with the performance of the EDI Agreement and/or the EDI Agreement with Moscow Exchange.</w:t>
      </w:r>
    </w:p>
    <w:p w:rsidR="00042B29" w:rsidRPr="001F6EAB" w:rsidRDefault="00042B29" w:rsidP="00182500">
      <w:pPr>
        <w:pStyle w:val="a4"/>
        <w:numPr>
          <w:ilvl w:val="1"/>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NSD shall be entitled to provide the Bank of Russia with necessary information regarding the Trading Bank Account in the manner set forth by the Russian Federation laws, Bank of Russia’s regulations, and these Terms &amp; Conditions.</w:t>
      </w:r>
    </w:p>
    <w:p w:rsidR="00042B29" w:rsidRPr="001F6EAB" w:rsidRDefault="00042B29" w:rsidP="00182500">
      <w:pPr>
        <w:pStyle w:val="a4"/>
        <w:numPr>
          <w:ilvl w:val="1"/>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b/>
          <w:sz w:val="24"/>
          <w:szCs w:val="24"/>
          <w:lang w:val="en-US"/>
        </w:rPr>
        <w:lastRenderedPageBreak/>
        <w:t>Special Terms and Conditions Governing Execution of Transactions in Trading Bank Accounts in the Securities Market Sector</w:t>
      </w:r>
      <w:r w:rsidR="001430D7" w:rsidRPr="001F6EAB">
        <w:rPr>
          <w:rFonts w:ascii="Times New Roman" w:hAnsi="Times New Roman"/>
          <w:sz w:val="24"/>
          <w:szCs w:val="24"/>
          <w:lang w:val="en-US"/>
        </w:rPr>
        <w:t>.</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executing Transactions in the Securities Market Sector, the functions of a Clearing House shall be exercised by NCC. </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Transactions in the Securities Market Sector shall be executed using Trading Bank Accounts in Russian rubles, USD, Euro, GBP, or RMB.</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executing Transactions in the Securities Market Sector, NSD may, in the cases provided for by the Clearing Rules of National Clearing Centre (the "NCC Clearing Rules") and in accordance with an </w:t>
      </w:r>
      <w:r w:rsidR="005C6A51" w:rsidRPr="001F6EAB">
        <w:rPr>
          <w:rFonts w:ascii="Times New Roman" w:hAnsi="Times New Roman"/>
          <w:sz w:val="24"/>
          <w:szCs w:val="24"/>
          <w:lang w:val="en-US"/>
        </w:rPr>
        <w:t>Account Application</w:t>
      </w:r>
      <w:r w:rsidRPr="001F6EAB">
        <w:rPr>
          <w:rFonts w:ascii="Times New Roman" w:hAnsi="Times New Roman"/>
          <w:sz w:val="24"/>
          <w:szCs w:val="24"/>
          <w:lang w:val="en-US"/>
        </w:rPr>
        <w:t>, open the following Trading Bank Accounts in the name of the Client being a clearing participant/clearing participant’s customer:</w:t>
      </w:r>
    </w:p>
    <w:p w:rsidR="00042B29" w:rsidRPr="001F6EAB" w:rsidRDefault="00042B29" w:rsidP="00182500">
      <w:pPr>
        <w:pStyle w:val="a4"/>
        <w:numPr>
          <w:ilvl w:val="3"/>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For clearing participants:</w:t>
      </w:r>
    </w:p>
    <w:p w:rsidR="00042B29" w:rsidRPr="001F6EAB" w:rsidRDefault="00042B29" w:rsidP="00182500">
      <w:pPr>
        <w:pStyle w:val="a4"/>
        <w:numPr>
          <w:ilvl w:val="4"/>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For non-credit institutions:</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account intended for settling or ensuring the settlement of liabilities eligible for clearing; or</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account intended for settling or ensuring the settlement of liabilities eligible for clearing, arising under agreements entered into by the clearing participant’s customers (a Special Brokerage Account); or</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account intended for settling or ensuring the settlement of liabilities eligible for clearing, arising under agreements entered into by trust assets (a Trust Account);</w:t>
      </w:r>
    </w:p>
    <w:p w:rsidR="00042B29" w:rsidRPr="001F6EAB" w:rsidRDefault="00042B29" w:rsidP="009E62F4">
      <w:pPr>
        <w:pStyle w:val="a4"/>
        <w:numPr>
          <w:ilvl w:val="4"/>
          <w:numId w:val="20"/>
        </w:numPr>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For credit institutions:</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account intended for settling or ensuring the settlement of liabilities eligible for clearing; or</w:t>
      </w:r>
    </w:p>
    <w:p w:rsidR="00FA5648"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lastRenderedPageBreak/>
        <w:t>An account intended for settling or ensuring the settlement of liabilities eligible for clearing, arising under agreements entered into by the clearing participant’s customers (a Clearing Participant’s Special Trading Account);</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account intended for settling or ensuring the settlement of liabilities eligible for clearing, arising under agreements entered into by trust assets (a Trust Account);</w:t>
      </w:r>
    </w:p>
    <w:p w:rsidR="00042B29" w:rsidRPr="001F6EAB" w:rsidRDefault="00042B29" w:rsidP="00182500">
      <w:pPr>
        <w:pStyle w:val="a4"/>
        <w:numPr>
          <w:ilvl w:val="3"/>
          <w:numId w:val="20"/>
        </w:numPr>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For clearing participants’ customers, an account intended for settling or ensuring the settlement of liabilities eligible for clearing.</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When executing Transactions in Trading Bank Accounts in the Securities Market Sector, NSD shall be governed by the NCC Clearing Rules.</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in Trading Bank Accounts in the Securities Market Sector shall be executed in accordance with the NSD’s Sectoral Regulations applicable to the Securities Market Sector (Appendix </w:t>
      </w:r>
      <w:r w:rsidR="00165909" w:rsidRPr="001F6EAB">
        <w:rPr>
          <w:rFonts w:ascii="Times New Roman" w:hAnsi="Times New Roman"/>
          <w:sz w:val="24"/>
          <w:szCs w:val="24"/>
          <w:lang w:val="en-US"/>
        </w:rPr>
        <w:t>2</w:t>
      </w:r>
      <w:r w:rsidRPr="001F6EAB">
        <w:rPr>
          <w:rFonts w:ascii="Times New Roman" w:hAnsi="Times New Roman"/>
          <w:sz w:val="24"/>
          <w:szCs w:val="24"/>
          <w:lang w:val="en-US"/>
        </w:rPr>
        <w:t xml:space="preserve"> to these Terms &amp; Conditions).</w:t>
      </w:r>
    </w:p>
    <w:p w:rsidR="00042B29" w:rsidRPr="001F6EAB" w:rsidRDefault="00042B29" w:rsidP="00182500">
      <w:pPr>
        <w:pStyle w:val="a4"/>
        <w:numPr>
          <w:ilvl w:val="2"/>
          <w:numId w:val="20"/>
        </w:numPr>
        <w:tabs>
          <w:tab w:val="left" w:pos="1134"/>
        </w:tabs>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Transactions in Trading Bank Accounts in the Securities Market Sector shall be executed by NSD on the basis of the following documents and Instructions received from NCC:</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an Instruction for Execution of a Transaction in a Trading Account;</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 xml:space="preserve">an Instruction for Cash Funds Transfer; and </w:t>
      </w:r>
    </w:p>
    <w:p w:rsidR="00042B29" w:rsidRPr="001F6EAB" w:rsidRDefault="00042B29" w:rsidP="00182500">
      <w:pPr>
        <w:numPr>
          <w:ilvl w:val="0"/>
          <w:numId w:val="3"/>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a Clearing House’s Consent to the Debiting of Cash Funds from a Trading Account</w:t>
      </w:r>
      <w:r w:rsidR="009C7D03" w:rsidRPr="001F6EAB">
        <w:rPr>
          <w:rFonts w:ascii="Times New Roman" w:hAnsi="Times New Roman"/>
          <w:sz w:val="24"/>
          <w:szCs w:val="24"/>
          <w:lang w:val="en-US"/>
        </w:rPr>
        <w:t>.</w:t>
      </w:r>
    </w:p>
    <w:p w:rsidR="00042B29" w:rsidRPr="001F6EAB" w:rsidRDefault="00042B29" w:rsidP="00182500">
      <w:pPr>
        <w:pStyle w:val="a4"/>
        <w:numPr>
          <w:ilvl w:val="1"/>
          <w:numId w:val="20"/>
        </w:numPr>
        <w:tabs>
          <w:tab w:val="left" w:pos="993"/>
        </w:tabs>
        <w:spacing w:before="12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Special Terms and Conditions Governing Execution of Transactions in Trading Bank Accounts in the NSD Clearing Sector</w:t>
      </w:r>
    </w:p>
    <w:p w:rsidR="00042B29" w:rsidRPr="001F6EAB" w:rsidRDefault="00042B29" w:rsidP="00182500">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executing Transactions in the NSD Clearing Sector, the functions of a Clearing House shall be exercised by National Settlement Depository (NSD).</w:t>
      </w:r>
    </w:p>
    <w:p w:rsidR="00042B29" w:rsidRPr="001F6EAB" w:rsidRDefault="00042B29" w:rsidP="00182500">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Transactions in the NSD Clearing Sector shall be executed using Trading Bank Accounts in Russian rubles, USD, Euro, RMB, Hong Kong Dollar, GBP, or Swiss Franc</w:t>
      </w:r>
      <w:r w:rsidR="0073591D">
        <w:rPr>
          <w:rFonts w:ascii="Times New Roman" w:hAnsi="Times New Roman"/>
          <w:sz w:val="24"/>
          <w:szCs w:val="24"/>
          <w:lang w:val="en-US"/>
        </w:rPr>
        <w:t xml:space="preserve"> for securities transactions, and in </w:t>
      </w:r>
      <w:r w:rsidR="000B24C7">
        <w:rPr>
          <w:rFonts w:ascii="Times New Roman" w:hAnsi="Times New Roman"/>
          <w:sz w:val="24"/>
          <w:szCs w:val="24"/>
          <w:lang w:val="en-US"/>
        </w:rPr>
        <w:t>Russian rubles for deposit transactions</w:t>
      </w:r>
      <w:r w:rsidRPr="001F6EAB">
        <w:rPr>
          <w:rFonts w:ascii="Times New Roman" w:hAnsi="Times New Roman"/>
          <w:sz w:val="24"/>
          <w:szCs w:val="24"/>
          <w:lang w:val="en-US"/>
        </w:rPr>
        <w:t>.</w:t>
      </w:r>
    </w:p>
    <w:p w:rsidR="00042B29" w:rsidRPr="001F6EAB" w:rsidRDefault="00042B29" w:rsidP="00182500">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executing Transactions in the NSD Clearing Sector, NSD may, in the cases provided for by the Clearing Rules of National Settlement Depository (the "Clearing Rules") and in accordance with an account application, open the following Trading Bank Accounts in the name of the Client:</w:t>
      </w:r>
    </w:p>
    <w:p w:rsidR="000B24C7" w:rsidRDefault="000B24C7" w:rsidP="00182500">
      <w:pPr>
        <w:pStyle w:val="a4"/>
        <w:numPr>
          <w:ilvl w:val="3"/>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 xml:space="preserve"> For securities transactions:</w:t>
      </w:r>
    </w:p>
    <w:p w:rsidR="00042B29" w:rsidRPr="000B24C7" w:rsidRDefault="00042B29" w:rsidP="00182500">
      <w:pPr>
        <w:pStyle w:val="a4"/>
        <w:numPr>
          <w:ilvl w:val="0"/>
          <w:numId w:val="10"/>
        </w:numPr>
        <w:spacing w:before="120" w:after="120" w:line="240" w:lineRule="auto"/>
        <w:ind w:left="1418" w:hanging="284"/>
        <w:contextualSpacing w:val="0"/>
        <w:jc w:val="both"/>
        <w:rPr>
          <w:rFonts w:ascii="Times New Roman" w:hAnsi="Times New Roman"/>
          <w:sz w:val="24"/>
          <w:szCs w:val="24"/>
          <w:lang w:val="en-US"/>
        </w:rPr>
      </w:pPr>
      <w:r w:rsidRPr="000B24C7">
        <w:rPr>
          <w:rFonts w:ascii="Times New Roman" w:hAnsi="Times New Roman"/>
          <w:sz w:val="24"/>
          <w:szCs w:val="24"/>
          <w:lang w:val="en-US"/>
        </w:rPr>
        <w:t>For non-credit institutions:</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an</w:t>
      </w:r>
      <w:r w:rsidR="00042B29" w:rsidRPr="001F6EAB">
        <w:rPr>
          <w:rFonts w:ascii="Times New Roman" w:hAnsi="Times New Roman"/>
          <w:sz w:val="24"/>
          <w:szCs w:val="24"/>
          <w:lang w:val="en-US"/>
        </w:rPr>
        <w:t xml:space="preserve"> account intended for settling liabilities eligible for clearing; or</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an</w:t>
      </w:r>
      <w:r w:rsidR="00042B29" w:rsidRPr="001F6EAB">
        <w:rPr>
          <w:rFonts w:ascii="Times New Roman" w:hAnsi="Times New Roman"/>
          <w:sz w:val="24"/>
          <w:szCs w:val="24"/>
          <w:lang w:val="en-US"/>
        </w:rPr>
        <w:t xml:space="preserve"> account intended for settling liabilities eligible for clearing, arising under agreements entered into by the clearing participant’s customers (a Special Brokerage Account); or</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an</w:t>
      </w:r>
      <w:r w:rsidR="00042B29" w:rsidRPr="001F6EAB">
        <w:rPr>
          <w:rFonts w:ascii="Times New Roman" w:hAnsi="Times New Roman"/>
          <w:sz w:val="24"/>
          <w:szCs w:val="24"/>
          <w:lang w:val="en-US"/>
        </w:rPr>
        <w:t xml:space="preserve"> account intended for settling liabilities eligible for clearing, arising under agreements entered into by trust assets (a Trust Account);</w:t>
      </w:r>
    </w:p>
    <w:p w:rsidR="00042B29" w:rsidRPr="001F6EAB" w:rsidRDefault="00042B29" w:rsidP="004C22BC">
      <w:pPr>
        <w:pStyle w:val="a4"/>
        <w:numPr>
          <w:ilvl w:val="0"/>
          <w:numId w:val="10"/>
        </w:numPr>
        <w:spacing w:before="120" w:after="120" w:line="240" w:lineRule="auto"/>
        <w:ind w:left="1418" w:hanging="284"/>
        <w:contextualSpacing w:val="0"/>
        <w:jc w:val="both"/>
        <w:rPr>
          <w:rFonts w:ascii="Times New Roman" w:hAnsi="Times New Roman"/>
          <w:sz w:val="24"/>
          <w:szCs w:val="24"/>
          <w:lang w:val="en-US"/>
        </w:rPr>
      </w:pPr>
      <w:r w:rsidRPr="001F6EAB">
        <w:rPr>
          <w:rFonts w:ascii="Times New Roman" w:hAnsi="Times New Roman"/>
          <w:sz w:val="24"/>
          <w:szCs w:val="24"/>
          <w:lang w:val="en-US"/>
        </w:rPr>
        <w:t>For credit institutions:</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 xml:space="preserve">an </w:t>
      </w:r>
      <w:r w:rsidR="00042B29" w:rsidRPr="001F6EAB">
        <w:rPr>
          <w:rFonts w:ascii="Times New Roman" w:hAnsi="Times New Roman"/>
          <w:sz w:val="24"/>
          <w:szCs w:val="24"/>
          <w:lang w:val="en-US"/>
        </w:rPr>
        <w:t>account intended for settling liabilities eligible for clearing; or</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an</w:t>
      </w:r>
      <w:r w:rsidR="00042B29" w:rsidRPr="001F6EAB">
        <w:rPr>
          <w:rFonts w:ascii="Times New Roman" w:hAnsi="Times New Roman"/>
          <w:sz w:val="24"/>
          <w:szCs w:val="24"/>
          <w:lang w:val="en-US"/>
        </w:rPr>
        <w:t xml:space="preserve"> account intended for settling liabilities eligible for clearing, arising under agreements entered into by the clearing participant’s customers (a Clearing Participant’s Special Trading Account);</w:t>
      </w:r>
    </w:p>
    <w:p w:rsidR="00042B29" w:rsidRPr="001F6EAB"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an</w:t>
      </w:r>
      <w:r w:rsidR="00042B29" w:rsidRPr="001F6EAB">
        <w:rPr>
          <w:rFonts w:ascii="Times New Roman" w:hAnsi="Times New Roman"/>
          <w:sz w:val="24"/>
          <w:szCs w:val="24"/>
          <w:lang w:val="en-US"/>
        </w:rPr>
        <w:t xml:space="preserve"> account intended for settling liabilities eligible for clearing, arising under agreements entered into by trust assets (a Trust Account);</w:t>
      </w:r>
    </w:p>
    <w:p w:rsidR="000B24C7" w:rsidRDefault="000B24C7" w:rsidP="004C22BC">
      <w:pPr>
        <w:pStyle w:val="a4"/>
        <w:numPr>
          <w:ilvl w:val="3"/>
          <w:numId w:val="20"/>
        </w:numPr>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For deposit transactions:</w:t>
      </w:r>
    </w:p>
    <w:p w:rsidR="000B24C7" w:rsidRDefault="000B24C7" w:rsidP="004C22BC">
      <w:pPr>
        <w:pStyle w:val="a4"/>
        <w:numPr>
          <w:ilvl w:val="0"/>
          <w:numId w:val="10"/>
        </w:numPr>
        <w:spacing w:before="120" w:after="120" w:line="240" w:lineRule="auto"/>
        <w:ind w:left="1418" w:hanging="284"/>
        <w:contextualSpacing w:val="0"/>
        <w:jc w:val="both"/>
        <w:rPr>
          <w:rFonts w:ascii="Times New Roman" w:hAnsi="Times New Roman"/>
          <w:sz w:val="24"/>
          <w:szCs w:val="24"/>
          <w:lang w:val="en-US"/>
        </w:rPr>
      </w:pPr>
      <w:r>
        <w:rPr>
          <w:rFonts w:ascii="Times New Roman" w:hAnsi="Times New Roman"/>
          <w:sz w:val="24"/>
          <w:szCs w:val="24"/>
          <w:lang w:val="en-US"/>
        </w:rPr>
        <w:t>For credit institutions:</w:t>
      </w:r>
    </w:p>
    <w:p w:rsidR="000B24C7" w:rsidRPr="000B24C7" w:rsidRDefault="000B24C7" w:rsidP="004C22BC">
      <w:pPr>
        <w:numPr>
          <w:ilvl w:val="0"/>
          <w:numId w:val="3"/>
        </w:numPr>
        <w:spacing w:before="120" w:after="120" w:line="240" w:lineRule="auto"/>
        <w:ind w:left="1701" w:hanging="283"/>
        <w:jc w:val="both"/>
        <w:rPr>
          <w:rFonts w:ascii="Times New Roman" w:hAnsi="Times New Roman"/>
          <w:sz w:val="24"/>
          <w:szCs w:val="24"/>
          <w:lang w:val="en-US"/>
        </w:rPr>
      </w:pPr>
      <w:r w:rsidRPr="000B24C7">
        <w:rPr>
          <w:rFonts w:ascii="Times New Roman" w:hAnsi="Times New Roman"/>
          <w:sz w:val="24"/>
          <w:szCs w:val="24"/>
          <w:lang w:val="en-US"/>
        </w:rPr>
        <w:lastRenderedPageBreak/>
        <w:t>an account intended for settling liabilities eligible for clearing</w:t>
      </w:r>
      <w:r>
        <w:rPr>
          <w:rFonts w:ascii="Times New Roman" w:hAnsi="Times New Roman"/>
          <w:sz w:val="24"/>
          <w:szCs w:val="24"/>
          <w:lang w:val="en-US"/>
        </w:rPr>
        <w:t>.</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Transactions in Trading Bank Accounts in the NSD Clearing Sector shall be executed during clearing sessions the timing of which is provided for by the Clearing Rules.</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42" w:name="_Ref74229562"/>
      <w:r w:rsidRPr="001F6EAB">
        <w:rPr>
          <w:rFonts w:ascii="Times New Roman" w:hAnsi="Times New Roman"/>
          <w:sz w:val="24"/>
          <w:szCs w:val="24"/>
          <w:lang w:val="en-US"/>
        </w:rPr>
        <w:t>Transactions in Trading Bank Accounts in the NSD Clearing Sector shall be executed by NSD on the basis of the following Clearing House’s Instructions and documents:</w:t>
      </w:r>
      <w:bookmarkEnd w:id="42"/>
      <w:r w:rsidRPr="001F6EAB">
        <w:rPr>
          <w:rFonts w:ascii="Times New Roman" w:hAnsi="Times New Roman"/>
          <w:sz w:val="24"/>
          <w:szCs w:val="24"/>
          <w:lang w:val="en-US"/>
        </w:rPr>
        <w:t xml:space="preserve"> </w:t>
      </w:r>
    </w:p>
    <w:p w:rsidR="00042B29" w:rsidRPr="001F6EAB" w:rsidRDefault="00042B29"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 Summary Statement of Cash Liabilities and Claims; and</w:t>
      </w:r>
    </w:p>
    <w:p w:rsidR="00042B29" w:rsidRPr="001F6EAB" w:rsidRDefault="00042B29" w:rsidP="004C22BC">
      <w:pPr>
        <w:numPr>
          <w:ilvl w:val="0"/>
          <w:numId w:val="3"/>
        </w:numPr>
        <w:spacing w:before="120" w:after="120" w:line="240" w:lineRule="auto"/>
        <w:ind w:left="1701" w:hanging="283"/>
        <w:jc w:val="both"/>
        <w:rPr>
          <w:rFonts w:ascii="Times New Roman" w:hAnsi="Times New Roman"/>
          <w:sz w:val="24"/>
          <w:szCs w:val="24"/>
          <w:lang w:val="en-US"/>
        </w:rPr>
      </w:pPr>
      <w:r w:rsidRPr="001F6EAB">
        <w:rPr>
          <w:rFonts w:ascii="Times New Roman" w:hAnsi="Times New Roman"/>
          <w:sz w:val="24"/>
          <w:szCs w:val="24"/>
          <w:lang w:val="en-US"/>
        </w:rPr>
        <w:t>a Clearing House’s Consent to the Debiting of Cash Funds from a Trading Bank Account.</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Trading Bank Accounts being used to make Transactions in the NSD Clearing Sector may only be closed with the consent of the Clearing House.</w:t>
      </w:r>
    </w:p>
    <w:p w:rsidR="00042B29" w:rsidRPr="001F6EAB" w:rsidRDefault="00042B29" w:rsidP="004C22BC">
      <w:pPr>
        <w:pStyle w:val="a4"/>
        <w:numPr>
          <w:ilvl w:val="1"/>
          <w:numId w:val="20"/>
        </w:numPr>
        <w:tabs>
          <w:tab w:val="left" w:pos="993"/>
        </w:tabs>
        <w:spacing w:before="12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Special Terms and Conditions Governing Execution of Transactions in Trading Bank Accounts in the Sector "NSD's Clearing in the Commodity Market"</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executing Transactions in the Sector "NSD's Clearing in the Commodity Market", the functions of a Clearing House shall be exercised by NSD.</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Transactions in the Sector "NSD's Clearing in the Commodity Market" shall be executed using Trading Bank Accounts in Russian rubles.</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executing Transactions in the Sector "NSD's Clearing in the Commodity Market", NSD may, in the cases provided for by the Clearing Rules of National Settlement Depository (the "Clearing Rules") and in accordance with an account application, open Trading Bank Accounts in the name of the Client, which are intended for settling liabilities eligible for clearing.</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Transactions in Trading Bank Accounts in the Sector "NSD's Clearing in the Commodity Market" shall be executed during clearing sessions the timing of which is provided for by the Clearing Rules.</w:t>
      </w:r>
    </w:p>
    <w:p w:rsidR="00042B29" w:rsidRPr="001F6EAB" w:rsidRDefault="00042B29" w:rsidP="004C22BC">
      <w:pPr>
        <w:pStyle w:val="a4"/>
        <w:numPr>
          <w:ilvl w:val="2"/>
          <w:numId w:val="20"/>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43" w:name="_Ref74229711"/>
      <w:r w:rsidRPr="001F6EAB">
        <w:rPr>
          <w:rFonts w:ascii="Times New Roman" w:hAnsi="Times New Roman"/>
          <w:sz w:val="24"/>
          <w:szCs w:val="24"/>
          <w:lang w:val="en-US"/>
        </w:rPr>
        <w:lastRenderedPageBreak/>
        <w:t>Transactions in Trading Bank Accounts in the Sector "NSD's Clearing in the Commodity Market" shall be executed by NSD on the basis of the following Clearing House’s Instructions and documents:</w:t>
      </w:r>
      <w:bookmarkEnd w:id="43"/>
    </w:p>
    <w:p w:rsidR="00042B29" w:rsidRPr="001F6EAB" w:rsidRDefault="00042B29" w:rsidP="004C22BC">
      <w:pPr>
        <w:numPr>
          <w:ilvl w:val="0"/>
          <w:numId w:val="3"/>
        </w:numPr>
        <w:spacing w:before="120" w:after="120" w:line="240" w:lineRule="auto"/>
        <w:ind w:left="1418" w:hanging="425"/>
        <w:jc w:val="both"/>
        <w:rPr>
          <w:rFonts w:ascii="Times New Roman" w:hAnsi="Times New Roman"/>
          <w:sz w:val="24"/>
          <w:szCs w:val="24"/>
          <w:lang w:val="en-US"/>
        </w:rPr>
      </w:pPr>
      <w:r w:rsidRPr="001F6EAB">
        <w:rPr>
          <w:rFonts w:ascii="Times New Roman" w:hAnsi="Times New Roman"/>
          <w:sz w:val="24"/>
          <w:szCs w:val="24"/>
          <w:lang w:val="en-US"/>
        </w:rPr>
        <w:t>a Summary Statement of Cash Liabilities; and</w:t>
      </w:r>
    </w:p>
    <w:p w:rsidR="00042B29" w:rsidRPr="001F6EAB" w:rsidRDefault="00042B29" w:rsidP="00A12F76">
      <w:pPr>
        <w:numPr>
          <w:ilvl w:val="0"/>
          <w:numId w:val="3"/>
        </w:numPr>
        <w:spacing w:before="120" w:after="120" w:line="240" w:lineRule="auto"/>
        <w:ind w:left="1418" w:hanging="425"/>
        <w:jc w:val="both"/>
        <w:rPr>
          <w:rFonts w:ascii="Times New Roman" w:hAnsi="Times New Roman"/>
          <w:sz w:val="24"/>
          <w:szCs w:val="24"/>
          <w:lang w:val="en-US"/>
        </w:rPr>
      </w:pPr>
      <w:r w:rsidRPr="001F6EAB">
        <w:rPr>
          <w:rFonts w:ascii="Times New Roman" w:hAnsi="Times New Roman"/>
          <w:sz w:val="24"/>
          <w:szCs w:val="24"/>
          <w:lang w:val="en-US"/>
        </w:rPr>
        <w:t>a Clearing House’s Consent to the Debiting of Cash Funds from a Trading Bank Account.</w:t>
      </w:r>
    </w:p>
    <w:p w:rsidR="00042B29" w:rsidRPr="001F6EAB" w:rsidRDefault="00042B29" w:rsidP="00A12F76">
      <w:pPr>
        <w:pStyle w:val="1"/>
        <w:numPr>
          <w:ilvl w:val="0"/>
          <w:numId w:val="20"/>
        </w:numPr>
        <w:tabs>
          <w:tab w:val="left" w:pos="993"/>
        </w:tabs>
        <w:ind w:left="993" w:hanging="977"/>
        <w:rPr>
          <w:rFonts w:ascii="Times New Roman" w:hAnsi="Times New Roman"/>
          <w:sz w:val="24"/>
          <w:szCs w:val="24"/>
          <w:lang w:val="en-US"/>
        </w:rPr>
      </w:pPr>
      <w:bookmarkStart w:id="44" w:name="_Toc76742287"/>
      <w:bookmarkStart w:id="45" w:name="_Toc187770138"/>
      <w:r w:rsidRPr="001F6EAB">
        <w:rPr>
          <w:rFonts w:ascii="Times New Roman" w:hAnsi="Times New Roman"/>
          <w:sz w:val="24"/>
          <w:szCs w:val="24"/>
          <w:lang w:val="en-US"/>
        </w:rPr>
        <w:t>Special Terms and Conditions Governing Execution of Transactions in a Nominee Account</w:t>
      </w:r>
      <w:bookmarkEnd w:id="44"/>
      <w:bookmarkEnd w:id="45"/>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open a separate Nominee Account in the name of a Client separately for each beneficiary, and the Agreement shall be deemed to have been entered into without the beneficiary. </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To have a Nominee Account opened in his name, the Client shall provide NSD with the beneficiary’s details in the form required by NSD, as well as with the information evidencing that the Client and the beneficiary are authorized to maintain relationships connected with the Nominee Account, as per the List of Documents Required for the Opening of an Account.</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In the event of any changes in any details provided by the Client ear</w:t>
      </w:r>
      <w:r w:rsidR="00F525E1" w:rsidRPr="001F6EAB">
        <w:rPr>
          <w:rFonts w:ascii="Times New Roman" w:hAnsi="Times New Roman"/>
          <w:sz w:val="24"/>
          <w:szCs w:val="24"/>
          <w:lang w:val="en-US"/>
        </w:rPr>
        <w:t>lier in accordance with clause 6</w:t>
      </w:r>
      <w:r w:rsidRPr="001F6EAB">
        <w:rPr>
          <w:rFonts w:ascii="Times New Roman" w:hAnsi="Times New Roman"/>
          <w:sz w:val="24"/>
          <w:szCs w:val="24"/>
          <w:lang w:val="en-US"/>
        </w:rPr>
        <w:t>.2 of this Section of these Terms &amp; Conditions, the Client shall provide the updated details in the manner and within the time limits required by the Agreement.</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The responsibility for the accounting of cash funds owned by the beneficiary, as well as for exercising control over the use by the Client of such cash funds in the interests of the beneficiary, shall lie with the Client.</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Upon termination of relationships with the beneficiary, the Client shall submit a request, in the form required by NSD, to terminate the Agreement and to close the Nominee Account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Upon the closure of the Nominee Account, in order to have the Nominee Account balance (if any) transferred, the Client shall provide either the details of another nominee account held by the Client, or the details of an account held by the beneficiary. The Client shall be responsible for ensuring that the account details provided are correct and true.</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shall not be liable for</w:t>
      </w:r>
      <w:r w:rsidR="00242240" w:rsidRPr="001F6EAB">
        <w:rPr>
          <w:rFonts w:ascii="Times New Roman" w:hAnsi="Times New Roman"/>
          <w:sz w:val="24"/>
          <w:szCs w:val="24"/>
          <w:lang w:val="en-US"/>
        </w:rPr>
        <w:t>:</w:t>
      </w:r>
    </w:p>
    <w:p w:rsidR="00042B29" w:rsidRPr="001F6EAB" w:rsidRDefault="00042B29" w:rsidP="00A12F76">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a failure by the C</w:t>
      </w:r>
      <w:r w:rsidR="00E35FE3" w:rsidRPr="001F6EAB">
        <w:rPr>
          <w:rFonts w:ascii="Times New Roman" w:hAnsi="Times New Roman"/>
          <w:sz w:val="24"/>
          <w:szCs w:val="24"/>
          <w:lang w:val="en-US"/>
        </w:rPr>
        <w:t>lient to comply with clauses 6</w:t>
      </w:r>
      <w:r w:rsidRPr="001F6EAB">
        <w:rPr>
          <w:rFonts w:ascii="Times New Roman" w:hAnsi="Times New Roman"/>
          <w:sz w:val="24"/>
          <w:szCs w:val="24"/>
          <w:lang w:val="en-US"/>
        </w:rPr>
        <w:t xml:space="preserve">.2, </w:t>
      </w:r>
      <w:r w:rsidR="00E35FE3" w:rsidRPr="001F6EAB">
        <w:rPr>
          <w:rFonts w:ascii="Times New Roman" w:hAnsi="Times New Roman"/>
          <w:sz w:val="24"/>
          <w:szCs w:val="24"/>
          <w:lang w:val="en-US"/>
        </w:rPr>
        <w:t>6.3, or 6</w:t>
      </w:r>
      <w:r w:rsidRPr="001F6EAB">
        <w:rPr>
          <w:rFonts w:ascii="Times New Roman" w:hAnsi="Times New Roman"/>
          <w:sz w:val="24"/>
          <w:szCs w:val="24"/>
          <w:lang w:val="en-US"/>
        </w:rPr>
        <w:t>.5 of these Terms &amp; Conditions,</w:t>
      </w:r>
    </w:p>
    <w:p w:rsidR="00042B29" w:rsidRPr="001F6EAB" w:rsidRDefault="00042B29" w:rsidP="00A12F76">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as well as if any restrictions are imposed on the use of cash funds available in the Nominee Account, or if any cash funds are debited from the Nominee Account to satisfy any of the beneficiary’s liabilities in accordance with the Russian Federation laws.</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Liability for any damage caused to the beneficiary by any action referred to in clause </w:t>
      </w:r>
      <w:r w:rsidR="00E35FE3" w:rsidRPr="001F6EAB">
        <w:rPr>
          <w:rFonts w:ascii="Times New Roman" w:hAnsi="Times New Roman"/>
          <w:sz w:val="24"/>
          <w:szCs w:val="24"/>
          <w:lang w:val="en-US"/>
        </w:rPr>
        <w:t>6</w:t>
      </w:r>
      <w:r w:rsidRPr="001F6EAB">
        <w:rPr>
          <w:rFonts w:ascii="Times New Roman" w:hAnsi="Times New Roman"/>
          <w:sz w:val="24"/>
          <w:szCs w:val="24"/>
          <w:lang w:val="en-US"/>
        </w:rPr>
        <w:t>.7 shall rest with the Client.</w:t>
      </w:r>
    </w:p>
    <w:p w:rsidR="00042B29" w:rsidRPr="001F6EAB" w:rsidRDefault="00042B29" w:rsidP="00A12F76">
      <w:pPr>
        <w:pStyle w:val="1"/>
        <w:numPr>
          <w:ilvl w:val="0"/>
          <w:numId w:val="21"/>
        </w:numPr>
        <w:tabs>
          <w:tab w:val="left" w:pos="993"/>
        </w:tabs>
        <w:ind w:left="993" w:hanging="977"/>
        <w:rPr>
          <w:rFonts w:ascii="Times New Roman" w:hAnsi="Times New Roman"/>
          <w:b w:val="0"/>
          <w:sz w:val="24"/>
          <w:szCs w:val="24"/>
          <w:lang w:val="en-US"/>
        </w:rPr>
      </w:pPr>
      <w:bookmarkStart w:id="46" w:name="_Toc76742288"/>
      <w:bookmarkStart w:id="47" w:name="_Toc187770139"/>
      <w:r w:rsidRPr="001F6EAB">
        <w:rPr>
          <w:rFonts w:ascii="Times New Roman" w:hAnsi="Times New Roman"/>
          <w:sz w:val="24"/>
          <w:szCs w:val="24"/>
          <w:lang w:val="en-US"/>
        </w:rPr>
        <w:t>Special Terms and Conditions Governing Execution of Transactions in a Bondholder Representative’s Designated Account</w:t>
      </w:r>
      <w:bookmarkEnd w:id="46"/>
      <w:bookmarkEnd w:id="47"/>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To enable a Client to act as a bondholder representative, NSD shall, on the basis of a Client’s </w:t>
      </w:r>
      <w:r w:rsidR="00471516">
        <w:rPr>
          <w:rFonts w:ascii="Times New Roman" w:hAnsi="Times New Roman"/>
          <w:sz w:val="24"/>
          <w:szCs w:val="24"/>
          <w:lang w:val="en-US"/>
        </w:rPr>
        <w:t>Bank Account A</w:t>
      </w:r>
      <w:r w:rsidRPr="001F6EAB">
        <w:rPr>
          <w:rFonts w:ascii="Times New Roman" w:hAnsi="Times New Roman"/>
          <w:sz w:val="24"/>
          <w:szCs w:val="24"/>
          <w:lang w:val="en-US"/>
        </w:rPr>
        <w:t>pplication, open a Bondholder Representative’s Designated Account in the name of such Client.</w:t>
      </w:r>
    </w:p>
    <w:p w:rsidR="00042B29" w:rsidRPr="001F6EAB" w:rsidRDefault="00042B29" w:rsidP="00A12F76">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transfer funds from the Bondholder Representative’s Designated Account to NSD’s internal account</w:t>
      </w:r>
      <w:r w:rsidR="00612F0E" w:rsidRPr="001F6EAB">
        <w:rPr>
          <w:rStyle w:val="af3"/>
          <w:rFonts w:ascii="Times New Roman" w:hAnsi="Times New Roman"/>
          <w:sz w:val="24"/>
          <w:szCs w:val="24"/>
          <w:lang w:val="en-US"/>
        </w:rPr>
        <w:footnoteReference w:id="6"/>
      </w:r>
      <w:r w:rsidRPr="001F6EAB">
        <w:rPr>
          <w:rFonts w:ascii="Times New Roman" w:hAnsi="Times New Roman"/>
          <w:sz w:val="24"/>
          <w:szCs w:val="24"/>
          <w:lang w:val="en-US"/>
        </w:rPr>
        <w:t xml:space="preserve"> intended for transferring payments to Depositors, by submitting separate Instructions in hard copy and/or in electronic format in accordance with the Regulations.</w:t>
      </w:r>
    </w:p>
    <w:p w:rsidR="00042B29" w:rsidRPr="001F6EAB" w:rsidRDefault="00042B29" w:rsidP="00A12F76">
      <w:pPr>
        <w:spacing w:before="120" w:after="120" w:line="240" w:lineRule="auto"/>
        <w:ind w:firstLine="993"/>
        <w:jc w:val="both"/>
        <w:rPr>
          <w:rFonts w:ascii="Times New Roman" w:hAnsi="Times New Roman"/>
          <w:sz w:val="24"/>
          <w:szCs w:val="24"/>
          <w:lang w:val="en-US"/>
        </w:rPr>
      </w:pPr>
      <w:r w:rsidRPr="001F6EAB">
        <w:rPr>
          <w:rFonts w:ascii="Times New Roman" w:hAnsi="Times New Roman"/>
          <w:sz w:val="24"/>
          <w:szCs w:val="24"/>
          <w:lang w:val="en-US"/>
        </w:rPr>
        <w:t>In the purpose of payment field of any Instruction, the Client shall indicate: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only one payment option for which the funds are intended (such as redemption, partial redemption, coupon income, manufactured income, additional income, etc.); and</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registration number of the bonds issue.</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vertAlign w:val="superscript"/>
          <w:lang w:val="en-US"/>
        </w:rPr>
      </w:pPr>
      <w:r w:rsidRPr="001F6EAB">
        <w:rPr>
          <w:rFonts w:ascii="Times New Roman" w:hAnsi="Times New Roman"/>
          <w:sz w:val="24"/>
          <w:szCs w:val="24"/>
          <w:lang w:val="en-US"/>
        </w:rPr>
        <w:lastRenderedPageBreak/>
        <w:t>NSD shall transfer payments to Depositors in the manner set forth by the applicable laws of the Russian Federation.</w:t>
      </w:r>
      <w:r w:rsidR="00612F0E" w:rsidRPr="001F6EAB">
        <w:rPr>
          <w:rStyle w:val="af3"/>
          <w:rFonts w:ascii="Times New Roman" w:hAnsi="Times New Roman"/>
          <w:sz w:val="24"/>
          <w:szCs w:val="24"/>
          <w:lang w:val="en-US"/>
        </w:rPr>
        <w:footnoteReference w:id="7"/>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transfer payments in accordance with clause </w:t>
      </w:r>
      <w:r w:rsidR="00A5601A" w:rsidRPr="001F6EAB">
        <w:rPr>
          <w:rFonts w:ascii="Times New Roman" w:hAnsi="Times New Roman"/>
          <w:sz w:val="24"/>
          <w:szCs w:val="24"/>
          <w:lang w:val="en-US"/>
        </w:rPr>
        <w:t>7</w:t>
      </w:r>
      <w:r w:rsidRPr="001F6EAB">
        <w:rPr>
          <w:rFonts w:ascii="Times New Roman" w:hAnsi="Times New Roman"/>
          <w:sz w:val="24"/>
          <w:szCs w:val="24"/>
          <w:lang w:val="en-US"/>
        </w:rPr>
        <w:t>.3 above within the following time limits:</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the funds are received to NSD’s internal account by 5.00 p.m. (Moscow time), the payments shall be transferred to the Depositors by the end of the current business day; and</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the funds are received to NSD’s internal account after 5.00 p.m. (Moscow time), the payments shall be transferred to the Depositors no later than the immediately next business day.</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the calculation of the amounts to be paid in accordance with clause </w:t>
      </w:r>
      <w:r w:rsidR="00B95AAD" w:rsidRPr="001F6EAB">
        <w:rPr>
          <w:rFonts w:ascii="Times New Roman" w:hAnsi="Times New Roman"/>
          <w:sz w:val="24"/>
          <w:szCs w:val="24"/>
          <w:lang w:val="en-US"/>
        </w:rPr>
        <w:t>7.</w:t>
      </w:r>
      <w:r w:rsidRPr="001F6EAB">
        <w:rPr>
          <w:rFonts w:ascii="Times New Roman" w:hAnsi="Times New Roman"/>
          <w:sz w:val="24"/>
          <w:szCs w:val="24"/>
          <w:lang w:val="en-US"/>
        </w:rPr>
        <w:t xml:space="preserve">3 of this Section of these Terms &amp; Conditions results in an amount that cannot be rounded to the whole number of Russian kopeks upon division in proportion to the number of bonds held in the Depositors’ securities accounts, such amount shall be transferred by NSD to the Bondholder Representative’s Designated Account from which the funds were received, within three (3) business days after the date of payment transfer to the Depositors, as determined in accordance with clause </w:t>
      </w:r>
      <w:r w:rsidR="00B95AAD" w:rsidRPr="001F6EAB">
        <w:rPr>
          <w:rFonts w:ascii="Times New Roman" w:hAnsi="Times New Roman"/>
          <w:sz w:val="24"/>
          <w:szCs w:val="24"/>
          <w:lang w:val="en-US"/>
        </w:rPr>
        <w:t>7</w:t>
      </w:r>
      <w:r w:rsidRPr="001F6EAB">
        <w:rPr>
          <w:rFonts w:ascii="Times New Roman" w:hAnsi="Times New Roman"/>
          <w:sz w:val="24"/>
          <w:szCs w:val="24"/>
          <w:lang w:val="en-US"/>
        </w:rPr>
        <w:t>.4 of this Section of these Terms &amp; Conditions.</w:t>
      </w:r>
    </w:p>
    <w:p w:rsidR="00031FB4"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the amount received to the internal account in accordance with clause </w:t>
      </w:r>
      <w:r w:rsidR="00B95AAD" w:rsidRPr="001F6EAB">
        <w:rPr>
          <w:rFonts w:ascii="Times New Roman" w:hAnsi="Times New Roman"/>
          <w:sz w:val="24"/>
          <w:szCs w:val="24"/>
          <w:lang w:val="en-US"/>
        </w:rPr>
        <w:t>7</w:t>
      </w:r>
      <w:r w:rsidRPr="001F6EAB">
        <w:rPr>
          <w:rFonts w:ascii="Times New Roman" w:hAnsi="Times New Roman"/>
          <w:sz w:val="24"/>
          <w:szCs w:val="24"/>
          <w:lang w:val="en-US"/>
        </w:rPr>
        <w:t xml:space="preserve">.3 exceeds the amount to be paid to the Clients, NSD shall return the difference in the manner and within the time limits set out in clause </w:t>
      </w:r>
      <w:r w:rsidR="00B95AAD" w:rsidRPr="001F6EAB">
        <w:rPr>
          <w:rFonts w:ascii="Times New Roman" w:hAnsi="Times New Roman"/>
          <w:sz w:val="24"/>
          <w:szCs w:val="24"/>
          <w:lang w:val="en-US"/>
        </w:rPr>
        <w:t>7</w:t>
      </w:r>
      <w:r w:rsidR="000545CC" w:rsidRPr="001F6EAB">
        <w:rPr>
          <w:rFonts w:ascii="Times New Roman" w:hAnsi="Times New Roman"/>
          <w:sz w:val="24"/>
          <w:szCs w:val="24"/>
          <w:lang w:val="en-US"/>
        </w:rPr>
        <w:t>.5 of these Terms &amp; Conditions.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the payments referred to in clause </w:t>
      </w:r>
      <w:r w:rsidR="00B95AAD" w:rsidRPr="001F6EAB">
        <w:rPr>
          <w:rFonts w:ascii="Times New Roman" w:hAnsi="Times New Roman"/>
          <w:sz w:val="24"/>
          <w:szCs w:val="24"/>
          <w:lang w:val="en-US"/>
        </w:rPr>
        <w:t>7</w:t>
      </w:r>
      <w:r w:rsidRPr="001F6EAB">
        <w:rPr>
          <w:rFonts w:ascii="Times New Roman" w:hAnsi="Times New Roman"/>
          <w:sz w:val="24"/>
          <w:szCs w:val="24"/>
          <w:lang w:val="en-US"/>
        </w:rPr>
        <w:t>.3 above cannot be transferred to the Client within the time limits required by law due to any inaccuracies in the bank account details provided by the Client, NSD may make the payment only after the correct bank account details are provided by the Client.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it is impossible to receive correct bank account details from the Client (due to the Client's liquidation, or revocation of the Client's licenses, or otherwise), NSD shall, within three (3) business days </w:t>
      </w:r>
      <w:r w:rsidRPr="001F6EAB">
        <w:rPr>
          <w:rFonts w:ascii="Times New Roman" w:hAnsi="Times New Roman"/>
          <w:sz w:val="24"/>
          <w:szCs w:val="24"/>
          <w:lang w:val="en-US"/>
        </w:rPr>
        <w:lastRenderedPageBreak/>
        <w:t>following the da</w:t>
      </w:r>
      <w:r w:rsidR="00A0541A">
        <w:rPr>
          <w:rFonts w:ascii="Times New Roman" w:hAnsi="Times New Roman"/>
          <w:sz w:val="24"/>
          <w:szCs w:val="24"/>
          <w:lang w:val="en-US"/>
        </w:rPr>
        <w:t>y</w:t>
      </w:r>
      <w:r w:rsidRPr="001F6EAB">
        <w:rPr>
          <w:rFonts w:ascii="Times New Roman" w:hAnsi="Times New Roman"/>
          <w:sz w:val="24"/>
          <w:szCs w:val="24"/>
          <w:lang w:val="en-US"/>
        </w:rPr>
        <w:t xml:space="preserve"> when the said impossibility occurred, return the relevant amount to the Bondholder Representative's Designated Account.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a Depositor returns the payment to NSD, the funds shall be transferred by NSD to the Bondholder Representative’s Designated Account from which the funds were initially received, within three (3) business days after the da</w:t>
      </w:r>
      <w:r w:rsidR="00A0541A">
        <w:rPr>
          <w:rFonts w:ascii="Times New Roman" w:hAnsi="Times New Roman"/>
          <w:sz w:val="24"/>
          <w:szCs w:val="24"/>
          <w:lang w:val="en-US"/>
        </w:rPr>
        <w:t>y</w:t>
      </w:r>
      <w:r w:rsidRPr="001F6EAB">
        <w:rPr>
          <w:rFonts w:ascii="Times New Roman" w:hAnsi="Times New Roman"/>
          <w:sz w:val="24"/>
          <w:szCs w:val="24"/>
          <w:lang w:val="en-US"/>
        </w:rPr>
        <w:t xml:space="preserve"> of receipt of the funds from the Depositor.</w:t>
      </w:r>
    </w:p>
    <w:p w:rsidR="00B17040" w:rsidRPr="00B17040" w:rsidRDefault="00B17040" w:rsidP="00B17040">
      <w:pPr>
        <w:pStyle w:val="1"/>
        <w:numPr>
          <w:ilvl w:val="0"/>
          <w:numId w:val="21"/>
        </w:numPr>
        <w:tabs>
          <w:tab w:val="left" w:pos="993"/>
        </w:tabs>
        <w:ind w:left="993" w:hanging="993"/>
        <w:rPr>
          <w:rFonts w:ascii="Times New Roman" w:hAnsi="Times New Roman"/>
          <w:sz w:val="24"/>
          <w:szCs w:val="24"/>
          <w:lang w:val="en-US"/>
        </w:rPr>
      </w:pPr>
      <w:bookmarkStart w:id="48" w:name="_Toc187770140"/>
      <w:bookmarkStart w:id="49" w:name="_Toc76742289"/>
      <w:r w:rsidRPr="00B17040">
        <w:rPr>
          <w:rFonts w:ascii="Times New Roman" w:hAnsi="Times New Roman"/>
          <w:sz w:val="24"/>
          <w:szCs w:val="24"/>
          <w:lang w:val="en-US"/>
        </w:rPr>
        <w:t>Specifics of Transactions on Accounts of Asset Management Companies of Mutual Funds or Joint</w:t>
      </w:r>
      <w:r w:rsidR="00623D8B">
        <w:rPr>
          <w:rFonts w:ascii="Times New Roman" w:hAnsi="Times New Roman"/>
          <w:sz w:val="24"/>
          <w:szCs w:val="24"/>
          <w:lang w:val="en-US"/>
        </w:rPr>
        <w:t>-</w:t>
      </w:r>
      <w:r w:rsidRPr="00B17040">
        <w:rPr>
          <w:rFonts w:ascii="Times New Roman" w:hAnsi="Times New Roman"/>
          <w:sz w:val="24"/>
          <w:szCs w:val="24"/>
          <w:lang w:val="en-US"/>
        </w:rPr>
        <w:t>Stock Investment Funds (the "AMCs") opened in accordance with Law No. 156-FZ</w:t>
      </w:r>
      <w:bookmarkEnd w:id="48"/>
    </w:p>
    <w:p w:rsidR="00B17040" w:rsidRPr="006F0A42"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C17DDA">
        <w:rPr>
          <w:rFonts w:ascii="Times New Roman" w:hAnsi="Times New Roman"/>
          <w:sz w:val="24"/>
          <w:szCs w:val="24"/>
          <w:lang w:val="en-US"/>
        </w:rPr>
        <w:t xml:space="preserve">In </w:t>
      </w:r>
      <w:r w:rsidRPr="00623D8B">
        <w:rPr>
          <w:rFonts w:ascii="Times New Roman" w:hAnsi="Times New Roman"/>
          <w:sz w:val="24"/>
          <w:szCs w:val="24"/>
          <w:lang w:val="en-US"/>
        </w:rPr>
        <w:t>accordance with Law No. 156-FZ, NSD opens the following accounts for AMCs (the "AMC accounts")</w:t>
      </w:r>
    </w:p>
    <w:p w:rsidR="00B17040" w:rsidRPr="00B17040" w:rsidRDefault="00B17040" w:rsidP="00B17040">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AMC of a mutual fund:</w:t>
      </w:r>
    </w:p>
    <w:p w:rsidR="00B17040" w:rsidRPr="00B17040" w:rsidRDefault="00B17040" w:rsidP="00B17040">
      <w:pPr>
        <w:pStyle w:val="a4"/>
        <w:numPr>
          <w:ilvl w:val="1"/>
          <w:numId w:val="28"/>
        </w:numPr>
        <w:tabs>
          <w:tab w:val="left" w:pos="993"/>
        </w:tabs>
        <w:spacing w:before="120" w:after="120" w:line="240" w:lineRule="auto"/>
        <w:ind w:left="1418"/>
        <w:contextualSpacing w:val="0"/>
        <w:jc w:val="both"/>
        <w:rPr>
          <w:rFonts w:ascii="Times New Roman" w:hAnsi="Times New Roman"/>
          <w:sz w:val="24"/>
          <w:szCs w:val="24"/>
          <w:lang w:val="en-US"/>
        </w:rPr>
      </w:pPr>
      <w:r w:rsidRPr="00B17040">
        <w:rPr>
          <w:rFonts w:ascii="Times New Roman" w:hAnsi="Times New Roman"/>
          <w:sz w:val="24"/>
          <w:szCs w:val="24"/>
          <w:lang w:val="en-US"/>
        </w:rPr>
        <w:t>Transit AMC (Mutual Fund) Account;</w:t>
      </w:r>
    </w:p>
    <w:p w:rsidR="00B17040" w:rsidRPr="00B17040" w:rsidRDefault="00B17040" w:rsidP="00B17040">
      <w:pPr>
        <w:pStyle w:val="a4"/>
        <w:numPr>
          <w:ilvl w:val="1"/>
          <w:numId w:val="28"/>
        </w:numPr>
        <w:tabs>
          <w:tab w:val="left" w:pos="993"/>
        </w:tabs>
        <w:spacing w:before="120" w:after="120" w:line="240" w:lineRule="auto"/>
        <w:ind w:left="1418"/>
        <w:contextualSpacing w:val="0"/>
        <w:jc w:val="both"/>
        <w:rPr>
          <w:rFonts w:ascii="Times New Roman" w:hAnsi="Times New Roman"/>
          <w:sz w:val="24"/>
          <w:szCs w:val="24"/>
          <w:lang w:val="en-US"/>
        </w:rPr>
      </w:pPr>
      <w:r w:rsidRPr="00B17040">
        <w:rPr>
          <w:rFonts w:ascii="Times New Roman" w:hAnsi="Times New Roman"/>
          <w:sz w:val="24"/>
          <w:szCs w:val="24"/>
          <w:lang w:val="en-US"/>
        </w:rPr>
        <w:t>Trust management account;</w:t>
      </w:r>
    </w:p>
    <w:p w:rsidR="00B17040" w:rsidRPr="00B17040" w:rsidRDefault="00B17040" w:rsidP="00B17040">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AMC of a joint stock investment fund:</w:t>
      </w:r>
    </w:p>
    <w:p w:rsidR="00B17040" w:rsidRPr="00B17040" w:rsidRDefault="00B17040" w:rsidP="00B17040">
      <w:pPr>
        <w:pStyle w:val="a4"/>
        <w:numPr>
          <w:ilvl w:val="1"/>
          <w:numId w:val="28"/>
        </w:numPr>
        <w:tabs>
          <w:tab w:val="left" w:pos="993"/>
        </w:tabs>
        <w:spacing w:before="120" w:after="120" w:line="240" w:lineRule="auto"/>
        <w:ind w:left="1418"/>
        <w:contextualSpacing w:val="0"/>
        <w:jc w:val="both"/>
        <w:rPr>
          <w:rFonts w:ascii="Times New Roman" w:hAnsi="Times New Roman"/>
          <w:sz w:val="24"/>
          <w:szCs w:val="24"/>
          <w:lang w:val="en-US"/>
        </w:rPr>
      </w:pPr>
      <w:r w:rsidRPr="00B17040">
        <w:rPr>
          <w:rFonts w:ascii="Times New Roman" w:hAnsi="Times New Roman"/>
          <w:sz w:val="24"/>
          <w:szCs w:val="24"/>
          <w:lang w:val="en-US"/>
        </w:rPr>
        <w:t>Trust management account;</w:t>
      </w:r>
    </w:p>
    <w:p w:rsidR="00B17040" w:rsidRPr="001F16A2" w:rsidRDefault="00B17040" w:rsidP="00B24209">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16A2">
        <w:rPr>
          <w:rFonts w:ascii="Times New Roman" w:hAnsi="Times New Roman"/>
          <w:sz w:val="24"/>
          <w:szCs w:val="24"/>
          <w:lang w:val="en-US"/>
        </w:rPr>
        <w:t xml:space="preserve">To open the Accounts specified in clause 8.1 of these Terms and Conditions, the AMC shall </w:t>
      </w:r>
      <w:r w:rsidR="001F16A2" w:rsidRPr="001F16A2">
        <w:rPr>
          <w:rFonts w:ascii="Times New Roman" w:hAnsi="Times New Roman"/>
          <w:sz w:val="24"/>
          <w:szCs w:val="24"/>
          <w:lang w:val="en-US"/>
        </w:rPr>
        <w:t>apply</w:t>
      </w:r>
      <w:r w:rsidRPr="001F16A2">
        <w:rPr>
          <w:rFonts w:ascii="Times New Roman" w:hAnsi="Times New Roman"/>
          <w:sz w:val="24"/>
          <w:szCs w:val="24"/>
          <w:lang w:val="en-US"/>
        </w:rPr>
        <w:t xml:space="preserve"> to open a bank account of the asset management company ("AMC Account") in accordance with the requirements of the Law No. 156-FZ in the form prescribed by NSD (Appendix No. 4 of the Terms and Conditions).</w:t>
      </w:r>
      <w:r w:rsidR="001F16A2" w:rsidRPr="001F16A2">
        <w:rPr>
          <w:rFonts w:ascii="Times New Roman" w:hAnsi="Times New Roman"/>
          <w:sz w:val="24"/>
          <w:szCs w:val="24"/>
          <w:lang w:val="en-US"/>
        </w:rPr>
        <w:t xml:space="preserve"> </w:t>
      </w:r>
      <w:r w:rsidRPr="001F16A2">
        <w:rPr>
          <w:rFonts w:ascii="Times New Roman" w:hAnsi="Times New Roman"/>
          <w:sz w:val="24"/>
          <w:szCs w:val="24"/>
          <w:lang w:val="en-US"/>
        </w:rPr>
        <w:t>It is not allowed to specify more than one AMC Account in one Application.</w:t>
      </w:r>
    </w:p>
    <w:p w:rsidR="00B17040" w:rsidRPr="001F16A2" w:rsidRDefault="00B17040" w:rsidP="00B24209">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16A2">
        <w:rPr>
          <w:rFonts w:ascii="Times New Roman" w:hAnsi="Times New Roman"/>
          <w:sz w:val="24"/>
          <w:szCs w:val="24"/>
          <w:lang w:val="en-US"/>
        </w:rPr>
        <w:t xml:space="preserve">NSD only opens </w:t>
      </w:r>
      <w:r w:rsidR="006F0A42">
        <w:rPr>
          <w:rFonts w:ascii="Times New Roman" w:hAnsi="Times New Roman"/>
          <w:sz w:val="24"/>
          <w:szCs w:val="24"/>
          <w:lang w:val="en-US"/>
        </w:rPr>
        <w:t>an</w:t>
      </w:r>
      <w:r w:rsidR="006F0A42" w:rsidRPr="001F16A2">
        <w:rPr>
          <w:rFonts w:ascii="Times New Roman" w:hAnsi="Times New Roman"/>
          <w:sz w:val="24"/>
          <w:szCs w:val="24"/>
          <w:lang w:val="en-US"/>
        </w:rPr>
        <w:t xml:space="preserve"> </w:t>
      </w:r>
      <w:r w:rsidR="006F0A42">
        <w:rPr>
          <w:rFonts w:ascii="Times New Roman" w:hAnsi="Times New Roman"/>
          <w:sz w:val="24"/>
          <w:szCs w:val="24"/>
          <w:lang w:val="en-US"/>
        </w:rPr>
        <w:t xml:space="preserve">AMC </w:t>
      </w:r>
      <w:r w:rsidR="001F16A2" w:rsidRPr="001F16A2">
        <w:rPr>
          <w:rFonts w:ascii="Times New Roman" w:hAnsi="Times New Roman"/>
          <w:sz w:val="24"/>
          <w:szCs w:val="24"/>
          <w:lang w:val="en-US"/>
        </w:rPr>
        <w:t>Account if</w:t>
      </w:r>
      <w:r w:rsidRPr="001F16A2">
        <w:rPr>
          <w:rFonts w:ascii="Times New Roman" w:hAnsi="Times New Roman"/>
          <w:sz w:val="24"/>
          <w:szCs w:val="24"/>
          <w:lang w:val="en-US"/>
        </w:rPr>
        <w:t xml:space="preserve"> the AMC has other accounts.</w:t>
      </w:r>
      <w:r w:rsidR="001F16A2" w:rsidRPr="001F16A2">
        <w:rPr>
          <w:rFonts w:ascii="Times New Roman" w:hAnsi="Times New Roman"/>
          <w:sz w:val="24"/>
          <w:szCs w:val="24"/>
          <w:lang w:val="en-US"/>
        </w:rPr>
        <w:t xml:space="preserve"> </w:t>
      </w:r>
      <w:r w:rsidRPr="001F16A2">
        <w:rPr>
          <w:rFonts w:ascii="Times New Roman" w:hAnsi="Times New Roman"/>
          <w:sz w:val="24"/>
          <w:szCs w:val="24"/>
          <w:lang w:val="en-US"/>
        </w:rPr>
        <w:t>Fees for the Bank Services provided in connection with</w:t>
      </w:r>
      <w:r w:rsidR="006F0A42">
        <w:rPr>
          <w:rFonts w:ascii="Times New Roman" w:hAnsi="Times New Roman"/>
          <w:sz w:val="24"/>
          <w:szCs w:val="24"/>
          <w:lang w:val="en-US"/>
        </w:rPr>
        <w:t xml:space="preserve"> an</w:t>
      </w:r>
      <w:r w:rsidRPr="001F16A2">
        <w:rPr>
          <w:rFonts w:ascii="Times New Roman" w:hAnsi="Times New Roman"/>
          <w:sz w:val="24"/>
          <w:szCs w:val="24"/>
          <w:lang w:val="en-US"/>
        </w:rPr>
        <w:t xml:space="preserve"> </w:t>
      </w:r>
      <w:r w:rsidR="006F0A42">
        <w:rPr>
          <w:rFonts w:ascii="Times New Roman" w:hAnsi="Times New Roman"/>
          <w:sz w:val="24"/>
          <w:szCs w:val="24"/>
          <w:lang w:val="en-US"/>
        </w:rPr>
        <w:t>AMC</w:t>
      </w:r>
      <w:r w:rsidRPr="001F16A2">
        <w:rPr>
          <w:rFonts w:ascii="Times New Roman" w:hAnsi="Times New Roman"/>
          <w:sz w:val="24"/>
          <w:szCs w:val="24"/>
          <w:lang w:val="en-US"/>
        </w:rPr>
        <w:t xml:space="preserve"> Account </w:t>
      </w:r>
      <w:r w:rsidR="006F0A42">
        <w:rPr>
          <w:rFonts w:ascii="Times New Roman" w:hAnsi="Times New Roman"/>
          <w:sz w:val="24"/>
          <w:szCs w:val="24"/>
          <w:lang w:val="en-US"/>
        </w:rPr>
        <w:t xml:space="preserve">and penalties </w:t>
      </w:r>
      <w:r w:rsidRPr="001F16A2">
        <w:rPr>
          <w:rFonts w:ascii="Times New Roman" w:hAnsi="Times New Roman"/>
          <w:sz w:val="24"/>
          <w:szCs w:val="24"/>
          <w:lang w:val="en-US"/>
        </w:rPr>
        <w:t>are charged to the other Accounts as set out in Clause 18 of the Terms and Conditions.</w:t>
      </w:r>
    </w:p>
    <w:p w:rsidR="00B17040" w:rsidRP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AMCs may only execute Transactions in the AMC Accounts in accordance with Law No. 156-FZ.</w:t>
      </w:r>
    </w:p>
    <w:p w:rsidR="00B17040" w:rsidRPr="00B17040" w:rsidRDefault="00B17040" w:rsidP="001F16A2">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lastRenderedPageBreak/>
        <w:t>Instructions to transfer funds from Accounts opened under Law No. 156-FZ cannot be transmitted to NSD via SWIFT or FMS.</w:t>
      </w:r>
    </w:p>
    <w:p w:rsidR="00B17040" w:rsidRPr="001F16A2" w:rsidRDefault="00B17040" w:rsidP="00B24209">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16A2">
        <w:rPr>
          <w:rFonts w:ascii="Times New Roman" w:hAnsi="Times New Roman"/>
          <w:sz w:val="24"/>
          <w:szCs w:val="24"/>
          <w:lang w:val="en-US"/>
        </w:rPr>
        <w:t>NSD shall perform the AMC's Instruction to transfer funds from the AMC Account only subject to the consent of the Specialised Depository.</w:t>
      </w:r>
      <w:r w:rsidR="001F16A2" w:rsidRPr="001F16A2">
        <w:rPr>
          <w:rFonts w:ascii="Times New Roman" w:hAnsi="Times New Roman"/>
          <w:sz w:val="24"/>
          <w:szCs w:val="24"/>
          <w:lang w:val="en-US"/>
        </w:rPr>
        <w:t xml:space="preserve"> </w:t>
      </w:r>
      <w:r w:rsidRPr="001F16A2">
        <w:rPr>
          <w:rFonts w:ascii="Times New Roman" w:hAnsi="Times New Roman"/>
          <w:sz w:val="24"/>
          <w:szCs w:val="24"/>
          <w:lang w:val="en-US"/>
        </w:rPr>
        <w:t>The Specialised Depository gives its consent at the time:</w:t>
      </w:r>
    </w:p>
    <w:p w:rsidR="00B17040" w:rsidRPr="00B17040" w:rsidRDefault="00B17040" w:rsidP="001F16A2">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 xml:space="preserve">When the AMC submits its Instruction in hard copy, by affixing the signature of the authorised person of the Specialised Depository on the Instruction and by certifying with the seal of the Specialised </w:t>
      </w:r>
      <w:r w:rsidR="00623D8B" w:rsidRPr="00B17040">
        <w:rPr>
          <w:rFonts w:ascii="Times New Roman" w:hAnsi="Times New Roman"/>
          <w:sz w:val="24"/>
          <w:szCs w:val="24"/>
          <w:lang w:val="en-US"/>
        </w:rPr>
        <w:t>Deposit</w:t>
      </w:r>
      <w:r w:rsidR="00623D8B">
        <w:rPr>
          <w:rFonts w:ascii="Times New Roman" w:hAnsi="Times New Roman"/>
          <w:sz w:val="24"/>
          <w:szCs w:val="24"/>
          <w:lang w:val="en-US"/>
        </w:rPr>
        <w:t>o</w:t>
      </w:r>
      <w:r w:rsidR="00623D8B" w:rsidRPr="00B17040">
        <w:rPr>
          <w:rFonts w:ascii="Times New Roman" w:hAnsi="Times New Roman"/>
          <w:sz w:val="24"/>
          <w:szCs w:val="24"/>
          <w:lang w:val="en-US"/>
        </w:rPr>
        <w:t>ry</w:t>
      </w:r>
      <w:r w:rsidRPr="00B17040">
        <w:rPr>
          <w:rFonts w:ascii="Times New Roman" w:hAnsi="Times New Roman"/>
          <w:sz w:val="24"/>
          <w:szCs w:val="24"/>
          <w:lang w:val="en-US"/>
        </w:rPr>
        <w:t>, in such a way that the bank details on the Instruction have not been crossed out.</w:t>
      </w:r>
    </w:p>
    <w:p w:rsidR="00B17040" w:rsidRPr="00B17040" w:rsidRDefault="00B17040" w:rsidP="001F16A2">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When the AMC submits its Instruction electronically, by affixing a digital signature of the authorised person of the Specialised Depository to the Instruction.</w:t>
      </w:r>
    </w:p>
    <w:p w:rsidR="00B17040" w:rsidRP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The Specialised Depository's consent is not required for the transfer of funds from the AMC account without the AMC's Instruction.</w:t>
      </w:r>
    </w:p>
    <w:p w:rsidR="00B17040" w:rsidRP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NSD shall not be liable for executing the AMC's Instruction to perform a transaction on the AMC Account that is not provided for by the Law No. 156-FZ, provided that the Specialised Depository's consent to such an Instruction has been obtained.</w:t>
      </w:r>
    </w:p>
    <w:p w:rsidR="00B17040" w:rsidRP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Standing transfers are not performed on the AMC Accounts.</w:t>
      </w:r>
    </w:p>
    <w:p w:rsid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Upon the AMC's direct instruction, NSD may transfer information on the AMC Account to the Specialised Depository, which exercises control over the distribution of the funds in the account.</w:t>
      </w:r>
    </w:p>
    <w:p w:rsidR="00623D8B" w:rsidRPr="00B17040" w:rsidRDefault="00623D8B"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623D8B">
        <w:rPr>
          <w:rFonts w:ascii="Times New Roman" w:hAnsi="Times New Roman"/>
          <w:sz w:val="24"/>
          <w:szCs w:val="24"/>
          <w:lang w:val="en-US"/>
        </w:rPr>
        <w:t>If the Asset Management Company enters into an agreement with a new Specialised Depository to control the property of the Mutual Fund or Joint</w:t>
      </w:r>
      <w:r>
        <w:rPr>
          <w:rFonts w:ascii="Times New Roman" w:hAnsi="Times New Roman"/>
          <w:sz w:val="24"/>
          <w:szCs w:val="24"/>
          <w:lang w:val="en-US"/>
        </w:rPr>
        <w:t>-</w:t>
      </w:r>
      <w:r w:rsidRPr="00623D8B">
        <w:rPr>
          <w:rFonts w:ascii="Times New Roman" w:hAnsi="Times New Roman"/>
          <w:sz w:val="24"/>
          <w:szCs w:val="24"/>
          <w:lang w:val="en-US"/>
        </w:rPr>
        <w:t>Stock Investment Fund transferred to the trust management of this Asset Management Company, the Asset Management Company shall, no later than the business day following the date of conclusion of the agreement, provide NSD with an official letter indicating the name of the Mutual Fund or Joint</w:t>
      </w:r>
      <w:r>
        <w:rPr>
          <w:rFonts w:ascii="Times New Roman" w:hAnsi="Times New Roman"/>
          <w:sz w:val="24"/>
          <w:szCs w:val="24"/>
          <w:lang w:val="en-US"/>
        </w:rPr>
        <w:t>-</w:t>
      </w:r>
      <w:r w:rsidRPr="00623D8B">
        <w:rPr>
          <w:rFonts w:ascii="Times New Roman" w:hAnsi="Times New Roman"/>
          <w:sz w:val="24"/>
          <w:szCs w:val="24"/>
          <w:lang w:val="en-US"/>
        </w:rPr>
        <w:t xml:space="preserve">Stock Investment Fund and information about the new </w:t>
      </w:r>
      <w:r w:rsidRPr="00623D8B">
        <w:rPr>
          <w:rFonts w:ascii="Times New Roman" w:hAnsi="Times New Roman"/>
          <w:sz w:val="24"/>
          <w:szCs w:val="24"/>
          <w:lang w:val="en-US"/>
        </w:rPr>
        <w:lastRenderedPageBreak/>
        <w:t>Specialised Depository (name, INN, OGRN), as well as the dates and numbers of the agreement concluded with the Specialised Depository.</w:t>
      </w:r>
    </w:p>
    <w:p w:rsidR="00B17040" w:rsidRPr="00B17040" w:rsidRDefault="00B17040" w:rsidP="00B17040">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B17040">
        <w:rPr>
          <w:rFonts w:ascii="Times New Roman" w:hAnsi="Times New Roman"/>
          <w:sz w:val="24"/>
          <w:szCs w:val="24"/>
          <w:lang w:val="en-US"/>
        </w:rPr>
        <w:t>Where the AMC submits the Application for Termination of the Bank Account Agreement and/or Closure of the Bank Account in paper form:</w:t>
      </w:r>
    </w:p>
    <w:p w:rsidR="00B17040" w:rsidRPr="00B17040" w:rsidRDefault="00B17040" w:rsidP="001F16A2">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if there is a positive balance of funds in the AMC Account(s), the said application must contain the signature of an authorised person of the Specialised Depository certified by the seal of that Depository;</w:t>
      </w:r>
    </w:p>
    <w:p w:rsidR="00B17040" w:rsidRPr="00B17040" w:rsidRDefault="00B17040" w:rsidP="001F16A2">
      <w:pPr>
        <w:pStyle w:val="a4"/>
        <w:numPr>
          <w:ilvl w:val="2"/>
          <w:numId w:val="21"/>
        </w:numPr>
        <w:tabs>
          <w:tab w:val="left" w:pos="993"/>
        </w:tabs>
        <w:spacing w:before="120" w:after="120" w:line="240" w:lineRule="auto"/>
        <w:contextualSpacing w:val="0"/>
        <w:jc w:val="both"/>
        <w:rPr>
          <w:rFonts w:ascii="Times New Roman" w:hAnsi="Times New Roman"/>
          <w:sz w:val="24"/>
          <w:szCs w:val="24"/>
          <w:lang w:val="en-US"/>
        </w:rPr>
      </w:pPr>
      <w:r w:rsidRPr="00B17040">
        <w:rPr>
          <w:rFonts w:ascii="Times New Roman" w:hAnsi="Times New Roman"/>
          <w:sz w:val="24"/>
          <w:szCs w:val="24"/>
          <w:lang w:val="en-US"/>
        </w:rPr>
        <w:t>if there are no funds in the AMC Account(s), the consent of the Specialised Depository is not required.</w:t>
      </w:r>
    </w:p>
    <w:p w:rsidR="00042B29" w:rsidRPr="001F6EAB" w:rsidRDefault="00042B29" w:rsidP="00A12F76">
      <w:pPr>
        <w:pStyle w:val="1"/>
        <w:numPr>
          <w:ilvl w:val="0"/>
          <w:numId w:val="21"/>
        </w:numPr>
        <w:tabs>
          <w:tab w:val="left" w:pos="993"/>
        </w:tabs>
        <w:ind w:left="993" w:hanging="993"/>
        <w:rPr>
          <w:rFonts w:ascii="Times New Roman" w:hAnsi="Times New Roman"/>
          <w:sz w:val="24"/>
          <w:szCs w:val="24"/>
          <w:lang w:val="en-US"/>
        </w:rPr>
      </w:pPr>
      <w:bookmarkStart w:id="50" w:name="_Toc187770141"/>
      <w:r w:rsidRPr="001F6EAB">
        <w:rPr>
          <w:rFonts w:ascii="Times New Roman" w:hAnsi="Times New Roman"/>
          <w:sz w:val="24"/>
          <w:szCs w:val="24"/>
          <w:lang w:val="en-US"/>
        </w:rPr>
        <w:t xml:space="preserve">Special Terms and Conditions Governing Execution of Collection </w:t>
      </w:r>
      <w:r w:rsidR="003B1BE4" w:rsidRPr="001F6EAB">
        <w:rPr>
          <w:rFonts w:ascii="Times New Roman" w:hAnsi="Times New Roman"/>
          <w:sz w:val="24"/>
          <w:szCs w:val="24"/>
          <w:lang w:val="en-US"/>
        </w:rPr>
        <w:t>Instructions</w:t>
      </w:r>
      <w:r w:rsidRPr="001F6EAB">
        <w:rPr>
          <w:rFonts w:ascii="Times New Roman" w:hAnsi="Times New Roman"/>
          <w:sz w:val="24"/>
          <w:szCs w:val="24"/>
          <w:lang w:val="en-US"/>
        </w:rPr>
        <w:t xml:space="preserve"> Submitted by the Bank of Russia (for Credit Institutions)</w:t>
      </w:r>
      <w:bookmarkEnd w:id="49"/>
      <w:bookmarkEnd w:id="50"/>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debit the Account on the basis of a collection order submitted by the Bank of Russia in accordance with the agreement between the Bank of Russia and the Client</w:t>
      </w:r>
      <w:r w:rsidR="002A3B8C" w:rsidRPr="001F6EAB">
        <w:rPr>
          <w:rStyle w:val="af3"/>
          <w:rFonts w:ascii="Times New Roman" w:hAnsi="Times New Roman"/>
          <w:sz w:val="24"/>
          <w:szCs w:val="24"/>
          <w:lang w:val="en-US"/>
        </w:rPr>
        <w:footnoteReference w:id="8"/>
      </w:r>
      <w:r w:rsidRPr="001F6EAB">
        <w:rPr>
          <w:rFonts w:ascii="Times New Roman" w:hAnsi="Times New Roman"/>
          <w:sz w:val="24"/>
          <w:szCs w:val="24"/>
          <w:lang w:val="en-US"/>
        </w:rPr>
        <w:t xml:space="preserve"> (the “Underlying Agreement”), provided that the Client has given his consent to the payment of collection orders submitted with respect to the Account by the Bank of Russia in accordance with the Underlying Agreement.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Client shall be deemed to have given his consent to the payment of collection orders submitted with respect to the Account by the Bank of Russia, as well as his consent to the disclosure to the Bank of Russia of the Agreement details (information regarding the execution and termination of the Agreement) and the Account details (such as the Account number, Transactions, Account balance, and restrictions/release of restrictions on the use of the Account), provided that the Underlying Agreement between the Bank of Russia and the Client provides for the Bank of Russia’s right to submit collection </w:t>
      </w:r>
      <w:r w:rsidRPr="001F6EAB">
        <w:rPr>
          <w:rFonts w:ascii="Times New Roman" w:hAnsi="Times New Roman"/>
          <w:sz w:val="24"/>
          <w:szCs w:val="24"/>
          <w:lang w:val="en-US"/>
        </w:rPr>
        <w:lastRenderedPageBreak/>
        <w:t>orders with respect to the Client’s Account. Upon termination of the Underlying Agreement, the above consents shall be deemed to have been withdrawn.</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acknowledges and agrees that the right to submit collection orders with respect to the Account in accordance with the Underlying Agreement shall be confirmed by the payee (Bank of Russia) by providing NSD with the details of the Underlying Agreement that provides for the Bank of Russia’s right to submit collection orders with respect to the Client’s Account.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acknowledges and agrees that NSD may disclose to the Bank of Russia any information related to the execution of collection orders submitted by the Bank of Russia.</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funds available in the Account are insufficient (or the Account balance is negative), NSD shall execute the Bank of Russia’s collection order in part.</w:t>
      </w:r>
    </w:p>
    <w:p w:rsidR="00042B29" w:rsidRPr="001F6EAB" w:rsidRDefault="00042B29" w:rsidP="00A12F76">
      <w:pPr>
        <w:pStyle w:val="1"/>
        <w:numPr>
          <w:ilvl w:val="0"/>
          <w:numId w:val="21"/>
        </w:numPr>
        <w:tabs>
          <w:tab w:val="left" w:pos="993"/>
        </w:tabs>
        <w:ind w:left="993" w:hanging="993"/>
        <w:rPr>
          <w:rFonts w:ascii="Times New Roman" w:hAnsi="Times New Roman"/>
          <w:sz w:val="24"/>
          <w:szCs w:val="24"/>
          <w:lang w:val="en-US"/>
        </w:rPr>
      </w:pPr>
      <w:bookmarkStart w:id="51" w:name="_Toc76742290"/>
      <w:bookmarkStart w:id="52" w:name="_Toc187770142"/>
      <w:r w:rsidRPr="001F6EAB">
        <w:rPr>
          <w:rFonts w:ascii="Times New Roman" w:hAnsi="Times New Roman"/>
          <w:sz w:val="24"/>
          <w:szCs w:val="24"/>
          <w:lang w:val="en-US"/>
        </w:rPr>
        <w:t xml:space="preserve">Special Terms and Conditions Governing Execution of Collection </w:t>
      </w:r>
      <w:r w:rsidR="003B1BE4" w:rsidRPr="001F6EAB">
        <w:rPr>
          <w:rFonts w:ascii="Times New Roman" w:hAnsi="Times New Roman"/>
          <w:sz w:val="24"/>
          <w:szCs w:val="24"/>
          <w:lang w:val="en-US"/>
        </w:rPr>
        <w:t>Instruction</w:t>
      </w:r>
      <w:r w:rsidRPr="001F6EAB">
        <w:rPr>
          <w:rFonts w:ascii="Times New Roman" w:hAnsi="Times New Roman"/>
          <w:sz w:val="24"/>
          <w:szCs w:val="24"/>
          <w:lang w:val="en-US"/>
        </w:rPr>
        <w:t xml:space="preserve"> Submitted by a Public Creditor (for Credit Institutions)</w:t>
      </w:r>
      <w:bookmarkEnd w:id="51"/>
      <w:bookmarkEnd w:id="52"/>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be deemed to have given his consent to the payment of collection orders submitted with respect to the Account by a Public Creditor, as well as his consent to the disclosure to the Public Creditor of the Account details (such as the Account number, Transactions, Account balance, and restrictions/release of restrictions on the use of the Account), and the Agreement details, if the Public Creditor and the Client have entered into an Agreement, including the Master Agreement between the Public Creditor and the Client</w:t>
      </w:r>
      <w:r w:rsidR="00D72240" w:rsidRPr="001F6EAB">
        <w:rPr>
          <w:rStyle w:val="af3"/>
          <w:rFonts w:ascii="Times New Roman" w:hAnsi="Times New Roman"/>
          <w:sz w:val="24"/>
          <w:szCs w:val="24"/>
          <w:lang w:val="en-US"/>
        </w:rPr>
        <w:footnoteReference w:id="9"/>
      </w:r>
      <w:r w:rsidRPr="001F6EAB">
        <w:rPr>
          <w:rFonts w:ascii="Times New Roman" w:hAnsi="Times New Roman"/>
          <w:sz w:val="24"/>
          <w:szCs w:val="24"/>
          <w:lang w:val="en-US"/>
        </w:rPr>
        <w:t xml:space="preserve"> (the “Agreement”) that provides for the Public Creditor’s right to submit collection orders with respect to the Client’s Account. Upon termination of the Agreement, the above consents shall be deemed to have been withdrawn.</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The Client acknowledges and agrees that the Public Creditor will disclose to NSD the Agreement details to confirm the Public Creditor’s right to submit collection orders with respect to the Client’s Account.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acknowledges and agrees that NSD may disclose to the Public Creditor any information related to the execution of collection orders submitted by the Public Creditor.</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funds available in the Account are insufficient (or the Account balance is zero), NSD shall execute the Public Creditor’s collection order in part.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be deemed to have authorized NSD to transfer funds from the Account to the Public Creditor on the basis of collection orders submitted by the Public Creditor under the Agreements.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debiting of cash funds from foreign currency Accounts shall be made on the basis of collection orders for the debiting of cash funds</w:t>
      </w:r>
      <w:r w:rsidR="00242240" w:rsidRPr="001F6EAB">
        <w:rPr>
          <w:rFonts w:ascii="Times New Roman" w:hAnsi="Times New Roman"/>
          <w:sz w:val="24"/>
          <w:szCs w:val="24"/>
          <w:lang w:val="en-US"/>
        </w:rPr>
        <w:t xml:space="preserve"> </w:t>
      </w:r>
      <w:r w:rsidR="00242240" w:rsidRPr="001F6EAB">
        <w:rPr>
          <w:rFonts w:ascii="Times New Roman" w:hAnsi="Times New Roman"/>
          <w:sz w:val="24"/>
          <w:lang w:val="en-US"/>
        </w:rPr>
        <w:t>in Russian rubles, with the amount to be converted into the currency of the Account to be debited, at the exchange rate set by NSD as of the debit date</w:t>
      </w:r>
      <w:r w:rsidRPr="001F6EAB">
        <w:rPr>
          <w:rFonts w:ascii="Times New Roman" w:hAnsi="Times New Roman"/>
          <w:sz w:val="24"/>
          <w:szCs w:val="24"/>
          <w:lang w:val="en-US"/>
        </w:rPr>
        <w:t>.</w:t>
      </w:r>
    </w:p>
    <w:p w:rsidR="00042B29" w:rsidRPr="001F6EAB" w:rsidRDefault="00042B29" w:rsidP="00A12F76">
      <w:pPr>
        <w:pStyle w:val="1"/>
        <w:numPr>
          <w:ilvl w:val="0"/>
          <w:numId w:val="21"/>
        </w:numPr>
        <w:tabs>
          <w:tab w:val="left" w:pos="993"/>
        </w:tabs>
        <w:ind w:left="993" w:hanging="993"/>
        <w:rPr>
          <w:rFonts w:ascii="Times New Roman" w:hAnsi="Times New Roman"/>
          <w:sz w:val="24"/>
          <w:szCs w:val="24"/>
          <w:lang w:val="en-US"/>
        </w:rPr>
      </w:pPr>
      <w:r w:rsidRPr="001F6EAB">
        <w:rPr>
          <w:rFonts w:ascii="Times New Roman" w:hAnsi="Times New Roman"/>
          <w:sz w:val="24"/>
          <w:szCs w:val="24"/>
          <w:lang w:val="en-US"/>
        </w:rPr>
        <w:tab/>
      </w:r>
      <w:bookmarkStart w:id="53" w:name="_Toc76742291"/>
      <w:bookmarkStart w:id="54" w:name="_Toc187770143"/>
      <w:r w:rsidRPr="001F6EAB">
        <w:rPr>
          <w:rFonts w:ascii="Times New Roman" w:hAnsi="Times New Roman"/>
          <w:sz w:val="24"/>
          <w:szCs w:val="24"/>
          <w:lang w:val="en-US"/>
        </w:rPr>
        <w:t>Special Terms and Conditions Governing Execution of Trade Transactions in Connection with the Provision of Securities Transfer Services on a DVP Basis</w:t>
      </w:r>
      <w:bookmarkEnd w:id="53"/>
      <w:bookmarkEnd w:id="54"/>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Trade Transactions may only be possible between Accounts held with NSD.</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a Trade Transaction, the Client shall submit to NSD an Account registration application in the form prescribed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 In such Account registration application, it shall not be allowed to designate a Trading Bank Account or Special Account as an account for the transfer of securities that involves control of cash settlements (DVP basis).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Trade Transactions shall be executed using Accounts in Russian rubles, USD, Euro, or RMB.</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For the purpose of a Trade Transaction, the Client may either submit to NSD a Trade Instruction in accordance with these Terms &amp; Conditions, or submit to NSD, in electronic format, a securities instruction for the transfer of securities that involves control of cash settlements (Form MF170) in accordance with the securities account agreement.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 Trade Instruction submitted by the Client to NSD shall contain the following details:</w:t>
      </w:r>
    </w:p>
    <w:p w:rsidR="00242240" w:rsidRPr="001F6EAB" w:rsidRDefault="00042B29" w:rsidP="00A12F76">
      <w:pPr>
        <w:numPr>
          <w:ilvl w:val="2"/>
          <w:numId w:val="21"/>
        </w:numPr>
        <w:tabs>
          <w:tab w:val="left" w:pos="709"/>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(if the Trade Instruction is submitted in hard copy), the words “Execution in compliance with the delivery versus payment principle” in the ‘Purpose of Payment’ field; or</w:t>
      </w:r>
    </w:p>
    <w:p w:rsidR="00242240" w:rsidRPr="001F6EAB" w:rsidRDefault="00042B29" w:rsidP="00A12F76">
      <w:pPr>
        <w:numPr>
          <w:ilvl w:val="2"/>
          <w:numId w:val="21"/>
        </w:numPr>
        <w:tabs>
          <w:tab w:val="left" w:pos="709"/>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(if the Trade Instruction is submitted via the NSD EDI System), a special designator that would allow identifying the Trade Instruction as such. The procedure for generating Trade Instructions is set forth by the applicable the NSD EDI System’s Local Interface User Manual (for the Bank-Client</w:t>
      </w:r>
      <w:r w:rsidR="00242240" w:rsidRPr="001F6EAB">
        <w:rPr>
          <w:rFonts w:ascii="Times New Roman" w:hAnsi="Times New Roman"/>
          <w:sz w:val="24"/>
          <w:szCs w:val="24"/>
          <w:lang w:val="en-US"/>
        </w:rPr>
        <w:t xml:space="preserve"> Systems</w:t>
      </w:r>
      <w:r w:rsidRPr="001F6EAB">
        <w:rPr>
          <w:rFonts w:ascii="Times New Roman" w:hAnsi="Times New Roman"/>
          <w:sz w:val="24"/>
          <w:szCs w:val="24"/>
          <w:lang w:val="en-US"/>
        </w:rPr>
        <w:t>); or</w:t>
      </w:r>
    </w:p>
    <w:p w:rsidR="00042B29" w:rsidRPr="001F6EAB" w:rsidRDefault="00042B29" w:rsidP="00A12F76">
      <w:pPr>
        <w:numPr>
          <w:ilvl w:val="2"/>
          <w:numId w:val="21"/>
        </w:numPr>
        <w:tabs>
          <w:tab w:val="left" w:pos="709"/>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(if the Trade Instruction is submitted via the SWIFT</w:t>
      </w:r>
      <w:r w:rsidR="00066780" w:rsidRPr="001F6EAB">
        <w:rPr>
          <w:rFonts w:ascii="Times New Roman" w:hAnsi="Times New Roman"/>
          <w:sz w:val="24"/>
          <w:szCs w:val="24"/>
          <w:lang w:val="en-US"/>
        </w:rPr>
        <w:t xml:space="preserve"> or FMS</w:t>
      </w:r>
      <w:r w:rsidRPr="001F6EAB">
        <w:rPr>
          <w:rFonts w:ascii="Times New Roman" w:hAnsi="Times New Roman"/>
          <w:sz w:val="24"/>
          <w:szCs w:val="24"/>
          <w:lang w:val="en-US"/>
        </w:rPr>
        <w:t>), details to be included in field 54 in accordance with the EDI Agreement.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55" w:name="_Ref74244643"/>
      <w:r w:rsidRPr="001F6EAB">
        <w:rPr>
          <w:rFonts w:ascii="Times New Roman" w:hAnsi="Times New Roman"/>
          <w:sz w:val="24"/>
          <w:szCs w:val="24"/>
          <w:lang w:val="en-US"/>
        </w:rPr>
        <w:t>A securities instruction for the transfer of securities that involves control of cash settlements (DVP basis) (Form MF170) shall be issued by the Client if Transactions are to be made in Russian rubles through the Accounts held with NSD. Such instruction shall be submitted by the Client in electronic format.</w:t>
      </w:r>
      <w:bookmarkEnd w:id="55"/>
    </w:p>
    <w:p w:rsidR="00042B29" w:rsidRPr="001F6EAB" w:rsidRDefault="00042B29" w:rsidP="00A12F76">
      <w:p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 xml:space="preserve">The box titled </w:t>
      </w:r>
      <w:r w:rsidRPr="001F6EAB">
        <w:rPr>
          <w:rFonts w:ascii="Times New Roman" w:hAnsi="Times New Roman"/>
          <w:b/>
          <w:bCs/>
          <w:sz w:val="24"/>
          <w:szCs w:val="24"/>
          <w:lang w:val="en-US"/>
        </w:rPr>
        <w:t>“With cash settlement”</w:t>
      </w:r>
      <w:r w:rsidRPr="001F6EAB">
        <w:rPr>
          <w:rFonts w:ascii="Times New Roman" w:hAnsi="Times New Roman"/>
          <w:sz w:val="24"/>
          <w:szCs w:val="24"/>
          <w:lang w:val="en-US"/>
        </w:rPr>
        <w:t xml:space="preserve"> in a Client’s securities instruction for the transfer of securities that involves control of cash settlements (DVP basis) (Form MF170) shall be ticked. Where the said box in the securities instruction is ticked, NSD shall, without Client’s further instructions, generate a Trade Instruction for the transfer of funds from the payer Client’s Account to the payee Client’s Account, such transfer to be made in the amount specified, and on the basis of information contained, in the said securities instruction, as well as in the Clients’ respective details forms submitted to NSD.</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56" w:name="_Ref74217825"/>
      <w:r w:rsidRPr="001F6EAB">
        <w:rPr>
          <w:rFonts w:ascii="Times New Roman" w:hAnsi="Times New Roman"/>
          <w:sz w:val="24"/>
          <w:szCs w:val="24"/>
          <w:lang w:val="en-US"/>
        </w:rPr>
        <w:t>NSD shall execute a Trade Instruction provided that:</w:t>
      </w:r>
      <w:bookmarkEnd w:id="56"/>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57" w:name="_Ref74219784"/>
      <w:r w:rsidRPr="001F6EAB">
        <w:rPr>
          <w:rFonts w:ascii="Times New Roman" w:hAnsi="Times New Roman"/>
          <w:sz w:val="24"/>
          <w:szCs w:val="24"/>
          <w:lang w:val="en-US"/>
        </w:rPr>
        <w:lastRenderedPageBreak/>
        <w:t>the Clients who are parties to the Trade have submitted to NSD their respective securities instructions for the transfer of securities;</w:t>
      </w:r>
      <w:bookmarkEnd w:id="57"/>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58" w:name="_Ref74219806"/>
      <w:r w:rsidRPr="001F6EAB">
        <w:rPr>
          <w:rFonts w:ascii="Times New Roman" w:hAnsi="Times New Roman"/>
          <w:sz w:val="24"/>
          <w:szCs w:val="24"/>
          <w:lang w:val="en-US"/>
        </w:rPr>
        <w:t>the securities available in the payee Client’s securities sub-account from which the relevant securities are to be transferred are sufficient for the purpose of execution of the securities instruction accepted; and</w:t>
      </w:r>
      <w:bookmarkEnd w:id="58"/>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funds available in the Account are sufficient.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Trade Instructions shall be executed by NSD in accordance with the NSD’s Regulations Governing Execution of Trade Instructions (Appendix </w:t>
      </w:r>
      <w:r w:rsidR="00165909" w:rsidRPr="001F6EAB">
        <w:rPr>
          <w:rFonts w:ascii="Times New Roman" w:hAnsi="Times New Roman"/>
          <w:sz w:val="24"/>
          <w:szCs w:val="24"/>
          <w:lang w:val="en-US"/>
        </w:rPr>
        <w:t>2</w:t>
      </w:r>
      <w:r w:rsidRPr="001F6EAB">
        <w:rPr>
          <w:rFonts w:ascii="Times New Roman" w:hAnsi="Times New Roman"/>
          <w:sz w:val="24"/>
          <w:szCs w:val="24"/>
          <w:lang w:val="en-US"/>
        </w:rPr>
        <w:t xml:space="preserve"> to these Terms &amp; Conditions).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Trade Instructions shall be executed in the order set forth by clause </w:t>
      </w:r>
      <w:r w:rsidR="005A6CD8">
        <w:rPr>
          <w:rFonts w:ascii="Times New Roman" w:hAnsi="Times New Roman"/>
          <w:sz w:val="24"/>
          <w:szCs w:val="24"/>
          <w:lang w:val="en-US"/>
        </w:rPr>
        <w:t>3.9.5</w:t>
      </w:r>
      <w:r w:rsidR="00CC03D7">
        <w:rPr>
          <w:rFonts w:ascii="Times New Roman" w:hAnsi="Times New Roman"/>
          <w:sz w:val="24"/>
          <w:szCs w:val="24"/>
          <w:lang w:val="en-US"/>
        </w:rPr>
        <w:t xml:space="preserve"> </w:t>
      </w:r>
      <w:r w:rsidRPr="001F6EAB">
        <w:rPr>
          <w:rFonts w:ascii="Times New Roman" w:hAnsi="Times New Roman"/>
          <w:sz w:val="24"/>
          <w:szCs w:val="24"/>
          <w:lang w:val="en-US"/>
        </w:rPr>
        <w:t>of Part I above. Where the terms and conditions set out in clause</w:t>
      </w:r>
      <w:r w:rsidR="00844539">
        <w:rPr>
          <w:rFonts w:ascii="Times New Roman" w:hAnsi="Times New Roman"/>
          <w:sz w:val="24"/>
          <w:szCs w:val="24"/>
          <w:lang w:val="en-US"/>
        </w:rPr>
        <w:t xml:space="preserve"> 11.7</w:t>
      </w:r>
      <w:r w:rsidR="004041EE" w:rsidRPr="001F6EAB">
        <w:rPr>
          <w:rFonts w:ascii="Times New Roman" w:hAnsi="Times New Roman"/>
          <w:sz w:val="24"/>
          <w:szCs w:val="24"/>
          <w:lang w:val="en-US"/>
        </w:rPr>
        <w:t xml:space="preserve"> </w:t>
      </w:r>
      <w:r w:rsidRPr="001F6EAB">
        <w:rPr>
          <w:rFonts w:ascii="Times New Roman" w:hAnsi="Times New Roman"/>
          <w:sz w:val="24"/>
          <w:szCs w:val="24"/>
          <w:lang w:val="en-US"/>
        </w:rPr>
        <w:t>of this Section of these Terms &amp; Conditions are not met, the relevant Trade Instruction shall not prevent execution of other settlement documents submitted with respect to the Account.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At the end of the Operational Day, non-executed Trade Instructions submitted to NSD in hard copy shall be returned to the Client, and non-executed Trade Instructions submitted to NSD in electronic format shall be cancelled.</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requested by the Client in writing, NSD shall deliver to the Client a Notice of the Trade Instruction Execution (the “Notice”):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the Client does not maintain electronic data interchange with NSD – by fax followed by the delivery of the original Notice at NSD’s office; or</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the Client maintains electronic data interchange with NSD – via the SWIFT </w:t>
      </w:r>
      <w:r w:rsidR="00066780" w:rsidRPr="001F6EAB">
        <w:rPr>
          <w:rFonts w:ascii="Times New Roman" w:hAnsi="Times New Roman"/>
          <w:sz w:val="24"/>
          <w:szCs w:val="24"/>
          <w:lang w:val="en-US"/>
        </w:rPr>
        <w:t>ot FMS</w:t>
      </w:r>
      <w:r w:rsidRPr="001F6EAB">
        <w:rPr>
          <w:rFonts w:ascii="Times New Roman" w:hAnsi="Times New Roman"/>
          <w:sz w:val="24"/>
          <w:szCs w:val="24"/>
          <w:lang w:val="en-US"/>
        </w:rPr>
        <w: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the Client uses the NSD EDI System, the relevant information regarding the execution of a Trade Instruction shall be provided to the Client in accordance with clause </w:t>
      </w:r>
      <w:r w:rsidR="003F0C06" w:rsidRPr="001F6EAB">
        <w:rPr>
          <w:rFonts w:ascii="Times New Roman" w:hAnsi="Times New Roman"/>
          <w:sz w:val="24"/>
          <w:szCs w:val="24"/>
          <w:lang w:val="en-US"/>
        </w:rPr>
        <w:fldChar w:fldCharType="begin"/>
      </w:r>
      <w:r w:rsidR="003F0C06" w:rsidRPr="001F6EAB">
        <w:rPr>
          <w:rFonts w:ascii="Times New Roman" w:hAnsi="Times New Roman"/>
          <w:sz w:val="24"/>
          <w:szCs w:val="24"/>
          <w:lang w:val="en-US"/>
        </w:rPr>
        <w:instrText xml:space="preserve"> REF _Ref74218055 \n \h </w:instrText>
      </w:r>
      <w:r w:rsidR="00EB38E1" w:rsidRPr="001F6EAB">
        <w:rPr>
          <w:rFonts w:ascii="Times New Roman" w:hAnsi="Times New Roman"/>
          <w:sz w:val="24"/>
          <w:szCs w:val="24"/>
          <w:lang w:val="en-US"/>
        </w:rPr>
        <w:instrText xml:space="preserve"> \* MERGEFORMAT </w:instrText>
      </w:r>
      <w:r w:rsidR="003F0C06" w:rsidRPr="001F6EAB">
        <w:rPr>
          <w:rFonts w:ascii="Times New Roman" w:hAnsi="Times New Roman"/>
          <w:sz w:val="24"/>
          <w:szCs w:val="24"/>
          <w:lang w:val="en-US"/>
        </w:rPr>
      </w:r>
      <w:r w:rsidR="003F0C06" w:rsidRPr="001F6EAB">
        <w:rPr>
          <w:rFonts w:ascii="Times New Roman" w:hAnsi="Times New Roman"/>
          <w:sz w:val="24"/>
          <w:szCs w:val="24"/>
          <w:lang w:val="en-US"/>
        </w:rPr>
        <w:fldChar w:fldCharType="separate"/>
      </w:r>
      <w:r w:rsidR="00E037B4">
        <w:rPr>
          <w:rFonts w:ascii="Times New Roman" w:hAnsi="Times New Roman"/>
          <w:sz w:val="24"/>
          <w:szCs w:val="24"/>
          <w:lang w:val="en-US"/>
        </w:rPr>
        <w:t>17.2.1</w:t>
      </w:r>
      <w:r w:rsidR="003F0C06" w:rsidRPr="001F6EAB">
        <w:rPr>
          <w:rFonts w:ascii="Times New Roman" w:hAnsi="Times New Roman"/>
          <w:sz w:val="24"/>
          <w:szCs w:val="24"/>
          <w:lang w:val="en-US"/>
        </w:rPr>
        <w:fldChar w:fldCharType="end"/>
      </w:r>
      <w:r w:rsidR="003F0C06" w:rsidRPr="001F6EAB">
        <w:rPr>
          <w:rFonts w:ascii="Times New Roman" w:hAnsi="Times New Roman"/>
          <w:sz w:val="24"/>
          <w:szCs w:val="24"/>
          <w:lang w:val="en-US"/>
        </w:rPr>
        <w:t xml:space="preserve"> </w:t>
      </w:r>
      <w:r w:rsidR="00103EDA" w:rsidRPr="001F6EAB">
        <w:rPr>
          <w:rFonts w:ascii="Times New Roman" w:hAnsi="Times New Roman"/>
          <w:sz w:val="24"/>
          <w:szCs w:val="24"/>
          <w:lang w:val="en-US"/>
        </w:rPr>
        <w:t>of these Terms &amp; Conditions</w:t>
      </w:r>
      <w:r w:rsidRPr="001F6EAB">
        <w:rPr>
          <w:rFonts w:ascii="Times New Roman" w:hAnsi="Times New Roman"/>
          <w:sz w:val="24"/>
          <w:szCs w:val="24"/>
          <w:lang w:val="en-US"/>
        </w:rPr>
        <w: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If the Client has submitted the relevant securities instruction to NSD in accordance with clause</w:t>
      </w:r>
      <w:r w:rsidR="00844539">
        <w:rPr>
          <w:rFonts w:ascii="Times New Roman" w:hAnsi="Times New Roman"/>
          <w:sz w:val="24"/>
          <w:szCs w:val="24"/>
          <w:lang w:val="en-US"/>
        </w:rPr>
        <w:t xml:space="preserve"> 11.6</w:t>
      </w:r>
      <w:r w:rsidR="00103EDA" w:rsidRPr="001F6EAB">
        <w:rPr>
          <w:rFonts w:ascii="Times New Roman" w:hAnsi="Times New Roman"/>
          <w:sz w:val="24"/>
          <w:szCs w:val="24"/>
          <w:lang w:val="en-US"/>
        </w:rPr>
        <w:t xml:space="preserve"> of </w:t>
      </w:r>
      <w:r w:rsidR="00E4655B" w:rsidRPr="001F6EAB">
        <w:rPr>
          <w:rFonts w:ascii="Times New Roman" w:hAnsi="Times New Roman"/>
          <w:sz w:val="24"/>
          <w:szCs w:val="24"/>
          <w:lang w:val="en-US"/>
        </w:rPr>
        <w:t>these Terms &amp; Conditions</w:t>
      </w:r>
      <w:r w:rsidRPr="001F6EAB">
        <w:rPr>
          <w:rFonts w:ascii="Times New Roman" w:hAnsi="Times New Roman"/>
          <w:sz w:val="24"/>
          <w:szCs w:val="24"/>
          <w:lang w:val="en-US"/>
        </w:rPr>
        <w:t>, the Client shall be provided with a statement/securities instruction execution report in accordance with the securities account agreement.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Instruction issued by the Client not in compliance with the requirements set forth by clause 1</w:t>
      </w:r>
      <w:r w:rsidR="00844539">
        <w:rPr>
          <w:rFonts w:ascii="Times New Roman" w:hAnsi="Times New Roman"/>
          <w:sz w:val="24"/>
          <w:szCs w:val="24"/>
          <w:lang w:val="en-US"/>
        </w:rPr>
        <w:t>1</w:t>
      </w:r>
      <w:r w:rsidRPr="001F6EAB">
        <w:rPr>
          <w:rFonts w:ascii="Times New Roman" w:hAnsi="Times New Roman"/>
          <w:sz w:val="24"/>
          <w:szCs w:val="24"/>
          <w:lang w:val="en-US"/>
        </w:rPr>
        <w:t>.</w:t>
      </w:r>
      <w:r w:rsidR="00E4655B" w:rsidRPr="001F6EAB">
        <w:rPr>
          <w:rFonts w:ascii="Times New Roman" w:hAnsi="Times New Roman"/>
          <w:sz w:val="24"/>
          <w:szCs w:val="24"/>
          <w:lang w:val="en-US"/>
        </w:rPr>
        <w:t>5</w:t>
      </w:r>
      <w:r w:rsidRPr="001F6EAB">
        <w:rPr>
          <w:rFonts w:ascii="Times New Roman" w:hAnsi="Times New Roman"/>
          <w:sz w:val="24"/>
          <w:szCs w:val="24"/>
          <w:lang w:val="en-US"/>
        </w:rPr>
        <w:t xml:space="preserve"> of these Terms &amp; Conditions shall be executed by NSD regardless of the provisions set out in clause</w:t>
      </w:r>
      <w:r w:rsidR="00103EDA" w:rsidRPr="001F6EAB">
        <w:rPr>
          <w:rFonts w:ascii="Times New Roman" w:hAnsi="Times New Roman"/>
          <w:sz w:val="24"/>
          <w:szCs w:val="24"/>
          <w:lang w:val="en-US"/>
        </w:rPr>
        <w:t>s</w:t>
      </w:r>
      <w:r w:rsidR="00844539">
        <w:rPr>
          <w:rFonts w:ascii="Times New Roman" w:hAnsi="Times New Roman"/>
          <w:sz w:val="24"/>
          <w:szCs w:val="24"/>
          <w:lang w:val="en-US"/>
        </w:rPr>
        <w:t xml:space="preserve"> 11.7.1</w:t>
      </w:r>
      <w:r w:rsidR="00103EDA" w:rsidRPr="001F6EAB">
        <w:rPr>
          <w:rFonts w:ascii="Times New Roman" w:hAnsi="Times New Roman"/>
          <w:sz w:val="24"/>
          <w:szCs w:val="24"/>
          <w:lang w:val="en-US"/>
        </w:rPr>
        <w:t xml:space="preserve"> and</w:t>
      </w:r>
      <w:r w:rsidR="00844539">
        <w:rPr>
          <w:rFonts w:ascii="Times New Roman" w:hAnsi="Times New Roman"/>
          <w:sz w:val="24"/>
          <w:szCs w:val="24"/>
          <w:lang w:val="en-US"/>
        </w:rPr>
        <w:t xml:space="preserve"> 11.7.2</w:t>
      </w:r>
      <w:r w:rsidRPr="001F6EAB">
        <w:rPr>
          <w:rFonts w:ascii="Times New Roman" w:hAnsi="Times New Roman"/>
          <w:sz w:val="24"/>
          <w:szCs w:val="24"/>
          <w:lang w:val="en-US"/>
        </w:rPr>
        <w:t xml:space="preserve"> of these Terms &amp; Conditions, in the manner stipulated by these Terms &amp; Conditions.</w:t>
      </w:r>
    </w:p>
    <w:p w:rsidR="00042B29" w:rsidRPr="001F6EAB" w:rsidRDefault="00042B29" w:rsidP="00A12F76">
      <w:pPr>
        <w:pStyle w:val="1"/>
        <w:numPr>
          <w:ilvl w:val="0"/>
          <w:numId w:val="21"/>
        </w:numPr>
        <w:tabs>
          <w:tab w:val="left" w:pos="993"/>
        </w:tabs>
        <w:ind w:left="993" w:hanging="993"/>
        <w:rPr>
          <w:rFonts w:ascii="Times New Roman" w:hAnsi="Times New Roman"/>
          <w:sz w:val="24"/>
          <w:szCs w:val="24"/>
          <w:lang w:val="en-US"/>
        </w:rPr>
      </w:pPr>
      <w:bookmarkStart w:id="59" w:name="_Toc76742292"/>
      <w:bookmarkStart w:id="60" w:name="_Toc187770144"/>
      <w:r w:rsidRPr="001F6EAB">
        <w:rPr>
          <w:rFonts w:ascii="Times New Roman" w:hAnsi="Times New Roman"/>
          <w:sz w:val="24"/>
          <w:szCs w:val="24"/>
          <w:lang w:val="en-US"/>
        </w:rPr>
        <w:t>Special Terms and Conditions Governing Execution of Trade Transactions in Connection with Settlement of a Trade through a Foreign Organization</w:t>
      </w:r>
      <w:bookmarkEnd w:id="59"/>
      <w:bookmarkEnd w:id="60"/>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Trade Transactions, cash transfers in the Account, and securities transfers in the relevant securities account, shall be made through the relevant Foreign Depository.</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a Trade Transaction, the Client shall transfer funds to the Account.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authorize NSD to set a minimum balance to be maintained in the Client’s Account for the purpose of Trade Transactions in cases provided for by these Terms &amp; Conditions.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authorize NSD to generate a Trade Payment Instruction for the purpose of Trade Transactions.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authorize NSD to debit funds from the Account on the basis of Trade Payment Instructions in accordance with the provisions set out in clause 1</w:t>
      </w:r>
      <w:r w:rsidR="00844539">
        <w:rPr>
          <w:rFonts w:ascii="Times New Roman" w:hAnsi="Times New Roman"/>
          <w:sz w:val="24"/>
          <w:szCs w:val="24"/>
          <w:lang w:val="en-US"/>
        </w:rPr>
        <w:t>2</w:t>
      </w:r>
      <w:r w:rsidRPr="001F6EAB">
        <w:rPr>
          <w:rFonts w:ascii="Times New Roman" w:hAnsi="Times New Roman"/>
          <w:sz w:val="24"/>
          <w:szCs w:val="24"/>
          <w:lang w:val="en-US"/>
        </w:rPr>
        <w:t xml:space="preserve"> of these Terms &amp; Conditions.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before it receives a Trade Confirmation, cancel the Trade Payment Instruction issued, where NSD receives a document regarding seizure of/enforcement against Client’s cash funds, or suspension of Account transactions, or a higher-priority payment document, if compliance with the orders contained in any such document makes it impossible to execute the Trade Transaction</w:t>
      </w:r>
      <w:r w:rsidR="009F509E" w:rsidRPr="001F6EAB">
        <w:rPr>
          <w:rFonts w:ascii="Times New Roman" w:hAnsi="Times New Roman"/>
          <w:sz w:val="24"/>
          <w:szCs w:val="24"/>
          <w:lang w:val="en-US"/>
        </w:rPr>
        <w: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For the purpose of a Trade Transaction, NSD shall only debit or credit the Account upon receipt of the relevant Trade Confirmation.</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It shall only be allowed to debit funds from the Account in the amount not exceeding the Account balance. Where the funds available in the Account are insufficient to execute all of the Client’s instructions and/or Trade Payment Instructions, the Trade Payment Instructions shall be executed by NSD on a first-priority basis.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Cash funds shall only be credited to the Account (other than for payments in Russian rubles), or debited from the Account, in a Trade Transaction, provided that the Client has submitted the documents required to enable NSD to perform the functions of a foreign exchange control agent, in the cases and in the manner provided for by the Russian Federation laws and Bank of Russia's regulations.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in addition to the Account in a foreign currency, there is a Transit </w:t>
      </w:r>
      <w:r w:rsidR="00844539">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concurrently opened in the name of the Client (being a Russian resident non-credit institution) in accordance with the Russian Federation laws and the Agreement, the proceeds from a Trade in a foreign currency, as received in </w:t>
      </w:r>
      <w:r w:rsidR="00793822" w:rsidRPr="001F6EAB">
        <w:rPr>
          <w:rFonts w:ascii="Times New Roman" w:hAnsi="Times New Roman"/>
          <w:sz w:val="24"/>
          <w:szCs w:val="24"/>
          <w:lang w:val="en-US"/>
        </w:rPr>
        <w:t>favor</w:t>
      </w:r>
      <w:r w:rsidRPr="001F6EAB">
        <w:rPr>
          <w:rFonts w:ascii="Times New Roman" w:hAnsi="Times New Roman"/>
          <w:sz w:val="24"/>
          <w:szCs w:val="24"/>
          <w:lang w:val="en-US"/>
        </w:rPr>
        <w:t xml:space="preserve"> of the Client, shall be credited to such Transit </w:t>
      </w:r>
      <w:r w:rsidR="00844539">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in the manner stipulated by </w:t>
      </w:r>
      <w:r w:rsidR="00242240" w:rsidRPr="001F6EAB">
        <w:rPr>
          <w:rFonts w:ascii="Times New Roman" w:hAnsi="Times New Roman"/>
          <w:sz w:val="24"/>
          <w:szCs w:val="24"/>
          <w:lang w:val="en-US"/>
        </w:rPr>
        <w:t xml:space="preserve">clause </w:t>
      </w:r>
      <w:r w:rsidR="003F6745" w:rsidRPr="001F6EAB">
        <w:rPr>
          <w:rFonts w:ascii="Times New Roman" w:hAnsi="Times New Roman"/>
          <w:sz w:val="24"/>
          <w:szCs w:val="24"/>
          <w:lang w:val="en-US"/>
        </w:rPr>
        <w:t>1</w:t>
      </w:r>
      <w:r w:rsidR="00D51284">
        <w:rPr>
          <w:rFonts w:ascii="Times New Roman" w:hAnsi="Times New Roman"/>
          <w:sz w:val="24"/>
          <w:szCs w:val="24"/>
          <w:lang w:val="en-US"/>
        </w:rPr>
        <w:t>6</w:t>
      </w:r>
      <w:r w:rsidR="00242240" w:rsidRPr="001F6EAB">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Trade Transactions shall be executed by NSD in accordance with NSD’s Regulations Related to Settlement of Trades (through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 xml:space="preserve">) (Appendix </w:t>
      </w:r>
      <w:r w:rsidR="00165909" w:rsidRPr="001F6EAB">
        <w:rPr>
          <w:rFonts w:ascii="Times New Roman" w:hAnsi="Times New Roman"/>
          <w:sz w:val="24"/>
          <w:szCs w:val="24"/>
          <w:lang w:val="en-US"/>
        </w:rPr>
        <w:t>2</w:t>
      </w:r>
      <w:r w:rsidRPr="001F6EAB">
        <w:rPr>
          <w:rFonts w:ascii="Times New Roman" w:hAnsi="Times New Roman"/>
          <w:sz w:val="24"/>
          <w:szCs w:val="24"/>
          <w:lang w:val="en-US"/>
        </w:rPr>
        <w:t xml:space="preserve"> to these Terms &amp; Conditions).</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Transactions connected with the process of automatic reallocation of distributions paid on securities covered by a Trade, which is implemented by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 shall be executed in accordance with the Guidelines on the Procedure for Interaction between the Depository and Clients in the Course of Performance under the Terms and Conditions of Depository Operations of National Settlement Depository</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be held liable: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to the Client for inaccuracy of any information contained in a Trade Confirmation on the basis of which NSD executes Trade Transactions.</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failure to make (or make in a timely fashion) any settlements due to any reason beyond control of NSD, including where the relevant Trade Confirmation has not been received by NSD or has been received by NSD not in due time</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Special Terms and Conditions Governing Execution of Trade Transactions through a Single Correspondent Account Held with a Foreign Organization</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 of a Trade Transaction, the Client shall submit to NSD an Account registration application in the form prescribed by NSD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Pr="001F6EAB">
        <w:rPr>
          <w:rFonts w:ascii="Times New Roman" w:hAnsi="Times New Roman"/>
          <w:sz w:val="24"/>
          <w:szCs w:val="24"/>
          <w:lang w:val="en-US"/>
        </w:rPr>
        <w:t>hereto). In such Account registration application, it shall not be allowed to designate a Trading Bank Account or a Special Account as an account intended for the execution of Trade Transactions.</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Trade Transactions shall be executed using Accounts in RUB, USD, Euro, CHF, GBP, RMB, Hong Kong Dollar, CAD, or in any other foreign currency as may be agreed upon between NSD and the Client in advance.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61" w:name="_Ref74222906"/>
      <w:r w:rsidRPr="001F6EAB">
        <w:rPr>
          <w:rFonts w:ascii="Times New Roman" w:hAnsi="Times New Roman"/>
          <w:sz w:val="24"/>
          <w:szCs w:val="24"/>
          <w:lang w:val="en-US"/>
        </w:rPr>
        <w:t>To ensure uninterrupted and efficient settlements, in addition to the amount of each Trade in which the Client buys securities, the Client shall ensure that the amount of twenty-five US Dollars (USD 25) (or its equivalent in the Account currency) is available in the Account.</w:t>
      </w:r>
      <w:bookmarkEnd w:id="61"/>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set a minimum balance to be maintained in the Account in the amount set out in clause</w:t>
      </w:r>
      <w:r w:rsidR="00A02895">
        <w:rPr>
          <w:rFonts w:ascii="Times New Roman" w:hAnsi="Times New Roman"/>
          <w:sz w:val="24"/>
          <w:szCs w:val="24"/>
          <w:lang w:val="en-US"/>
        </w:rPr>
        <w:t xml:space="preserve"> 12.14.3</w:t>
      </w:r>
      <w:r w:rsidRPr="001F6EAB">
        <w:rPr>
          <w:rFonts w:ascii="Times New Roman" w:hAnsi="Times New Roman"/>
          <w:sz w:val="24"/>
          <w:szCs w:val="24"/>
          <w:lang w:val="en-US"/>
        </w:rPr>
        <w:t xml:space="preserve"> of this Section of these Terms &amp; Conditions in the Account until the completion of the Trade Transaction and receipt of the relevant Trade Confirmation.</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the </w:t>
      </w:r>
      <w:r w:rsidR="003B1BE4" w:rsidRPr="001F6EAB">
        <w:rPr>
          <w:rFonts w:ascii="Times New Roman" w:hAnsi="Times New Roman"/>
          <w:iCs/>
          <w:sz w:val="24"/>
          <w:szCs w:val="24"/>
          <w:lang w:val="en-US"/>
        </w:rPr>
        <w:t>International Organization</w:t>
      </w:r>
      <w:r w:rsidRPr="001F6EAB">
        <w:rPr>
          <w:rFonts w:ascii="Times New Roman" w:hAnsi="Times New Roman"/>
          <w:sz w:val="24"/>
          <w:szCs w:val="24"/>
          <w:lang w:val="en-US"/>
        </w:rPr>
        <w:t xml:space="preserve">, in the course of settling a Trade in accordance with the </w:t>
      </w:r>
      <w:r w:rsidR="003B1BE4" w:rsidRPr="001F6EAB">
        <w:rPr>
          <w:rFonts w:ascii="Times New Roman" w:hAnsi="Times New Roman"/>
          <w:iCs/>
          <w:sz w:val="24"/>
          <w:szCs w:val="24"/>
          <w:lang w:val="en-US"/>
        </w:rPr>
        <w:t>International Organization</w:t>
      </w:r>
      <w:r w:rsidRPr="001F6EAB">
        <w:rPr>
          <w:rFonts w:ascii="Times New Roman" w:hAnsi="Times New Roman"/>
          <w:sz w:val="24"/>
          <w:szCs w:val="24"/>
          <w:lang w:val="en-US"/>
        </w:rPr>
        <w:t xml:space="preserve">’s Rules, discovers a difference between the amounts of the matching securities instructions related to the Trade not exceeding the maximum allowable amount of twenty-five US </w:t>
      </w:r>
      <w:r w:rsidRPr="001F6EAB">
        <w:rPr>
          <w:rFonts w:ascii="Times New Roman" w:hAnsi="Times New Roman"/>
          <w:sz w:val="24"/>
          <w:szCs w:val="24"/>
          <w:lang w:val="en-US"/>
        </w:rPr>
        <w:lastRenderedPageBreak/>
        <w:t xml:space="preserve">Dollars (USD 25) (or its equivalent in the Account currency), the </w:t>
      </w:r>
      <w:r w:rsidR="003B1BE4" w:rsidRPr="001F6EAB">
        <w:rPr>
          <w:rFonts w:ascii="Times New Roman" w:hAnsi="Times New Roman"/>
          <w:iCs/>
          <w:sz w:val="24"/>
          <w:szCs w:val="24"/>
          <w:lang w:val="en-US"/>
        </w:rPr>
        <w:t>International Organization</w:t>
      </w:r>
      <w:r w:rsidRPr="001F6EAB">
        <w:rPr>
          <w:rFonts w:ascii="Times New Roman" w:hAnsi="Times New Roman"/>
          <w:sz w:val="24"/>
          <w:szCs w:val="24"/>
          <w:lang w:val="en-US"/>
        </w:rPr>
        <w:t xml:space="preserve"> Depository shall settle the Trade in the amount specified in the instruction submitted by the seller of the securities in the Trade.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be required to ensure that the cash balance in the Account is sufficient to execute the Trade Transaction in the amount specified in the instruction given by the securities seller.</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has failed to ensure that the additional</w:t>
      </w:r>
      <w:r w:rsidR="00B06DA4" w:rsidRPr="001F6EAB">
        <w:rPr>
          <w:rFonts w:ascii="Times New Roman" w:hAnsi="Times New Roman"/>
          <w:sz w:val="24"/>
          <w:szCs w:val="24"/>
          <w:lang w:val="en-US"/>
        </w:rPr>
        <w:t xml:space="preserve"> amount as required by clause</w:t>
      </w:r>
      <w:r w:rsidR="00A02895">
        <w:rPr>
          <w:rFonts w:ascii="Times New Roman" w:hAnsi="Times New Roman"/>
          <w:sz w:val="24"/>
          <w:szCs w:val="24"/>
          <w:lang w:val="en-US"/>
        </w:rPr>
        <w:t xml:space="preserve"> 12.14.3</w:t>
      </w:r>
      <w:r w:rsidRPr="001F6EAB">
        <w:rPr>
          <w:rFonts w:ascii="Times New Roman" w:hAnsi="Times New Roman"/>
          <w:sz w:val="24"/>
          <w:szCs w:val="24"/>
          <w:lang w:val="en-US"/>
        </w:rPr>
        <w:t xml:space="preserve"> of this Section of these Terms &amp; Conditions is available in the Account, and provided that, upon receipt of the relevant Trade Confirmation, a difference between the amounts of the matching securities instructions related to the Trade has been discovered, NSD may suspend the settlement of other Client’s Trades until the debt under the Trade settled by the </w:t>
      </w:r>
      <w:r w:rsidR="003B1BE4" w:rsidRPr="001F6EAB">
        <w:rPr>
          <w:rFonts w:ascii="Times New Roman" w:hAnsi="Times New Roman"/>
          <w:iCs/>
          <w:sz w:val="24"/>
          <w:szCs w:val="24"/>
          <w:lang w:val="en-US"/>
        </w:rPr>
        <w:t>International Organization</w:t>
      </w:r>
      <w:r w:rsidRPr="001F6EAB">
        <w:rPr>
          <w:rFonts w:ascii="Times New Roman" w:hAnsi="Times New Roman"/>
          <w:sz w:val="24"/>
          <w:szCs w:val="24"/>
          <w:lang w:val="en-US"/>
        </w:rPr>
        <w:t xml:space="preserve"> has been paid by the Client.</w:t>
      </w:r>
    </w:p>
    <w:p w:rsidR="00042B29" w:rsidRPr="001F6EAB" w:rsidRDefault="00042B29" w:rsidP="00A12F76">
      <w:pPr>
        <w:pStyle w:val="a4"/>
        <w:numPr>
          <w:ilvl w:val="1"/>
          <w:numId w:val="21"/>
        </w:numPr>
        <w:tabs>
          <w:tab w:val="left" w:pos="993"/>
        </w:tabs>
        <w:spacing w:before="12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b/>
          <w:sz w:val="24"/>
          <w:szCs w:val="24"/>
          <w:lang w:val="en-US"/>
        </w:rPr>
        <w:t>Special Terms and Conditions Governing Execution of Trade Transactions through an Individual Account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 of a Trade Transaction through an Individual Account, the Client shall submit to NSD a Special Account Registration Application in the form prescribed by NSD</w:t>
      </w:r>
      <w:r w:rsidR="00981DA2" w:rsidRPr="001F6EAB">
        <w:rPr>
          <w:rFonts w:ascii="Times New Roman" w:hAnsi="Times New Roman"/>
          <w:sz w:val="24"/>
          <w:szCs w:val="24"/>
          <w:lang w:val="en-US"/>
        </w:rPr>
        <w:t xml:space="preserve"> (Appendix </w:t>
      </w:r>
      <w:r w:rsidR="00137A04" w:rsidRPr="00753CE6">
        <w:rPr>
          <w:rFonts w:ascii="Times New Roman" w:hAnsi="Times New Roman"/>
          <w:sz w:val="24"/>
          <w:szCs w:val="24"/>
          <w:lang w:val="en-US"/>
        </w:rPr>
        <w:t>4</w:t>
      </w:r>
      <w:r w:rsidR="00137A04" w:rsidRPr="001F6EAB">
        <w:rPr>
          <w:rFonts w:ascii="Times New Roman" w:hAnsi="Times New Roman"/>
          <w:sz w:val="24"/>
          <w:szCs w:val="24"/>
          <w:lang w:val="en-US"/>
        </w:rPr>
        <w:t xml:space="preserve"> </w:t>
      </w:r>
      <w:r w:rsidR="00981DA2" w:rsidRPr="001F6EAB">
        <w:rPr>
          <w:rFonts w:ascii="Times New Roman" w:hAnsi="Times New Roman"/>
          <w:sz w:val="24"/>
          <w:szCs w:val="24"/>
          <w:lang w:val="en-US"/>
        </w:rPr>
        <w:t>hereto)</w:t>
      </w:r>
      <w:r w:rsidRPr="001F6EAB">
        <w:rPr>
          <w:rFonts w:ascii="Times New Roman" w:hAnsi="Times New Roman"/>
          <w:sz w:val="24"/>
          <w:szCs w:val="24"/>
          <w:lang w:val="en-US"/>
        </w:rPr>
        <w: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Trade Transactions shall be executed using Accounts in USD, Euro, CHF, GBP, RMB, Hong Kong Dollar, CAD, or in any other foreign currency as may be agreed upon between NSD and the Client in advance.</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For the purposes of Trade Transactions through an Individual Account held with Euroclear Bank SA/NV, Brussels, NSD may, in accordance with an Account Application</w:t>
      </w:r>
      <w:r w:rsidR="00C919BF" w:rsidRPr="001F6EAB">
        <w:rPr>
          <w:rFonts w:ascii="Times New Roman" w:hAnsi="Times New Roman"/>
          <w:sz w:val="24"/>
          <w:szCs w:val="24"/>
          <w:lang w:val="en-US"/>
        </w:rPr>
        <w:t xml:space="preserve"> (Appendix </w:t>
      </w:r>
      <w:r w:rsidR="000D6B21" w:rsidRPr="00753CE6">
        <w:rPr>
          <w:rFonts w:ascii="Times New Roman" w:hAnsi="Times New Roman"/>
          <w:sz w:val="24"/>
          <w:szCs w:val="24"/>
          <w:lang w:val="en-US"/>
        </w:rPr>
        <w:t>4</w:t>
      </w:r>
      <w:r w:rsidR="000D6B21" w:rsidRPr="001F6EAB">
        <w:rPr>
          <w:rFonts w:ascii="Times New Roman" w:hAnsi="Times New Roman"/>
          <w:sz w:val="24"/>
          <w:szCs w:val="24"/>
          <w:lang w:val="en-US"/>
        </w:rPr>
        <w:t xml:space="preserve"> </w:t>
      </w:r>
      <w:r w:rsidR="00C919BF" w:rsidRPr="001F6EAB">
        <w:rPr>
          <w:rFonts w:ascii="Times New Roman" w:hAnsi="Times New Roman"/>
          <w:sz w:val="24"/>
          <w:szCs w:val="24"/>
          <w:lang w:val="en-US"/>
        </w:rPr>
        <w:t>hereto)</w:t>
      </w:r>
      <w:r w:rsidRPr="001F6EAB">
        <w:rPr>
          <w:rFonts w:ascii="Times New Roman" w:hAnsi="Times New Roman"/>
          <w:sz w:val="24"/>
          <w:szCs w:val="24"/>
          <w:lang w:val="en-US"/>
        </w:rPr>
        <w:t>, open for the Client the following types of Special Accounts:</w:t>
      </w:r>
    </w:p>
    <w:p w:rsidR="00042B29" w:rsidRPr="00A67B18" w:rsidRDefault="00042B29" w:rsidP="00A12F76">
      <w:pPr>
        <w:spacing w:before="120" w:after="120" w:line="240" w:lineRule="auto"/>
        <w:ind w:firstLine="993"/>
        <w:jc w:val="both"/>
        <w:rPr>
          <w:rFonts w:ascii="Times New Roman" w:hAnsi="Times New Roman"/>
          <w:b/>
          <w:bCs/>
          <w:sz w:val="24"/>
          <w:szCs w:val="24"/>
          <w:lang w:val="en-US"/>
        </w:rPr>
      </w:pPr>
      <w:r w:rsidRPr="00A67B18">
        <w:rPr>
          <w:rFonts w:ascii="Times New Roman" w:hAnsi="Times New Roman"/>
          <w:b/>
          <w:bCs/>
          <w:sz w:val="24"/>
          <w:szCs w:val="24"/>
          <w:lang w:val="en-US"/>
        </w:rPr>
        <w:t>For non-credit institutions:</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t>Current account;</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lastRenderedPageBreak/>
        <w:t>Special brokerage account;</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t xml:space="preserve">Special </w:t>
      </w:r>
      <w:r w:rsidR="0033206C">
        <w:rPr>
          <w:rFonts w:ascii="Times New Roman" w:hAnsi="Times New Roman"/>
          <w:sz w:val="24"/>
          <w:szCs w:val="24"/>
          <w:lang w:val="en-US"/>
        </w:rPr>
        <w:t>depository account</w:t>
      </w:r>
      <w:r w:rsidRPr="001F6EAB">
        <w:rPr>
          <w:rFonts w:ascii="Times New Roman" w:hAnsi="Times New Roman"/>
          <w:sz w:val="24"/>
          <w:szCs w:val="24"/>
          <w:lang w:val="en-US"/>
        </w:rPr>
        <w:t>;</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t>Trust account.</w:t>
      </w:r>
    </w:p>
    <w:p w:rsidR="00042B29" w:rsidRPr="00A67B18" w:rsidRDefault="00042B29" w:rsidP="00A12F76">
      <w:pPr>
        <w:tabs>
          <w:tab w:val="left" w:pos="1134"/>
        </w:tabs>
        <w:spacing w:before="120" w:after="120" w:line="240" w:lineRule="auto"/>
        <w:ind w:firstLine="993"/>
        <w:jc w:val="both"/>
        <w:rPr>
          <w:rFonts w:ascii="Times New Roman" w:hAnsi="Times New Roman"/>
          <w:b/>
          <w:bCs/>
          <w:sz w:val="24"/>
          <w:szCs w:val="24"/>
          <w:lang w:val="en-US"/>
        </w:rPr>
      </w:pPr>
      <w:r w:rsidRPr="00A67B18">
        <w:rPr>
          <w:rFonts w:ascii="Times New Roman" w:hAnsi="Times New Roman"/>
          <w:b/>
          <w:bCs/>
          <w:sz w:val="24"/>
          <w:szCs w:val="24"/>
          <w:lang w:val="en-US"/>
        </w:rPr>
        <w:t>For credit institutions:</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t>Correspondent account;</w:t>
      </w:r>
    </w:p>
    <w:p w:rsidR="00042B29" w:rsidRPr="001F6EAB" w:rsidRDefault="00042B29" w:rsidP="00A12F76">
      <w:pPr>
        <w:numPr>
          <w:ilvl w:val="0"/>
          <w:numId w:val="3"/>
        </w:numPr>
        <w:spacing w:before="120" w:after="120" w:line="240" w:lineRule="auto"/>
        <w:ind w:left="1276" w:hanging="142"/>
        <w:jc w:val="both"/>
        <w:rPr>
          <w:rFonts w:ascii="Times New Roman" w:hAnsi="Times New Roman"/>
          <w:sz w:val="24"/>
          <w:szCs w:val="24"/>
          <w:lang w:val="en-US"/>
        </w:rPr>
      </w:pPr>
      <w:r w:rsidRPr="001F6EAB">
        <w:rPr>
          <w:rFonts w:ascii="Times New Roman" w:hAnsi="Times New Roman"/>
          <w:sz w:val="24"/>
          <w:szCs w:val="24"/>
          <w:lang w:val="en-US"/>
        </w:rPr>
        <w:t>Trust account.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open a Special Account only provided that the Client holds any other Accounts. The fee payable for </w:t>
      </w:r>
      <w:r w:rsidR="00242240" w:rsidRPr="001F6EAB">
        <w:rPr>
          <w:rFonts w:ascii="Times New Roman" w:hAnsi="Times New Roman"/>
          <w:sz w:val="24"/>
          <w:szCs w:val="24"/>
          <w:lang w:val="en-US"/>
        </w:rPr>
        <w:t>B</w:t>
      </w:r>
      <w:r w:rsidRPr="001F6EAB">
        <w:rPr>
          <w:rFonts w:ascii="Times New Roman" w:hAnsi="Times New Roman"/>
          <w:sz w:val="24"/>
          <w:szCs w:val="24"/>
          <w:lang w:val="en-US"/>
        </w:rPr>
        <w:t xml:space="preserve">ank </w:t>
      </w:r>
      <w:r w:rsidR="00242240" w:rsidRPr="001F6EAB">
        <w:rPr>
          <w:rFonts w:ascii="Times New Roman" w:hAnsi="Times New Roman"/>
          <w:sz w:val="24"/>
          <w:szCs w:val="24"/>
          <w:lang w:val="en-US"/>
        </w:rPr>
        <w:t>S</w:t>
      </w:r>
      <w:r w:rsidRPr="001F6EAB">
        <w:rPr>
          <w:rFonts w:ascii="Times New Roman" w:hAnsi="Times New Roman"/>
          <w:sz w:val="24"/>
          <w:szCs w:val="24"/>
          <w:lang w:val="en-US"/>
        </w:rPr>
        <w:t xml:space="preserve">ervices provided with respect to the Special Account shall be debited from such other Accounts in the manner provided for by clause </w:t>
      </w:r>
      <w:r w:rsidR="00B06DA4" w:rsidRPr="001F6EAB">
        <w:rPr>
          <w:rFonts w:ascii="Times New Roman" w:hAnsi="Times New Roman"/>
          <w:sz w:val="24"/>
          <w:szCs w:val="24"/>
          <w:lang w:val="en-US"/>
        </w:rPr>
        <w:t>18</w:t>
      </w:r>
      <w:r w:rsidRPr="001F6EAB">
        <w:rPr>
          <w:rFonts w:ascii="Times New Roman" w:hAnsi="Times New Roman"/>
          <w:sz w:val="24"/>
          <w:szCs w:val="24"/>
          <w:lang w:val="en-US"/>
        </w:rPr>
        <w:t xml:space="preserve"> hereof.</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purposes of Trade Transactions through an Individual Account, NSD shall open an Individual Account with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 xml:space="preserve"> to keep records of cash funds held in each Special Account.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strictly match debit and credit transactions between the Special Account and the Individual Account. All debit and/or credit transactions in the Special Account shall be accompanied by correspondent transactions in the Individual Account.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With respect to one Individual Account in one foreign currency, the Client may open no more than two Special Accounts. Where the Client opens two Special Accounts, one of them shall be a special brokerage account, and the other one shall be a special </w:t>
      </w:r>
      <w:r w:rsidR="0033206C">
        <w:rPr>
          <w:rFonts w:ascii="Times New Roman" w:hAnsi="Times New Roman"/>
          <w:sz w:val="24"/>
          <w:szCs w:val="24"/>
          <w:lang w:val="en-US"/>
        </w:rPr>
        <w:t>depository account</w:t>
      </w:r>
      <w:r w:rsidRPr="001F6EAB">
        <w:rPr>
          <w:rFonts w:ascii="Times New Roman" w:hAnsi="Times New Roman"/>
          <w:sz w:val="24"/>
          <w:szCs w:val="24"/>
          <w:lang w:val="en-US"/>
        </w:rPr>
        <w:t>. Any other combination of Special Accounts opened with respect to the same Individual Account shall not be allowed.</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holding two Special Accounts with respect to one Individual Account shall, where a negative balance is assessed in one of the Special Accounts at the close of the Operational Day, authorizes NSD to make cash transfers between the Client's Special Accounts in the amount of such balance without further instructions from the Client.</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 For the purposes of a Trade Transaction, the Client shall submit to NSD any documents required to enable NSD to perform the functions of a foreign exchange control agent, at the same time when submitting an instruction to sell securities.</w:t>
      </w:r>
    </w:p>
    <w:p w:rsidR="00042B29" w:rsidRPr="001F6EAB" w:rsidRDefault="00042B29" w:rsidP="00A12F76">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transfer cash funds to a Special Account as follows:</w:t>
      </w:r>
    </w:p>
    <w:p w:rsidR="00042B29" w:rsidRPr="001F6EAB" w:rsidRDefault="00851E2F" w:rsidP="00A12F76">
      <w:pPr>
        <w:tabs>
          <w:tab w:val="left" w:pos="993"/>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11.15.10.1.</w:t>
      </w:r>
      <w:r w:rsidR="00042B29" w:rsidRPr="001F6EAB">
        <w:rPr>
          <w:rFonts w:ascii="Times New Roman" w:hAnsi="Times New Roman"/>
          <w:sz w:val="24"/>
          <w:szCs w:val="24"/>
          <w:lang w:val="en-US"/>
        </w:rPr>
        <w:t>by transferring cash funds from Accounts held with NSD;</w:t>
      </w:r>
    </w:p>
    <w:p w:rsidR="00042B29" w:rsidRPr="001F6EAB" w:rsidRDefault="00242240" w:rsidP="00A12F76">
      <w:pPr>
        <w:tabs>
          <w:tab w:val="left" w:pos="993"/>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szCs w:val="24"/>
          <w:lang w:val="en-US"/>
        </w:rPr>
        <w:t>11.15.10.2.</w:t>
      </w:r>
      <w:r w:rsidR="00042B29" w:rsidRPr="001F6EAB">
        <w:rPr>
          <w:rFonts w:ascii="Times New Roman" w:hAnsi="Times New Roman"/>
          <w:sz w:val="24"/>
          <w:szCs w:val="24"/>
          <w:lang w:val="en-US"/>
        </w:rPr>
        <w:t>by transferring cash funds from accounts held with any other credit institution to NSD's correspondent account held with the relevant correspondent bank,</w:t>
      </w:r>
      <w:r w:rsidR="00AF4DCA">
        <w:rPr>
          <w:rFonts w:ascii="Times New Roman" w:hAnsi="Times New Roman"/>
          <w:sz w:val="24"/>
          <w:szCs w:val="24"/>
          <w:lang w:val="en-US"/>
        </w:rPr>
        <w:t xml:space="preserve"> </w:t>
      </w:r>
      <w:r w:rsidR="00042B29" w:rsidRPr="001F6EAB">
        <w:rPr>
          <w:rFonts w:ascii="Times New Roman" w:hAnsi="Times New Roman"/>
          <w:sz w:val="24"/>
          <w:szCs w:val="24"/>
          <w:lang w:val="en-US"/>
        </w:rPr>
        <w:t>and indicating the Special Account as the beneficiary account.</w:t>
      </w:r>
    </w:p>
    <w:p w:rsidR="00042B29" w:rsidRPr="001F6EAB" w:rsidRDefault="00042B29" w:rsidP="00851E2F">
      <w:pPr>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It shall not be allowed to transfer cash funds to a Special Account through an Individual Account.</w:t>
      </w:r>
    </w:p>
    <w:p w:rsidR="00042B29" w:rsidRPr="001F6EAB" w:rsidRDefault="00042B29" w:rsidP="009E62F4">
      <w:pPr>
        <w:pStyle w:val="a4"/>
        <w:numPr>
          <w:ilvl w:val="2"/>
          <w:numId w:val="2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Cash funds shall be transferred by NSD from a Special Account using the relevant Individual Account only. Where the balance in the Individual Account is insufficient to execute a Client's transfer instruction, NSD will not transfer cash funds from the Special Account through any other correspondent accounts.</w:t>
      </w:r>
    </w:p>
    <w:p w:rsidR="00042B29" w:rsidRPr="001F6EAB" w:rsidRDefault="00042B29" w:rsidP="009E62F4">
      <w:pPr>
        <w:pStyle w:val="a4"/>
        <w:numPr>
          <w:ilvl w:val="2"/>
          <w:numId w:val="21"/>
        </w:numPr>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the closing of the Individual Account, Transactions in the Special Account shall be executed in the manner provided for by clause 3 hereof. It shall not be allowed to use the same Special Account to execute Trade Transactions through a new Individual Account.</w:t>
      </w:r>
    </w:p>
    <w:p w:rsidR="00042B29" w:rsidRPr="001F6EAB" w:rsidRDefault="00042B29" w:rsidP="00851E2F">
      <w:pPr>
        <w:pStyle w:val="1"/>
        <w:numPr>
          <w:ilvl w:val="0"/>
          <w:numId w:val="21"/>
        </w:numPr>
        <w:tabs>
          <w:tab w:val="left" w:pos="1134"/>
        </w:tabs>
        <w:ind w:left="1134" w:hanging="1118"/>
        <w:rPr>
          <w:rFonts w:ascii="Times New Roman" w:hAnsi="Times New Roman"/>
          <w:sz w:val="24"/>
          <w:szCs w:val="24"/>
          <w:lang w:val="en-US"/>
        </w:rPr>
      </w:pPr>
      <w:bookmarkStart w:id="62" w:name="_Toc76742294"/>
      <w:bookmarkStart w:id="63" w:name="_Toc187770145"/>
      <w:r w:rsidRPr="001F6EAB">
        <w:rPr>
          <w:rFonts w:ascii="Times New Roman" w:hAnsi="Times New Roman"/>
          <w:sz w:val="24"/>
          <w:szCs w:val="24"/>
          <w:lang w:val="en-US"/>
        </w:rPr>
        <w:t>Special Terms and Conditions Governing Execution of Recurring Cash Transfers</w:t>
      </w:r>
      <w:bookmarkEnd w:id="62"/>
      <w:bookmarkEnd w:id="63"/>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only provide a </w:t>
      </w:r>
      <w:r w:rsidR="00AC48CE" w:rsidRPr="001F6EAB">
        <w:rPr>
          <w:rFonts w:ascii="Times New Roman" w:hAnsi="Times New Roman"/>
          <w:sz w:val="24"/>
          <w:szCs w:val="24"/>
          <w:lang w:val="en-US"/>
        </w:rPr>
        <w:t>R</w:t>
      </w:r>
      <w:r w:rsidRPr="001F6EAB">
        <w:rPr>
          <w:rFonts w:ascii="Times New Roman" w:hAnsi="Times New Roman"/>
          <w:sz w:val="24"/>
          <w:szCs w:val="24"/>
          <w:lang w:val="en-US"/>
        </w:rPr>
        <w:t xml:space="preserve">ecurring </w:t>
      </w:r>
      <w:r w:rsidR="00AC48CE" w:rsidRPr="001F6EAB">
        <w:rPr>
          <w:rFonts w:ascii="Times New Roman" w:hAnsi="Times New Roman"/>
          <w:sz w:val="24"/>
          <w:szCs w:val="24"/>
          <w:lang w:val="en-US"/>
        </w:rPr>
        <w:t>C</w:t>
      </w:r>
      <w:r w:rsidRPr="001F6EAB">
        <w:rPr>
          <w:rFonts w:ascii="Times New Roman" w:hAnsi="Times New Roman"/>
          <w:sz w:val="24"/>
          <w:szCs w:val="24"/>
          <w:lang w:val="en-US"/>
        </w:rPr>
        <w:t xml:space="preserve">ash </w:t>
      </w:r>
      <w:r w:rsidR="00AC48CE" w:rsidRPr="001F6EAB">
        <w:rPr>
          <w:rFonts w:ascii="Times New Roman" w:hAnsi="Times New Roman"/>
          <w:sz w:val="24"/>
          <w:szCs w:val="24"/>
          <w:lang w:val="en-US"/>
        </w:rPr>
        <w:t>T</w:t>
      </w:r>
      <w:r w:rsidRPr="001F6EAB">
        <w:rPr>
          <w:rFonts w:ascii="Times New Roman" w:hAnsi="Times New Roman"/>
          <w:sz w:val="24"/>
          <w:szCs w:val="24"/>
          <w:lang w:val="en-US"/>
        </w:rPr>
        <w:t>ransfer service if the Client has an EDI Agreement with NSD.</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To make </w:t>
      </w:r>
      <w:r w:rsidR="00AC48CE" w:rsidRPr="001F6EAB">
        <w:rPr>
          <w:rFonts w:ascii="Times New Roman" w:hAnsi="Times New Roman"/>
          <w:sz w:val="24"/>
          <w:szCs w:val="24"/>
          <w:lang w:val="en-US"/>
        </w:rPr>
        <w:t>R</w:t>
      </w:r>
      <w:r w:rsidRPr="001F6EAB">
        <w:rPr>
          <w:rFonts w:ascii="Times New Roman" w:hAnsi="Times New Roman"/>
          <w:sz w:val="24"/>
          <w:szCs w:val="24"/>
          <w:lang w:val="en-US"/>
        </w:rPr>
        <w:t xml:space="preserve">ecurring </w:t>
      </w:r>
      <w:r w:rsidR="00AC48CE" w:rsidRPr="001F6EAB">
        <w:rPr>
          <w:rFonts w:ascii="Times New Roman" w:hAnsi="Times New Roman"/>
          <w:sz w:val="24"/>
          <w:szCs w:val="24"/>
          <w:lang w:val="en-US"/>
        </w:rPr>
        <w:t>C</w:t>
      </w:r>
      <w:r w:rsidRPr="001F6EAB">
        <w:rPr>
          <w:rFonts w:ascii="Times New Roman" w:hAnsi="Times New Roman"/>
          <w:sz w:val="24"/>
          <w:szCs w:val="24"/>
          <w:lang w:val="en-US"/>
        </w:rPr>
        <w:t xml:space="preserve">ash </w:t>
      </w:r>
      <w:r w:rsidR="00AC48CE" w:rsidRPr="001F6EAB">
        <w:rPr>
          <w:rFonts w:ascii="Times New Roman" w:hAnsi="Times New Roman"/>
          <w:sz w:val="24"/>
          <w:szCs w:val="24"/>
          <w:lang w:val="en-US"/>
        </w:rPr>
        <w:t>T</w:t>
      </w:r>
      <w:r w:rsidRPr="001F6EAB">
        <w:rPr>
          <w:rFonts w:ascii="Times New Roman" w:hAnsi="Times New Roman"/>
          <w:sz w:val="24"/>
          <w:szCs w:val="24"/>
          <w:lang w:val="en-US"/>
        </w:rPr>
        <w:t xml:space="preserve">ransfers, the Client shall submit to NSD a </w:t>
      </w:r>
      <w:r w:rsidR="00B95AAD" w:rsidRPr="001F6EAB">
        <w:rPr>
          <w:rFonts w:ascii="Times New Roman" w:hAnsi="Times New Roman"/>
          <w:sz w:val="24"/>
          <w:szCs w:val="24"/>
          <w:lang w:val="en-US"/>
        </w:rPr>
        <w:t>Standing Instruction</w:t>
      </w:r>
      <w:r w:rsidR="0059456F" w:rsidRPr="001F6EAB">
        <w:rPr>
          <w:rStyle w:val="af3"/>
          <w:rFonts w:ascii="Times New Roman" w:hAnsi="Times New Roman"/>
          <w:sz w:val="24"/>
          <w:szCs w:val="24"/>
          <w:lang w:val="en-US"/>
        </w:rPr>
        <w:footnoteReference w:id="10"/>
      </w:r>
      <w:r w:rsidRPr="001F6EAB">
        <w:rPr>
          <w:rFonts w:ascii="Times New Roman" w:hAnsi="Times New Roman"/>
          <w:sz w:val="24"/>
          <w:szCs w:val="24"/>
          <w:lang w:val="en-US"/>
        </w:rPr>
        <w:t xml:space="preserve"> in electronic format via the NSD EDI System</w:t>
      </w:r>
      <w:r w:rsidR="00066780" w:rsidRPr="001F6EAB">
        <w:rPr>
          <w:rFonts w:ascii="Times New Roman" w:hAnsi="Times New Roman"/>
          <w:sz w:val="24"/>
          <w:szCs w:val="24"/>
          <w:lang w:val="en-US"/>
        </w:rPr>
        <w:t xml:space="preserve">, </w:t>
      </w:r>
      <w:r w:rsidRPr="001F6EAB">
        <w:rPr>
          <w:rFonts w:ascii="Times New Roman" w:hAnsi="Times New Roman"/>
          <w:sz w:val="24"/>
          <w:szCs w:val="24"/>
          <w:lang w:val="en-US"/>
        </w:rPr>
        <w:t>SWIFT</w:t>
      </w:r>
      <w:r w:rsidR="00066780" w:rsidRPr="001F6EAB">
        <w:rPr>
          <w:rFonts w:ascii="Times New Roman" w:hAnsi="Times New Roman"/>
          <w:sz w:val="24"/>
          <w:szCs w:val="24"/>
          <w:lang w:val="en-US"/>
        </w:rPr>
        <w:t xml:space="preserve"> or FMS</w:t>
      </w:r>
      <w:r w:rsidRPr="001F6EAB">
        <w:rPr>
          <w:rFonts w:ascii="Times New Roman" w:hAnsi="Times New Roman"/>
          <w:sz w:val="24"/>
          <w:szCs w:val="24"/>
          <w:lang w:val="en-US"/>
        </w:rPr>
        <w:t>.</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A Standing Instruction in Russian rubles may be provided by the Client either in the form of a payment instruction, or in the form of a banker's order.</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A Standing Instruction in the form of a banker's order may be provided by the Client being a credit institution, where the Client makes cash transfers in Russian rubles via the Bank of Russia's payment processing network. Otherwise, the Client shall provide a Standing Instruction in Russian rubles in the form of a payment instruction.</w:t>
      </w:r>
    </w:p>
    <w:p w:rsidR="00042B29" w:rsidRPr="00534B33"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w:t>
      </w:r>
      <w:r w:rsidR="00AC48CE" w:rsidRPr="001F6EAB">
        <w:rPr>
          <w:rFonts w:ascii="Times New Roman" w:hAnsi="Times New Roman"/>
          <w:sz w:val="24"/>
          <w:szCs w:val="24"/>
          <w:lang w:val="en-US"/>
        </w:rPr>
        <w:t xml:space="preserve"> Recurring Cash Transfer</w:t>
      </w:r>
      <w:r w:rsidRPr="001F6EAB">
        <w:rPr>
          <w:rFonts w:ascii="Times New Roman" w:hAnsi="Times New Roman"/>
          <w:sz w:val="24"/>
          <w:szCs w:val="24"/>
          <w:lang w:val="en-US"/>
        </w:rPr>
        <w:t xml:space="preserve"> </w:t>
      </w:r>
      <w:r w:rsidR="00AC48CE" w:rsidRPr="001F6EAB">
        <w:rPr>
          <w:rFonts w:ascii="Times New Roman" w:hAnsi="Times New Roman"/>
          <w:sz w:val="24"/>
          <w:szCs w:val="24"/>
          <w:lang w:val="en-US"/>
        </w:rPr>
        <w:t>s</w:t>
      </w:r>
      <w:r w:rsidRPr="001F6EAB">
        <w:rPr>
          <w:rFonts w:ascii="Times New Roman" w:hAnsi="Times New Roman"/>
          <w:sz w:val="24"/>
          <w:szCs w:val="24"/>
          <w:lang w:val="en-US"/>
        </w:rPr>
        <w:t>ervice shall be provided by NSD with respect to all Accounts, other than a Nominee Account</w:t>
      </w:r>
      <w:r w:rsidR="00A02895">
        <w:rPr>
          <w:rFonts w:ascii="Times New Roman" w:hAnsi="Times New Roman"/>
          <w:sz w:val="24"/>
          <w:szCs w:val="24"/>
          <w:lang w:val="en-US"/>
        </w:rPr>
        <w:t>,</w:t>
      </w:r>
      <w:r w:rsidRPr="001F6EAB">
        <w:rPr>
          <w:rFonts w:ascii="Times New Roman" w:hAnsi="Times New Roman"/>
          <w:sz w:val="24"/>
          <w:szCs w:val="24"/>
          <w:lang w:val="en-US"/>
        </w:rPr>
        <w:t xml:space="preserve"> </w:t>
      </w:r>
      <w:r w:rsidR="00534B33" w:rsidRPr="00534B33">
        <w:rPr>
          <w:rFonts w:ascii="Times New Roman" w:hAnsi="Times New Roman"/>
          <w:sz w:val="24"/>
          <w:szCs w:val="24"/>
          <w:lang w:val="en-US"/>
        </w:rPr>
        <w:t xml:space="preserve">Bondholder Representative’s Designated Account, Special Account and </w:t>
      </w:r>
      <w:r w:rsidR="00E80436">
        <w:rPr>
          <w:rFonts w:ascii="Times New Roman" w:hAnsi="Times New Roman"/>
          <w:sz w:val="24"/>
          <w:szCs w:val="24"/>
          <w:lang w:val="en-US"/>
        </w:rPr>
        <w:t>AMC</w:t>
      </w:r>
      <w:r w:rsidR="00534B33">
        <w:rPr>
          <w:rFonts w:ascii="Times New Roman" w:hAnsi="Times New Roman"/>
          <w:sz w:val="24"/>
          <w:szCs w:val="24"/>
          <w:lang w:val="en-US"/>
        </w:rPr>
        <w:t xml:space="preserve"> Account</w:t>
      </w:r>
      <w:r w:rsidRPr="00534B33">
        <w:rPr>
          <w:rFonts w:ascii="Times New Roman" w:hAnsi="Times New Roman"/>
          <w:sz w:val="24"/>
          <w:szCs w:val="24"/>
          <w:lang w:val="en-US"/>
        </w:rPr>
        <w:t>.</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w:t>
      </w:r>
      <w:r w:rsidR="00AC48CE" w:rsidRPr="001F6EAB">
        <w:rPr>
          <w:rFonts w:ascii="Times New Roman" w:hAnsi="Times New Roman"/>
          <w:sz w:val="24"/>
          <w:szCs w:val="24"/>
          <w:lang w:val="en-US"/>
        </w:rPr>
        <w:t xml:space="preserve"> Recurring Cash Transfer</w:t>
      </w:r>
      <w:r w:rsidRPr="001F6EAB">
        <w:rPr>
          <w:rFonts w:ascii="Times New Roman" w:hAnsi="Times New Roman"/>
          <w:sz w:val="24"/>
          <w:szCs w:val="24"/>
          <w:lang w:val="en-US"/>
        </w:rPr>
        <w:t xml:space="preserve"> </w:t>
      </w:r>
      <w:r w:rsidR="00AC48CE" w:rsidRPr="001F6EAB">
        <w:rPr>
          <w:rFonts w:ascii="Times New Roman" w:hAnsi="Times New Roman"/>
          <w:sz w:val="24"/>
          <w:szCs w:val="24"/>
          <w:lang w:val="en-US"/>
        </w:rPr>
        <w:t>s</w:t>
      </w:r>
      <w:r w:rsidRPr="001F6EAB">
        <w:rPr>
          <w:rFonts w:ascii="Times New Roman" w:hAnsi="Times New Roman"/>
          <w:sz w:val="24"/>
          <w:szCs w:val="24"/>
          <w:lang w:val="en-US"/>
        </w:rPr>
        <w:t xml:space="preserve">ervice shall be provided with respect to the Accounts in currencies listed in the </w:t>
      </w:r>
      <w:r w:rsidR="00534B33">
        <w:rPr>
          <w:rFonts w:ascii="Times New Roman" w:hAnsi="Times New Roman"/>
          <w:sz w:val="24"/>
          <w:szCs w:val="24"/>
          <w:lang w:val="en-US"/>
        </w:rPr>
        <w:t xml:space="preserve">Bank </w:t>
      </w:r>
      <w:r w:rsidRPr="001F6EAB">
        <w:rPr>
          <w:rFonts w:ascii="Times New Roman" w:hAnsi="Times New Roman"/>
          <w:sz w:val="24"/>
          <w:szCs w:val="24"/>
          <w:lang w:val="en-US"/>
        </w:rPr>
        <w:t xml:space="preserve">Account </w:t>
      </w:r>
      <w:r w:rsidR="005C6A51" w:rsidRPr="001F6EAB">
        <w:rPr>
          <w:rFonts w:ascii="Times New Roman" w:hAnsi="Times New Roman"/>
          <w:sz w:val="24"/>
          <w:szCs w:val="24"/>
          <w:lang w:val="en-US"/>
        </w:rPr>
        <w:t>Application</w:t>
      </w:r>
      <w:r w:rsidRPr="001F6EAB">
        <w:rPr>
          <w:rFonts w:ascii="Times New Roman" w:hAnsi="Times New Roman"/>
          <w:sz w:val="24"/>
          <w:szCs w:val="24"/>
          <w:lang w:val="en-US"/>
        </w:rPr>
        <w:t xml:space="preserve"> form (Appendix 4 hereto). For cash transfers to an account held with another bank, the</w:t>
      </w:r>
      <w:r w:rsidR="00AC48CE" w:rsidRPr="001F6EAB">
        <w:rPr>
          <w:rFonts w:ascii="Times New Roman" w:hAnsi="Times New Roman"/>
          <w:sz w:val="24"/>
          <w:szCs w:val="24"/>
          <w:lang w:val="en-US"/>
        </w:rPr>
        <w:t xml:space="preserve"> Recurring Cash Transfer</w:t>
      </w:r>
      <w:r w:rsidRPr="001F6EAB">
        <w:rPr>
          <w:rFonts w:ascii="Times New Roman" w:hAnsi="Times New Roman"/>
          <w:sz w:val="24"/>
          <w:szCs w:val="24"/>
          <w:lang w:val="en-US"/>
        </w:rPr>
        <w:t xml:space="preserve"> </w:t>
      </w:r>
      <w:r w:rsidR="00AC48CE" w:rsidRPr="001F6EAB">
        <w:rPr>
          <w:rFonts w:ascii="Times New Roman" w:hAnsi="Times New Roman"/>
          <w:sz w:val="24"/>
          <w:szCs w:val="24"/>
          <w:lang w:val="en-US"/>
        </w:rPr>
        <w:t>s</w:t>
      </w:r>
      <w:r w:rsidRPr="001F6EAB">
        <w:rPr>
          <w:rFonts w:ascii="Times New Roman" w:hAnsi="Times New Roman"/>
          <w:sz w:val="24"/>
          <w:szCs w:val="24"/>
          <w:lang w:val="en-US"/>
        </w:rPr>
        <w:t>ervice with respect to Trading Bank Accounts shall be provided in Russian rubles or USD only.</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Each business day, NSD shall issue an Instruction to transfer cash funds from the Account in the amount and using the bank account details as specified in the Standing Instruction. An Instruction to transfer cash funds shall be issued in accordance with the Standing Instruction provided by the Client.</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With respect to any Account, other than a Trading Bank Account, </w:t>
      </w:r>
      <w:r w:rsidR="00B26154" w:rsidRPr="001F6EAB">
        <w:rPr>
          <w:rFonts w:ascii="Times New Roman" w:hAnsi="Times New Roman"/>
          <w:sz w:val="24"/>
          <w:szCs w:val="24"/>
          <w:lang w:val="en-US"/>
        </w:rPr>
        <w:t xml:space="preserve">a </w:t>
      </w:r>
      <w:r w:rsidR="00AC48CE" w:rsidRPr="001F6EAB">
        <w:rPr>
          <w:rFonts w:ascii="Times New Roman" w:hAnsi="Times New Roman"/>
          <w:sz w:val="24"/>
          <w:szCs w:val="24"/>
          <w:lang w:val="en-US"/>
        </w:rPr>
        <w:t>Recurring Cash Transfer</w:t>
      </w:r>
      <w:r w:rsidRPr="001F6EAB">
        <w:rPr>
          <w:rFonts w:ascii="Times New Roman" w:hAnsi="Times New Roman"/>
          <w:sz w:val="24"/>
          <w:szCs w:val="24"/>
          <w:lang w:val="en-US"/>
        </w:rPr>
        <w:t xml:space="preserve"> </w:t>
      </w:r>
      <w:r w:rsidR="00AC48CE" w:rsidRPr="001F6EAB">
        <w:rPr>
          <w:rFonts w:ascii="Times New Roman" w:hAnsi="Times New Roman"/>
          <w:sz w:val="24"/>
          <w:szCs w:val="24"/>
          <w:lang w:val="en-US"/>
        </w:rPr>
        <w:t>s</w:t>
      </w:r>
      <w:r w:rsidRPr="001F6EAB">
        <w:rPr>
          <w:rFonts w:ascii="Times New Roman" w:hAnsi="Times New Roman"/>
          <w:sz w:val="24"/>
          <w:szCs w:val="24"/>
          <w:lang w:val="en-US"/>
        </w:rPr>
        <w:t>ervice shall</w:t>
      </w:r>
      <w:r w:rsidR="00B26154" w:rsidRPr="001F6EAB">
        <w:rPr>
          <w:rFonts w:ascii="Times New Roman" w:hAnsi="Times New Roman"/>
          <w:sz w:val="24"/>
          <w:szCs w:val="24"/>
          <w:lang w:val="en-US"/>
        </w:rPr>
        <w:t xml:space="preserve"> only be made</w:t>
      </w:r>
      <w:r w:rsidRPr="001F6EAB">
        <w:rPr>
          <w:rFonts w:ascii="Times New Roman" w:hAnsi="Times New Roman"/>
          <w:sz w:val="24"/>
          <w:szCs w:val="24"/>
          <w:lang w:val="en-US"/>
        </w:rPr>
        <w:t xml:space="preserve"> if the Client has stated in the Standing Instruction the time at which the cash funds are to be transferred by NSD. With respect to any Account, other than a Trading Bank Account, the </w:t>
      </w:r>
      <w:r w:rsidRPr="001F6EAB">
        <w:rPr>
          <w:rFonts w:ascii="Times New Roman" w:hAnsi="Times New Roman"/>
          <w:sz w:val="24"/>
          <w:szCs w:val="24"/>
          <w:lang w:val="en-US"/>
        </w:rPr>
        <w:lastRenderedPageBreak/>
        <w:t>Client may submit any number of Standing Instructions stating different times at which the</w:t>
      </w:r>
      <w:r w:rsidR="00AC48CE" w:rsidRPr="001F6EAB">
        <w:rPr>
          <w:rFonts w:ascii="Times New Roman" w:hAnsi="Times New Roman"/>
          <w:sz w:val="24"/>
          <w:szCs w:val="24"/>
          <w:lang w:val="en-US"/>
        </w:rPr>
        <w:t xml:space="preserve"> Recurring Cash Transfer</w:t>
      </w:r>
      <w:r w:rsidR="00B26154" w:rsidRPr="001F6EAB">
        <w:rPr>
          <w:rFonts w:ascii="Times New Roman" w:hAnsi="Times New Roman"/>
          <w:sz w:val="24"/>
          <w:szCs w:val="24"/>
          <w:lang w:val="en-US"/>
        </w:rPr>
        <w:t>s</w:t>
      </w:r>
      <w:r w:rsidRPr="001F6EAB">
        <w:rPr>
          <w:rFonts w:ascii="Times New Roman" w:hAnsi="Times New Roman"/>
          <w:sz w:val="24"/>
          <w:szCs w:val="24"/>
          <w:lang w:val="en-US"/>
        </w:rPr>
        <w:t xml:space="preserve"> </w:t>
      </w:r>
      <w:r w:rsidR="00B26154" w:rsidRPr="001F6EAB">
        <w:rPr>
          <w:rFonts w:ascii="Times New Roman" w:hAnsi="Times New Roman"/>
          <w:sz w:val="24"/>
          <w:szCs w:val="24"/>
          <w:lang w:val="en-US"/>
        </w:rPr>
        <w:t>are to be made</w:t>
      </w:r>
      <w:r w:rsidRPr="001F6EAB">
        <w:rPr>
          <w:rFonts w:ascii="Times New Roman" w:hAnsi="Times New Roman"/>
          <w:sz w:val="24"/>
          <w:szCs w:val="24"/>
          <w:lang w:val="en-US"/>
        </w:rPr>
        <w:t xml:space="preserve"> during the</w:t>
      </w:r>
      <w:r w:rsidR="00B26154" w:rsidRPr="001F6EAB">
        <w:rPr>
          <w:rFonts w:ascii="Times New Roman" w:hAnsi="Times New Roman"/>
          <w:sz w:val="24"/>
          <w:szCs w:val="24"/>
          <w:lang w:val="en-US"/>
        </w:rPr>
        <w:t xml:space="preserve"> same</w:t>
      </w:r>
      <w:r w:rsidRPr="001F6EAB">
        <w:rPr>
          <w:rFonts w:ascii="Times New Roman" w:hAnsi="Times New Roman"/>
          <w:sz w:val="24"/>
          <w:szCs w:val="24"/>
          <w:lang w:val="en-US"/>
        </w:rPr>
        <w:t xml:space="preserve"> Operational Day.</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In a Standing Instruction, the Client may either specify the amount to be transferred on a recurring basis,or instruct that the cash balance available at the specific time be transferred.</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NSD shall</w:t>
      </w:r>
      <w:r w:rsidR="00B26154" w:rsidRPr="001F6EAB">
        <w:rPr>
          <w:rFonts w:ascii="Times New Roman" w:hAnsi="Times New Roman"/>
          <w:sz w:val="24"/>
          <w:szCs w:val="24"/>
          <w:lang w:val="en-US"/>
        </w:rPr>
        <w:t xml:space="preserve"> make a</w:t>
      </w:r>
      <w:r w:rsidR="00AC48CE" w:rsidRPr="001F6EAB">
        <w:rPr>
          <w:rFonts w:ascii="Times New Roman" w:hAnsi="Times New Roman"/>
          <w:sz w:val="24"/>
          <w:szCs w:val="24"/>
          <w:lang w:val="en-US"/>
        </w:rPr>
        <w:t xml:space="preserve"> Recurring Cash Transfer</w:t>
      </w:r>
      <w:r w:rsidRPr="001F6EAB">
        <w:rPr>
          <w:rFonts w:ascii="Times New Roman" w:hAnsi="Times New Roman"/>
          <w:sz w:val="24"/>
          <w:szCs w:val="24"/>
          <w:lang w:val="en-US"/>
        </w:rPr>
        <w:t xml:space="preserve"> </w:t>
      </w:r>
      <w:r w:rsidR="00B26154" w:rsidRPr="001F6EAB">
        <w:rPr>
          <w:rFonts w:ascii="Times New Roman" w:hAnsi="Times New Roman"/>
          <w:sz w:val="24"/>
          <w:szCs w:val="24"/>
          <w:lang w:val="en-US"/>
        </w:rPr>
        <w:t>in</w:t>
      </w:r>
      <w:r w:rsidRPr="001F6EAB">
        <w:rPr>
          <w:rFonts w:ascii="Times New Roman" w:hAnsi="Times New Roman"/>
          <w:sz w:val="24"/>
          <w:szCs w:val="24"/>
          <w:lang w:val="en-US"/>
        </w:rPr>
        <w:t xml:space="preserve"> a Trading Bank Account only after completion of trade settlements upon clearing. It shall not be allowed to specify a time at which </w:t>
      </w:r>
      <w:r w:rsidR="00B26154" w:rsidRPr="001F6EAB">
        <w:rPr>
          <w:rFonts w:ascii="Times New Roman" w:hAnsi="Times New Roman"/>
          <w:sz w:val="24"/>
          <w:szCs w:val="24"/>
          <w:lang w:val="en-US"/>
        </w:rPr>
        <w:t xml:space="preserve">a </w:t>
      </w:r>
      <w:r w:rsidR="00AC48CE" w:rsidRPr="001F6EAB">
        <w:rPr>
          <w:rFonts w:ascii="Times New Roman" w:hAnsi="Times New Roman"/>
          <w:sz w:val="24"/>
          <w:szCs w:val="24"/>
          <w:lang w:val="en-US"/>
        </w:rPr>
        <w:t>Recurring Cash Transfer</w:t>
      </w:r>
      <w:r w:rsidRPr="001F6EAB">
        <w:rPr>
          <w:rFonts w:ascii="Times New Roman" w:hAnsi="Times New Roman"/>
          <w:sz w:val="24"/>
          <w:szCs w:val="24"/>
          <w:lang w:val="en-US"/>
        </w:rPr>
        <w:t xml:space="preserve"> is to be</w:t>
      </w:r>
      <w:r w:rsidR="00B26154" w:rsidRPr="001F6EAB">
        <w:rPr>
          <w:rFonts w:ascii="Times New Roman" w:hAnsi="Times New Roman"/>
          <w:sz w:val="24"/>
          <w:szCs w:val="24"/>
          <w:lang w:val="en-US"/>
        </w:rPr>
        <w:t xml:space="preserve"> made in</w:t>
      </w:r>
      <w:r w:rsidRPr="001F6EAB">
        <w:rPr>
          <w:rFonts w:ascii="Times New Roman" w:hAnsi="Times New Roman"/>
          <w:sz w:val="24"/>
          <w:szCs w:val="24"/>
          <w:lang w:val="en-US"/>
        </w:rPr>
        <w:t xml:space="preserve"> a Trading Bank Account. Where a Standing Instruction instructs to transfer the cash balance available in a Trading Bank Account, the cash balance shall be determined as at the completion of trade settlements upon clearing.</w:t>
      </w:r>
    </w:p>
    <w:p w:rsidR="0026025B" w:rsidRPr="001F6EAB" w:rsidRDefault="00AC48CE"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lang w:val="en-US"/>
        </w:rPr>
        <w:t>If cash transfers are to be made through the Bank of Russia’s payment processing network, Recurring Cash Transfers in a Trading Bank Account in RUB shall only be made if the Standing Instruction instructs to make cash transfers through the rapid transfer service.</w:t>
      </w:r>
    </w:p>
    <w:p w:rsidR="00AC48CE" w:rsidRPr="001F6EAB" w:rsidRDefault="00AC48CE"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lang w:val="en-US"/>
        </w:rPr>
        <w:t>When making Recurring Cash Transfers in a Trading Bank Account in RUB, provided that cash transfers are to be made through the Bank of Russia’s payment processing network, NSD shall execute Instructions issued on the basis of a Standing Instruction only if the following conditions are met:</w:t>
      </w:r>
    </w:p>
    <w:p w:rsidR="00AC48CE" w:rsidRPr="001F6EAB" w:rsidRDefault="00AC48CE"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napToGrid w:val="0"/>
          <w:sz w:val="24"/>
          <w:lang w:val="en-US"/>
        </w:rPr>
        <w:t>for Instructions issued in the form of a payment instruction, upon completion of post-clearing settlements in which that Account is used, no later than 7.50 pm (Moscow time);</w:t>
      </w:r>
    </w:p>
    <w:p w:rsidR="00AC48CE" w:rsidRPr="001F6EAB" w:rsidRDefault="00AC48CE"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napToGrid w:val="0"/>
          <w:sz w:val="24"/>
          <w:lang w:val="en-US"/>
        </w:rPr>
        <w:t>for Instructions issued in the form of a bank instruction, upon completion of post-clearing settlements in which that Account is used, no later than 8.20 pm (Moscow time).</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NSD shall</w:t>
      </w:r>
      <w:r w:rsidR="00AC48CE" w:rsidRPr="001F6EAB">
        <w:rPr>
          <w:rFonts w:ascii="Times New Roman" w:hAnsi="Times New Roman"/>
          <w:sz w:val="24"/>
          <w:szCs w:val="24"/>
          <w:lang w:val="en-US"/>
        </w:rPr>
        <w:t xml:space="preserve"> proceed to making</w:t>
      </w:r>
      <w:r w:rsidRPr="001F6EAB">
        <w:rPr>
          <w:rFonts w:ascii="Times New Roman" w:hAnsi="Times New Roman"/>
          <w:sz w:val="24"/>
          <w:szCs w:val="24"/>
          <w:lang w:val="en-US"/>
        </w:rPr>
        <w:t xml:space="preserve"> </w:t>
      </w:r>
      <w:r w:rsidR="00AC48CE" w:rsidRPr="001F6EAB">
        <w:rPr>
          <w:rFonts w:ascii="Times New Roman" w:hAnsi="Times New Roman"/>
          <w:sz w:val="24"/>
          <w:szCs w:val="24"/>
          <w:lang w:val="en-US"/>
        </w:rPr>
        <w:t xml:space="preserve">a </w:t>
      </w:r>
      <w:r w:rsidR="00AC48CE" w:rsidRPr="001F6EAB">
        <w:rPr>
          <w:rFonts w:ascii="Times New Roman" w:hAnsi="Times New Roman"/>
          <w:sz w:val="24"/>
          <w:lang w:val="en-US"/>
        </w:rPr>
        <w:t>Recurring Cash Transfer</w:t>
      </w:r>
      <w:r w:rsidRPr="001F6EAB">
        <w:rPr>
          <w:rFonts w:ascii="Times New Roman" w:hAnsi="Times New Roman"/>
          <w:sz w:val="24"/>
          <w:szCs w:val="24"/>
          <w:lang w:val="en-US"/>
        </w:rPr>
        <w:t xml:space="preserve"> on the date specified in a Standing Instruction, but not earlier than the current</w:t>
      </w:r>
      <w:r w:rsidR="00AC48CE" w:rsidRPr="001F6EAB">
        <w:rPr>
          <w:rFonts w:ascii="Times New Roman" w:hAnsi="Times New Roman"/>
          <w:sz w:val="24"/>
          <w:szCs w:val="24"/>
          <w:lang w:val="en-US"/>
        </w:rPr>
        <w:t xml:space="preserve"> Operational Day</w:t>
      </w:r>
      <w:r w:rsidRPr="001F6EAB">
        <w:rPr>
          <w:rFonts w:ascii="Times New Roman" w:hAnsi="Times New Roman"/>
          <w:sz w:val="24"/>
          <w:szCs w:val="24"/>
          <w:lang w:val="en-US"/>
        </w:rPr>
        <w:t>. Where the date specified in a Standing Instruction is a non-business day, the</w:t>
      </w:r>
      <w:r w:rsidR="00AC48CE" w:rsidRPr="001F6EAB">
        <w:rPr>
          <w:rFonts w:ascii="Times New Roman" w:hAnsi="Times New Roman"/>
          <w:sz w:val="24"/>
          <w:szCs w:val="24"/>
          <w:lang w:val="en-US"/>
        </w:rPr>
        <w:t xml:space="preserve"> Recurring Cash Transfer</w:t>
      </w:r>
      <w:r w:rsidRPr="001F6EAB">
        <w:rPr>
          <w:rFonts w:ascii="Times New Roman" w:hAnsi="Times New Roman"/>
          <w:sz w:val="24"/>
          <w:szCs w:val="24"/>
          <w:lang w:val="en-US"/>
        </w:rPr>
        <w:t xml:space="preserve"> shall be</w:t>
      </w:r>
      <w:r w:rsidR="002E1513" w:rsidRPr="001F6EAB">
        <w:rPr>
          <w:rFonts w:ascii="Times New Roman" w:hAnsi="Times New Roman"/>
          <w:sz w:val="24"/>
          <w:szCs w:val="24"/>
          <w:lang w:val="en-US"/>
        </w:rPr>
        <w:t xml:space="preserve"> made</w:t>
      </w:r>
      <w:r w:rsidRPr="001F6EAB">
        <w:rPr>
          <w:rFonts w:ascii="Times New Roman" w:hAnsi="Times New Roman"/>
          <w:sz w:val="24"/>
          <w:szCs w:val="24"/>
          <w:lang w:val="en-US"/>
        </w:rPr>
        <w:t xml:space="preserve"> on the first business day next to the date specified.</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NSD shall provide the</w:t>
      </w:r>
      <w:r w:rsidR="002E1513" w:rsidRPr="001F6EAB">
        <w:rPr>
          <w:rFonts w:ascii="Times New Roman" w:hAnsi="Times New Roman"/>
          <w:sz w:val="24"/>
          <w:szCs w:val="24"/>
          <w:lang w:val="en-US"/>
        </w:rPr>
        <w:t xml:space="preserve"> </w:t>
      </w:r>
      <w:r w:rsidR="002E1513" w:rsidRPr="001F6EAB">
        <w:rPr>
          <w:rFonts w:ascii="Times New Roman" w:hAnsi="Times New Roman"/>
          <w:sz w:val="24"/>
          <w:lang w:val="en-US"/>
        </w:rPr>
        <w:t>Recurring Cash Transfer</w:t>
      </w:r>
      <w:r w:rsidRPr="001F6EAB">
        <w:rPr>
          <w:rFonts w:ascii="Times New Roman" w:hAnsi="Times New Roman"/>
          <w:sz w:val="24"/>
          <w:szCs w:val="24"/>
          <w:lang w:val="en-US"/>
        </w:rPr>
        <w:t xml:space="preserve"> </w:t>
      </w:r>
      <w:r w:rsidR="002E1513" w:rsidRPr="001F6EAB">
        <w:rPr>
          <w:rFonts w:ascii="Times New Roman" w:hAnsi="Times New Roman"/>
          <w:sz w:val="24"/>
          <w:szCs w:val="24"/>
          <w:lang w:val="en-US"/>
        </w:rPr>
        <w:t>s</w:t>
      </w:r>
      <w:r w:rsidRPr="001F6EAB">
        <w:rPr>
          <w:rFonts w:ascii="Times New Roman" w:hAnsi="Times New Roman"/>
          <w:sz w:val="24"/>
          <w:szCs w:val="24"/>
          <w:lang w:val="en-US"/>
        </w:rPr>
        <w:t>ervice in accordance with NSD’s Regulations for Transactions in Various Currencies (Appendix 2 hereto). It shall not be allowed to specify in a Standing Instruction a time at which</w:t>
      </w:r>
      <w:r w:rsidR="002E1513" w:rsidRPr="001F6EAB">
        <w:rPr>
          <w:rFonts w:ascii="Times New Roman" w:hAnsi="Times New Roman"/>
          <w:sz w:val="24"/>
          <w:szCs w:val="24"/>
          <w:lang w:val="en-US"/>
        </w:rPr>
        <w:t xml:space="preserve"> a </w:t>
      </w:r>
      <w:r w:rsidR="002E1513" w:rsidRPr="001F6EAB">
        <w:rPr>
          <w:rFonts w:ascii="Times New Roman" w:hAnsi="Times New Roman"/>
          <w:sz w:val="24"/>
          <w:lang w:val="en-US"/>
        </w:rPr>
        <w:t>Recurring Cash Transfer</w:t>
      </w:r>
      <w:r w:rsidRPr="001F6EAB">
        <w:rPr>
          <w:rFonts w:ascii="Times New Roman" w:hAnsi="Times New Roman"/>
          <w:sz w:val="24"/>
          <w:szCs w:val="24"/>
          <w:lang w:val="en-US"/>
        </w:rPr>
        <w:t xml:space="preserve"> is to be </w:t>
      </w:r>
      <w:r w:rsidR="002E1513" w:rsidRPr="001F6EAB">
        <w:rPr>
          <w:rFonts w:ascii="Times New Roman" w:hAnsi="Times New Roman"/>
          <w:sz w:val="24"/>
          <w:szCs w:val="24"/>
          <w:lang w:val="en-US"/>
        </w:rPr>
        <w:t>made</w:t>
      </w:r>
      <w:r w:rsidRPr="001F6EAB">
        <w:rPr>
          <w:rFonts w:ascii="Times New Roman" w:hAnsi="Times New Roman"/>
          <w:sz w:val="24"/>
          <w:szCs w:val="24"/>
          <w:lang w:val="en-US"/>
        </w:rPr>
        <w:t>, if such time falls outside the time periods set forth by the relevant Regulations.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Standing Instruction that does not meet the requirements set out in this </w:t>
      </w:r>
      <w:r w:rsidR="002E1513" w:rsidRPr="001F6EAB">
        <w:rPr>
          <w:rFonts w:ascii="Times New Roman" w:hAnsi="Times New Roman"/>
          <w:sz w:val="24"/>
          <w:szCs w:val="24"/>
          <w:lang w:val="en-US"/>
        </w:rPr>
        <w:t xml:space="preserve">clause 13 </w:t>
      </w:r>
      <w:r w:rsidRPr="001F6EAB">
        <w:rPr>
          <w:rFonts w:ascii="Times New Roman" w:hAnsi="Times New Roman"/>
          <w:sz w:val="24"/>
          <w:szCs w:val="24"/>
          <w:lang w:val="en-US"/>
        </w:rPr>
        <w:t>of these Terms &amp; Conditions, or a Standing Instruction that: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contains incorrect/insufficient bank account details of the payee; or</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does not contain a foreign currency transaction code or contains an incorrect foreign currency transaction code, where such code is required to be specified,</w:t>
      </w:r>
    </w:p>
    <w:p w:rsidR="00042B29" w:rsidRPr="001F6EAB" w:rsidRDefault="00042B29" w:rsidP="00851E2F">
      <w:pPr>
        <w:tabs>
          <w:tab w:val="left" w:pos="1134"/>
        </w:tabs>
        <w:spacing w:before="120" w:after="120" w:line="240" w:lineRule="auto"/>
        <w:ind w:left="1134"/>
        <w:jc w:val="both"/>
        <w:rPr>
          <w:rFonts w:ascii="Times New Roman" w:hAnsi="Times New Roman"/>
          <w:sz w:val="24"/>
          <w:szCs w:val="24"/>
          <w:lang w:val="en-US"/>
        </w:rPr>
      </w:pPr>
      <w:r w:rsidRPr="001F6EAB">
        <w:rPr>
          <w:rFonts w:ascii="Times New Roman" w:hAnsi="Times New Roman"/>
          <w:sz w:val="24"/>
          <w:szCs w:val="24"/>
          <w:lang w:val="en-US"/>
        </w:rPr>
        <w:t>shall be rejected, and NSD shall notify the Client of such rejection via the applicable communication channel.</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NSD will not issue an Instruction for cash transfer from the Account as part of the Service in the following cases:</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there are any restrictions imposed in accordance with the Russian Federation laws on the Client’s rights to deal with all or any part of the cash funds available in the Ac-count, or all or any part of the cash funds available in the Account are under collection procedures in accordance with the Russian Federation laws, where such restrictions and/or collection procedures make it impossible to execute the Instruction as part of the Service;</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no funds are available in the Account, or the funds available in the Account are in-sufficient;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the Account balance has decreased due to the execution by NSD, in the manner set forth by the Russian Federation laws, of settlement documents submitted with respect to the Account, which were due to be executed before the execution of the Instruction as part of the Service;</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in cases stipulated in clause</w:t>
      </w:r>
      <w:r w:rsidR="00B26154" w:rsidRPr="001F6EAB">
        <w:rPr>
          <w:rFonts w:ascii="Times New Roman" w:hAnsi="Times New Roman"/>
          <w:sz w:val="24"/>
          <w:szCs w:val="24"/>
          <w:lang w:val="en-US"/>
        </w:rPr>
        <w:t xml:space="preserve"> </w:t>
      </w:r>
      <w:r w:rsidR="00CC03D7">
        <w:rPr>
          <w:rFonts w:ascii="Times New Roman" w:hAnsi="Times New Roman"/>
          <w:sz w:val="24"/>
          <w:szCs w:val="24"/>
          <w:lang w:val="en-US"/>
        </w:rPr>
        <w:fldChar w:fldCharType="begin"/>
      </w:r>
      <w:r w:rsidR="00CC03D7">
        <w:rPr>
          <w:rFonts w:ascii="Times New Roman" w:hAnsi="Times New Roman"/>
          <w:sz w:val="24"/>
          <w:szCs w:val="24"/>
          <w:lang w:val="en-US"/>
        </w:rPr>
        <w:instrText xml:space="preserve"> REF _Ref122009996 \r \h </w:instrText>
      </w:r>
      <w:r w:rsidR="00CC03D7">
        <w:rPr>
          <w:rFonts w:ascii="Times New Roman" w:hAnsi="Times New Roman"/>
          <w:sz w:val="24"/>
          <w:szCs w:val="24"/>
          <w:lang w:val="en-US"/>
        </w:rPr>
      </w:r>
      <w:r w:rsidR="00CC03D7">
        <w:rPr>
          <w:rFonts w:ascii="Times New Roman" w:hAnsi="Times New Roman"/>
          <w:sz w:val="24"/>
          <w:szCs w:val="24"/>
          <w:lang w:val="en-US"/>
        </w:rPr>
        <w:fldChar w:fldCharType="separate"/>
      </w:r>
      <w:r w:rsidR="00CC03D7">
        <w:rPr>
          <w:rFonts w:ascii="Times New Roman" w:hAnsi="Times New Roman"/>
          <w:sz w:val="24"/>
          <w:szCs w:val="24"/>
          <w:lang w:val="en-US"/>
        </w:rPr>
        <w:t>3.21.4</w:t>
      </w:r>
      <w:r w:rsidR="00CC03D7">
        <w:rPr>
          <w:rFonts w:ascii="Times New Roman" w:hAnsi="Times New Roman"/>
          <w:sz w:val="24"/>
          <w:szCs w:val="24"/>
          <w:lang w:val="en-US"/>
        </w:rPr>
        <w:fldChar w:fldCharType="end"/>
      </w:r>
      <w:r w:rsidR="00CC03D7">
        <w:rPr>
          <w:rFonts w:ascii="Times New Roman" w:hAnsi="Times New Roman"/>
          <w:sz w:val="24"/>
          <w:szCs w:val="24"/>
          <w:lang w:val="en-US"/>
        </w:rPr>
        <w:t xml:space="preserve"> </w:t>
      </w:r>
      <w:r w:rsidRPr="001F6EAB">
        <w:rPr>
          <w:rFonts w:ascii="Times New Roman" w:hAnsi="Times New Roman"/>
          <w:sz w:val="24"/>
          <w:szCs w:val="24"/>
          <w:lang w:val="en-US"/>
        </w:rPr>
        <w:t>of these Terms &amp; Conditions;</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if the business day when the Instruction for cash transfer in a foreign currency is to be issued is a non-business day for the foreign correspondent bank through which NSD transfers cash funds in such foreign currency.</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 provision of the</w:t>
      </w:r>
      <w:r w:rsidR="00B26154" w:rsidRPr="001F6EAB">
        <w:rPr>
          <w:rFonts w:ascii="Times New Roman" w:hAnsi="Times New Roman"/>
          <w:sz w:val="24"/>
          <w:szCs w:val="24"/>
          <w:lang w:val="en-US"/>
        </w:rPr>
        <w:t xml:space="preserve"> </w:t>
      </w:r>
      <w:r w:rsidR="00B26154" w:rsidRPr="001F6EAB">
        <w:rPr>
          <w:rFonts w:ascii="Times New Roman" w:hAnsi="Times New Roman"/>
          <w:sz w:val="24"/>
          <w:lang w:val="en-US"/>
        </w:rPr>
        <w:t>Recurring Cash Transfer</w:t>
      </w:r>
      <w:r w:rsidRPr="001F6EAB">
        <w:rPr>
          <w:rFonts w:ascii="Times New Roman" w:hAnsi="Times New Roman"/>
          <w:sz w:val="24"/>
          <w:szCs w:val="24"/>
          <w:lang w:val="en-US"/>
        </w:rPr>
        <w:t xml:space="preserve"> </w:t>
      </w:r>
      <w:r w:rsidR="00B26154" w:rsidRPr="001F6EAB">
        <w:rPr>
          <w:rFonts w:ascii="Times New Roman" w:hAnsi="Times New Roman"/>
          <w:sz w:val="24"/>
          <w:szCs w:val="24"/>
          <w:lang w:val="en-US"/>
        </w:rPr>
        <w:t>s</w:t>
      </w:r>
      <w:r w:rsidRPr="001F6EAB">
        <w:rPr>
          <w:rFonts w:ascii="Times New Roman" w:hAnsi="Times New Roman"/>
          <w:sz w:val="24"/>
          <w:szCs w:val="24"/>
          <w:lang w:val="en-US"/>
        </w:rPr>
        <w:t>ervice may be discontinued on the basis of a notice of revocation submitted by the Client via the NSD EDI System, SWIFT</w:t>
      </w:r>
      <w:r w:rsidR="00475327" w:rsidRPr="001F6EAB">
        <w:rPr>
          <w:rFonts w:ascii="Times New Roman" w:hAnsi="Times New Roman"/>
          <w:sz w:val="24"/>
          <w:szCs w:val="24"/>
          <w:lang w:val="en-US"/>
        </w:rPr>
        <w:t xml:space="preserve"> or FMS</w:t>
      </w:r>
      <w:r w:rsidRPr="001F6EAB">
        <w:rPr>
          <w:rFonts w:ascii="Times New Roman" w:hAnsi="Times New Roman"/>
          <w:sz w:val="24"/>
          <w:szCs w:val="24"/>
          <w:lang w:val="en-US"/>
        </w:rPr>
        <w:t xml:space="preserve"> (in MT 292 format), or in hard copy in the form required by NSD</w:t>
      </w:r>
      <w:r w:rsidR="0010120B" w:rsidRPr="001F6EAB">
        <w:rPr>
          <w:rFonts w:ascii="Times New Roman" w:hAnsi="Times New Roman"/>
          <w:sz w:val="24"/>
          <w:szCs w:val="24"/>
          <w:lang w:val="en-US"/>
        </w:rPr>
        <w:t xml:space="preserve"> (Appendix </w:t>
      </w:r>
      <w:r w:rsidR="000D6B21" w:rsidRPr="00753CE6">
        <w:rPr>
          <w:rFonts w:ascii="Times New Roman" w:hAnsi="Times New Roman"/>
          <w:sz w:val="24"/>
          <w:szCs w:val="24"/>
          <w:lang w:val="en-US"/>
        </w:rPr>
        <w:t>4</w:t>
      </w:r>
      <w:r w:rsidR="000D6B21" w:rsidRPr="001F6EAB">
        <w:rPr>
          <w:rFonts w:ascii="Times New Roman" w:hAnsi="Times New Roman"/>
          <w:sz w:val="24"/>
          <w:szCs w:val="24"/>
          <w:lang w:val="en-US"/>
        </w:rPr>
        <w:t xml:space="preserve"> </w:t>
      </w:r>
      <w:r w:rsidR="0010120B" w:rsidRPr="001F6EAB">
        <w:rPr>
          <w:rFonts w:ascii="Times New Roman" w:hAnsi="Times New Roman"/>
          <w:sz w:val="24"/>
          <w:szCs w:val="24"/>
          <w:lang w:val="en-US"/>
        </w:rPr>
        <w:t>hereto)</w:t>
      </w:r>
      <w:r w:rsidRPr="001F6EAB">
        <w:rPr>
          <w:rFonts w:ascii="Times New Roman" w:hAnsi="Times New Roman"/>
          <w:sz w:val="24"/>
          <w:szCs w:val="24"/>
          <w:lang w:val="en-US"/>
        </w:rPr>
        <w:t>.</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NSD shall discontinue the provision of the</w:t>
      </w:r>
      <w:r w:rsidR="00B26154" w:rsidRPr="001F6EAB">
        <w:rPr>
          <w:rFonts w:ascii="Times New Roman" w:hAnsi="Times New Roman"/>
          <w:sz w:val="24"/>
          <w:szCs w:val="24"/>
          <w:lang w:val="en-US"/>
        </w:rPr>
        <w:t xml:space="preserve"> </w:t>
      </w:r>
      <w:r w:rsidR="00B26154" w:rsidRPr="001F6EAB">
        <w:rPr>
          <w:rFonts w:ascii="Times New Roman" w:hAnsi="Times New Roman"/>
          <w:sz w:val="24"/>
          <w:lang w:val="en-US"/>
        </w:rPr>
        <w:t>Recurring Cash Transfer</w:t>
      </w:r>
      <w:r w:rsidRPr="001F6EAB">
        <w:rPr>
          <w:rFonts w:ascii="Times New Roman" w:hAnsi="Times New Roman"/>
          <w:sz w:val="24"/>
          <w:szCs w:val="24"/>
          <w:lang w:val="en-US"/>
        </w:rPr>
        <w:t xml:space="preserve"> </w:t>
      </w:r>
      <w:r w:rsidR="00B26154" w:rsidRPr="001F6EAB">
        <w:rPr>
          <w:rFonts w:ascii="Times New Roman" w:hAnsi="Times New Roman"/>
          <w:sz w:val="24"/>
          <w:szCs w:val="24"/>
          <w:lang w:val="en-US"/>
        </w:rPr>
        <w:t>s</w:t>
      </w:r>
      <w:r w:rsidRPr="001F6EAB">
        <w:rPr>
          <w:rFonts w:ascii="Times New Roman" w:hAnsi="Times New Roman"/>
          <w:sz w:val="24"/>
          <w:szCs w:val="24"/>
          <w:lang w:val="en-US"/>
        </w:rPr>
        <w:t>ervice no later than the business day next to the date of receipt by NSD of the Client's notice of revocation.</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NSD may discontinue the provision of the</w:t>
      </w:r>
      <w:r w:rsidR="00B26154" w:rsidRPr="001F6EAB">
        <w:rPr>
          <w:rFonts w:ascii="Times New Roman" w:hAnsi="Times New Roman"/>
          <w:sz w:val="24"/>
          <w:szCs w:val="24"/>
          <w:lang w:val="en-US"/>
        </w:rPr>
        <w:t xml:space="preserve"> </w:t>
      </w:r>
      <w:r w:rsidR="00B26154" w:rsidRPr="001F6EAB">
        <w:rPr>
          <w:rFonts w:ascii="Times New Roman" w:hAnsi="Times New Roman"/>
          <w:sz w:val="24"/>
          <w:lang w:val="en-US"/>
        </w:rPr>
        <w:t>Recurring Cash Transfer</w:t>
      </w:r>
      <w:r w:rsidRPr="001F6EAB">
        <w:rPr>
          <w:rFonts w:ascii="Times New Roman" w:hAnsi="Times New Roman"/>
          <w:sz w:val="24"/>
          <w:szCs w:val="24"/>
          <w:lang w:val="en-US"/>
        </w:rPr>
        <w:t xml:space="preserve"> </w:t>
      </w:r>
      <w:r w:rsidR="00B26154" w:rsidRPr="001F6EAB">
        <w:rPr>
          <w:rFonts w:ascii="Times New Roman" w:hAnsi="Times New Roman"/>
          <w:sz w:val="24"/>
          <w:szCs w:val="24"/>
          <w:lang w:val="en-US"/>
        </w:rPr>
        <w:t>s</w:t>
      </w:r>
      <w:r w:rsidRPr="001F6EAB">
        <w:rPr>
          <w:rFonts w:ascii="Times New Roman" w:hAnsi="Times New Roman"/>
          <w:sz w:val="24"/>
          <w:szCs w:val="24"/>
          <w:lang w:val="en-US"/>
        </w:rPr>
        <w:t>ervice at NSD's own discretion in the following cases:</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in cases stipulated by the Russian Federation laws;</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the Account holder's banking license has been revoked;</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electronic data interchange in the course of the provision of Bank Account </w:t>
      </w:r>
      <w:r w:rsidR="00AF4DCA" w:rsidRPr="001F6EAB">
        <w:rPr>
          <w:rFonts w:ascii="Times New Roman" w:hAnsi="Times New Roman"/>
          <w:sz w:val="24"/>
          <w:szCs w:val="24"/>
          <w:lang w:val="en-US"/>
        </w:rPr>
        <w:t>Services</w:t>
      </w:r>
      <w:r w:rsidRPr="001F6EAB">
        <w:rPr>
          <w:rFonts w:ascii="Times New Roman" w:hAnsi="Times New Roman"/>
          <w:sz w:val="24"/>
          <w:szCs w:val="24"/>
          <w:lang w:val="en-US"/>
        </w:rPr>
        <w:t xml:space="preserve"> has been terminated (suspended); or</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temporary administration has been ap-pointed by the Bank of Russia with respect to the Client and the authority of the Client's executive bodies has been suspended.</w:t>
      </w:r>
    </w:p>
    <w:p w:rsidR="00042B29" w:rsidRPr="001F6EAB" w:rsidRDefault="00042B29" w:rsidP="00851E2F">
      <w:pPr>
        <w:pStyle w:val="1"/>
        <w:numPr>
          <w:ilvl w:val="0"/>
          <w:numId w:val="21"/>
        </w:numPr>
        <w:tabs>
          <w:tab w:val="left" w:pos="1134"/>
        </w:tabs>
        <w:ind w:left="1134" w:hanging="1118"/>
        <w:rPr>
          <w:rFonts w:ascii="Times New Roman" w:hAnsi="Times New Roman"/>
          <w:sz w:val="24"/>
          <w:szCs w:val="24"/>
          <w:lang w:val="en-US"/>
        </w:rPr>
      </w:pPr>
      <w:r w:rsidRPr="001F6EAB">
        <w:rPr>
          <w:rFonts w:ascii="Times New Roman" w:hAnsi="Times New Roman"/>
          <w:sz w:val="24"/>
          <w:szCs w:val="24"/>
          <w:lang w:val="en-US"/>
        </w:rPr>
        <w:tab/>
      </w:r>
      <w:bookmarkStart w:id="64" w:name="_Toc76742295"/>
      <w:bookmarkStart w:id="65" w:name="_Toc187770146"/>
      <w:r w:rsidRPr="001F6EAB">
        <w:rPr>
          <w:rFonts w:ascii="Times New Roman" w:hAnsi="Times New Roman"/>
          <w:sz w:val="24"/>
          <w:szCs w:val="24"/>
          <w:lang w:val="en-US"/>
        </w:rPr>
        <w:t>Special Terms and Conditions Governing Execution of Transactions in Connection with Settlements on a Payment-versus-Payment (PVP) Basis</w:t>
      </w:r>
      <w:bookmarkEnd w:id="64"/>
      <w:bookmarkEnd w:id="65"/>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the purposes of PVP Transactions, the Client shall submit to NSD a Bank Account Registration Application in the form required by NSD (Appendix </w:t>
      </w:r>
      <w:r w:rsidR="000D6B21" w:rsidRPr="00753CE6">
        <w:rPr>
          <w:rFonts w:ascii="Times New Roman" w:hAnsi="Times New Roman"/>
          <w:sz w:val="24"/>
          <w:szCs w:val="24"/>
          <w:lang w:val="en-US"/>
        </w:rPr>
        <w:t>4</w:t>
      </w:r>
      <w:r w:rsidR="000D6B21" w:rsidRPr="001F6EAB">
        <w:rPr>
          <w:rFonts w:ascii="Times New Roman" w:hAnsi="Times New Roman"/>
          <w:sz w:val="24"/>
          <w:szCs w:val="24"/>
          <w:lang w:val="en-US"/>
        </w:rPr>
        <w:t xml:space="preserve"> </w:t>
      </w:r>
      <w:r w:rsidRPr="001F6EAB">
        <w:rPr>
          <w:rFonts w:ascii="Times New Roman" w:hAnsi="Times New Roman"/>
          <w:sz w:val="24"/>
          <w:szCs w:val="24"/>
          <w:lang w:val="en-US"/>
        </w:rPr>
        <w:t>hereto) for the registration of the Account as an account for PVP Transactions; provided, however, that it shall not be allowed to specify a Trading Bank Account or Special Account in a Bank Account Registration Application.</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The Client who has submitted to NSD an Account Registration Application for the purpose of PVP Transactions shall be deemed to have given his consent to NSD to disclose on NSD’s official web site the fact that the Client has signed up for the PVP settlement service.</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PVP Transactions shall only be executed provided that at least one of the parties to a PVP Trade is a Russian resident credit institution.</w:t>
      </w:r>
      <w:r w:rsidRPr="001F6EAB">
        <w:rPr>
          <w:rFonts w:ascii="Times New Roman" w:hAnsi="Times New Roman"/>
          <w:sz w:val="24"/>
          <w:szCs w:val="24"/>
          <w:lang w:val="en-US"/>
        </w:rPr>
        <w:tab/>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PVP Transactions shall be executed in currencies listed in the </w:t>
      </w:r>
      <w:r w:rsidR="00534B33">
        <w:rPr>
          <w:rFonts w:ascii="Times New Roman" w:hAnsi="Times New Roman"/>
          <w:sz w:val="24"/>
          <w:szCs w:val="24"/>
          <w:lang w:val="en-US"/>
        </w:rPr>
        <w:t xml:space="preserve">Bank </w:t>
      </w:r>
      <w:r w:rsidRPr="001F6EAB">
        <w:rPr>
          <w:rFonts w:ascii="Times New Roman" w:hAnsi="Times New Roman"/>
          <w:sz w:val="24"/>
          <w:szCs w:val="24"/>
          <w:lang w:val="en-US"/>
        </w:rPr>
        <w:t xml:space="preserve">Account Application (Appendix </w:t>
      </w:r>
      <w:r w:rsidR="000D6B21" w:rsidRPr="00753CE6">
        <w:rPr>
          <w:rFonts w:ascii="Times New Roman" w:hAnsi="Times New Roman"/>
          <w:sz w:val="24"/>
          <w:szCs w:val="24"/>
          <w:lang w:val="en-US"/>
        </w:rPr>
        <w:t>4</w:t>
      </w:r>
      <w:r w:rsidR="000D6B21" w:rsidRPr="001F6EAB">
        <w:rPr>
          <w:rFonts w:ascii="Times New Roman" w:hAnsi="Times New Roman"/>
          <w:sz w:val="24"/>
          <w:szCs w:val="24"/>
          <w:lang w:val="en-US"/>
        </w:rPr>
        <w:t xml:space="preserve"> </w:t>
      </w:r>
      <w:r w:rsidRPr="001F6EAB">
        <w:rPr>
          <w:rFonts w:ascii="Times New Roman" w:hAnsi="Times New Roman"/>
          <w:sz w:val="24"/>
          <w:szCs w:val="24"/>
          <w:lang w:val="en-US"/>
        </w:rPr>
        <w:t>hereto), in accordance with the Regulations.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To make a PVP Transaction, the Client shall submit to NSD a PVP Instruction in electronic format via the NSD EDI System</w:t>
      </w:r>
      <w:r w:rsidR="00475327" w:rsidRPr="001F6EAB">
        <w:rPr>
          <w:rFonts w:ascii="Times New Roman" w:hAnsi="Times New Roman"/>
          <w:sz w:val="24"/>
          <w:szCs w:val="24"/>
          <w:lang w:val="en-US"/>
        </w:rPr>
        <w:t xml:space="preserve">, </w:t>
      </w:r>
      <w:r w:rsidRPr="001F6EAB">
        <w:rPr>
          <w:rFonts w:ascii="Times New Roman" w:hAnsi="Times New Roman"/>
          <w:sz w:val="24"/>
          <w:szCs w:val="24"/>
          <w:lang w:val="en-US"/>
        </w:rPr>
        <w:t>SWIFT</w:t>
      </w:r>
      <w:r w:rsidR="00475327" w:rsidRPr="001F6EAB">
        <w:rPr>
          <w:rFonts w:ascii="Times New Roman" w:hAnsi="Times New Roman"/>
          <w:sz w:val="24"/>
          <w:szCs w:val="24"/>
          <w:lang w:val="en-US"/>
        </w:rPr>
        <w:t xml:space="preserve"> or FMS</w:t>
      </w:r>
      <w:r w:rsidRPr="001F6EAB">
        <w:rPr>
          <w:rFonts w:ascii="Times New Roman" w:hAnsi="Times New Roman"/>
          <w:sz w:val="24"/>
          <w:szCs w:val="24"/>
          <w:lang w:val="en-US"/>
        </w:rPr>
        <w:t xml:space="preserve"> in accordance with these Terms &amp; Conditions.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A PVP Instruction submitted by the Client to NSD must be issued in accordance with the Special Terms and Conditions Governing the Issuance of Settlement Documents for PVP Settlements posted on NSD's Web Site.</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bookmarkStart w:id="66" w:name="_Ref136507455"/>
      <w:r w:rsidRPr="001F6EAB">
        <w:rPr>
          <w:rFonts w:ascii="Times New Roman" w:hAnsi="Times New Roman"/>
          <w:sz w:val="24"/>
          <w:szCs w:val="24"/>
          <w:lang w:val="en-US"/>
        </w:rPr>
        <w:t>NSD shall execute a PVP Instruction provided that:</w:t>
      </w:r>
      <w:bookmarkEnd w:id="66"/>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bookmarkStart w:id="67" w:name="_Ref74245492"/>
      <w:r w:rsidRPr="001F6EAB">
        <w:rPr>
          <w:rFonts w:ascii="Times New Roman" w:hAnsi="Times New Roman"/>
          <w:sz w:val="24"/>
          <w:szCs w:val="24"/>
          <w:lang w:val="en-US"/>
        </w:rPr>
        <w:t>there is a Matching PVP Instruction available, with the matching being verified in terms of amounts, currencies, and payer’s and payee’s details;</w:t>
      </w:r>
      <w:bookmarkEnd w:id="67"/>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bookmarkStart w:id="68" w:name="_Ref74245520"/>
      <w:r w:rsidRPr="001F6EAB">
        <w:rPr>
          <w:rFonts w:ascii="Times New Roman" w:hAnsi="Times New Roman"/>
          <w:sz w:val="24"/>
          <w:szCs w:val="24"/>
          <w:lang w:val="en-US"/>
        </w:rPr>
        <w:t>sufficient cash funds are available in the registered Accounts;</w:t>
      </w:r>
      <w:bookmarkEnd w:id="68"/>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there is no restriction imposed against the registered Accounts in accordance with the Russian Federation laws or these Terms &amp; Conditions, which prevents the PVP Instruction from being executed, including, without limitation, seizure of cash funds, suspension of Account transactions, etc.; and</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 Client has submitted to NSD the documents required to enable NSD to discharge the functions of a foreign exchange control agent. For the purposes of PVP transactions, such document is a PVP Instruction; however, NSD may, if necessary, request any other documents by the procedures set forth by the Russian laws, Bank of Russia's regulations, and these Terms &amp; Conditions.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Where the condition set out in clause</w:t>
      </w:r>
      <w:r w:rsidR="00534B33">
        <w:rPr>
          <w:rFonts w:ascii="Times New Roman" w:hAnsi="Times New Roman"/>
          <w:sz w:val="24"/>
          <w:szCs w:val="24"/>
          <w:lang w:val="en-US"/>
        </w:rPr>
        <w:t xml:space="preserve"> 14.7.1</w:t>
      </w:r>
      <w:r w:rsidR="00465A10" w:rsidRPr="001F6EAB">
        <w:rPr>
          <w:rFonts w:ascii="Times New Roman" w:hAnsi="Times New Roman"/>
          <w:sz w:val="24"/>
          <w:szCs w:val="24"/>
          <w:lang w:val="en-US"/>
        </w:rPr>
        <w:t xml:space="preserve"> </w:t>
      </w:r>
      <w:r w:rsidRPr="001F6EAB">
        <w:rPr>
          <w:rFonts w:ascii="Times New Roman" w:hAnsi="Times New Roman"/>
          <w:sz w:val="24"/>
          <w:szCs w:val="24"/>
          <w:lang w:val="en-US"/>
        </w:rPr>
        <w:t>of these Terms &amp; Conditions is not met, the PVP Instruction shall not prevent NSD from executing any other settlement documents submitted with respect to the payer’s Account.</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Where the condition set out in clause</w:t>
      </w:r>
      <w:r w:rsidR="00534B33">
        <w:rPr>
          <w:rFonts w:ascii="Times New Roman" w:hAnsi="Times New Roman"/>
          <w:sz w:val="24"/>
          <w:szCs w:val="24"/>
          <w:lang w:val="en-US"/>
        </w:rPr>
        <w:t xml:space="preserve"> 14.7.2</w:t>
      </w:r>
      <w:r w:rsidRPr="001F6EAB">
        <w:rPr>
          <w:rFonts w:ascii="Times New Roman" w:hAnsi="Times New Roman"/>
          <w:sz w:val="24"/>
          <w:szCs w:val="24"/>
          <w:lang w:val="en-US"/>
        </w:rPr>
        <w:t xml:space="preserve"> of these Terms &amp; Conditions is not met, the PVP Instruction shall be placed on the intraday queue of suspended instructions in accordance with the procedure set forth by the NSD Payment System Rules.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Provided that all of the conditions set out in clause</w:t>
      </w:r>
      <w:r w:rsidR="00534B33">
        <w:rPr>
          <w:rFonts w:ascii="Times New Roman" w:hAnsi="Times New Roman"/>
          <w:sz w:val="24"/>
          <w:szCs w:val="24"/>
          <w:lang w:val="en-US"/>
        </w:rPr>
        <w:t xml:space="preserve"> 14.7</w:t>
      </w:r>
      <w:r w:rsidR="000D6B21" w:rsidRPr="00753CE6">
        <w:rPr>
          <w:rFonts w:ascii="Times New Roman" w:hAnsi="Times New Roman"/>
          <w:sz w:val="24"/>
          <w:szCs w:val="24"/>
          <w:lang w:val="en-US"/>
        </w:rPr>
        <w:t xml:space="preserve"> </w:t>
      </w:r>
      <w:r w:rsidRPr="001F6EAB">
        <w:rPr>
          <w:rFonts w:ascii="Times New Roman" w:hAnsi="Times New Roman"/>
          <w:sz w:val="24"/>
          <w:szCs w:val="24"/>
          <w:lang w:val="en-US"/>
        </w:rPr>
        <w:t xml:space="preserve">of this Section of these </w:t>
      </w:r>
      <w:r w:rsidR="000D6B21">
        <w:rPr>
          <w:rFonts w:ascii="Times New Roman" w:hAnsi="Times New Roman"/>
          <w:sz w:val="24"/>
          <w:szCs w:val="24"/>
          <w:lang w:val="en-US"/>
        </w:rPr>
        <w:br/>
      </w:r>
      <w:r w:rsidRPr="001F6EAB">
        <w:rPr>
          <w:rFonts w:ascii="Times New Roman" w:hAnsi="Times New Roman"/>
          <w:sz w:val="24"/>
          <w:szCs w:val="24"/>
          <w:lang w:val="en-US"/>
        </w:rPr>
        <w:t>Terms &amp; Conditions are met, NSD shall execute the PVP Instruction in real time.</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a Client (being a Russian resident non-credit institution) holds, in accordance with the Russian laws and the Agreement, not only a foreign currency Account, but also a Transit </w:t>
      </w:r>
      <w:r w:rsidR="00534B33">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any cash funds received for the Client in the foreign currency shall be credited to the Transit Account and then debited from the Transit </w:t>
      </w:r>
      <w:r w:rsidR="00534B33">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by the procedures provided for by </w:t>
      </w:r>
      <w:r w:rsidR="00B26154" w:rsidRPr="001F6EAB">
        <w:rPr>
          <w:rFonts w:ascii="Times New Roman" w:hAnsi="Times New Roman"/>
          <w:sz w:val="24"/>
          <w:szCs w:val="24"/>
          <w:lang w:val="en-US"/>
        </w:rPr>
        <w:t xml:space="preserve">clause </w:t>
      </w:r>
      <w:r w:rsidR="00375658" w:rsidRPr="001F6EAB">
        <w:rPr>
          <w:rFonts w:ascii="Times New Roman" w:hAnsi="Times New Roman"/>
          <w:sz w:val="24"/>
          <w:szCs w:val="24"/>
          <w:lang w:val="en-US"/>
        </w:rPr>
        <w:t>16</w:t>
      </w:r>
      <w:r w:rsidRPr="001F6EAB">
        <w:rPr>
          <w:rFonts w:ascii="Times New Roman" w:hAnsi="Times New Roman"/>
          <w:sz w:val="24"/>
          <w:szCs w:val="24"/>
          <w:lang w:val="en-US"/>
        </w:rPr>
        <w:t xml:space="preserve"> of these Terms &amp; Conditions.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A PVP Instruction issued by the Client other than in accordance with the Special Terms and Conditions Governing the Issuance of Settlement Documents for PVP Settlements shall be either rejected by NSD or executed by NSD as a settlement document submitted by the Client with respect to the Account,</w:t>
      </w:r>
      <w:r w:rsidR="00B26154" w:rsidRPr="001F6EAB">
        <w:rPr>
          <w:rFonts w:ascii="Times New Roman" w:hAnsi="Times New Roman"/>
          <w:sz w:val="24"/>
          <w:szCs w:val="24"/>
          <w:lang w:val="en-US"/>
        </w:rPr>
        <w:t xml:space="preserve"> in accordance</w:t>
      </w:r>
      <w:r w:rsidRPr="001F6EAB">
        <w:rPr>
          <w:rFonts w:ascii="Times New Roman" w:hAnsi="Times New Roman"/>
          <w:sz w:val="24"/>
          <w:szCs w:val="24"/>
          <w:lang w:val="en-US"/>
        </w:rPr>
        <w:t xml:space="preserve"> with the procedure set forth by these Terms &amp; Conditions, without running a matching process referred to in</w:t>
      </w:r>
      <w:r w:rsidR="00B26154" w:rsidRPr="001F6EAB">
        <w:rPr>
          <w:rFonts w:ascii="Times New Roman" w:hAnsi="Times New Roman"/>
          <w:sz w:val="24"/>
          <w:szCs w:val="24"/>
          <w:lang w:val="en-US"/>
        </w:rPr>
        <w:t xml:space="preserve"> clause </w:t>
      </w:r>
      <w:r w:rsidR="000D6B21">
        <w:rPr>
          <w:rFonts w:ascii="Times New Roman" w:hAnsi="Times New Roman"/>
          <w:sz w:val="24"/>
          <w:szCs w:val="24"/>
          <w:lang w:val="en-US"/>
        </w:rPr>
        <w:fldChar w:fldCharType="begin"/>
      </w:r>
      <w:r w:rsidR="000D6B21">
        <w:rPr>
          <w:rFonts w:ascii="Times New Roman" w:hAnsi="Times New Roman"/>
          <w:sz w:val="24"/>
          <w:szCs w:val="24"/>
          <w:lang w:val="en-US"/>
        </w:rPr>
        <w:instrText xml:space="preserve"> REF _Ref74245492 \r \h </w:instrText>
      </w:r>
      <w:r w:rsidR="000D6B21">
        <w:rPr>
          <w:rFonts w:ascii="Times New Roman" w:hAnsi="Times New Roman"/>
          <w:sz w:val="24"/>
          <w:szCs w:val="24"/>
          <w:lang w:val="en-US"/>
        </w:rPr>
      </w:r>
      <w:r w:rsidR="000D6B21">
        <w:rPr>
          <w:rFonts w:ascii="Times New Roman" w:hAnsi="Times New Roman"/>
          <w:sz w:val="24"/>
          <w:szCs w:val="24"/>
          <w:lang w:val="en-US"/>
        </w:rPr>
        <w:fldChar w:fldCharType="separate"/>
      </w:r>
      <w:r w:rsidR="000D6B21">
        <w:rPr>
          <w:rFonts w:ascii="Times New Roman" w:hAnsi="Times New Roman"/>
          <w:sz w:val="24"/>
          <w:szCs w:val="24"/>
          <w:lang w:val="en-US"/>
        </w:rPr>
        <w:t>13.7.1</w:t>
      </w:r>
      <w:r w:rsidR="000D6B21">
        <w:rPr>
          <w:rFonts w:ascii="Times New Roman" w:hAnsi="Times New Roman"/>
          <w:sz w:val="24"/>
          <w:szCs w:val="24"/>
          <w:lang w:val="en-US"/>
        </w:rPr>
        <w:fldChar w:fldCharType="end"/>
      </w:r>
      <w:r w:rsidR="000D6B21" w:rsidRPr="00753CE6">
        <w:rPr>
          <w:rFonts w:ascii="Times New Roman" w:hAnsi="Times New Roman"/>
          <w:sz w:val="24"/>
          <w:szCs w:val="24"/>
          <w:lang w:val="en-US"/>
        </w:rPr>
        <w:t xml:space="preserve"> </w:t>
      </w:r>
      <w:r w:rsidRPr="001F6EAB">
        <w:rPr>
          <w:rFonts w:ascii="Times New Roman" w:hAnsi="Times New Roman"/>
          <w:sz w:val="24"/>
          <w:szCs w:val="24"/>
          <w:lang w:val="en-US"/>
        </w:rPr>
        <w:t>of these Terms &amp; Conditions.</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a PVP Trade is not settled by the deadline for acceptance and execution of PVP Instructions for either of the currencies of the PVP Trade, the Matching PVP Instructions for the PVP Trade shall be cancelled, and NSD shall notify the Client accordingly using the applicable communication channel.</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After the deadline for acceptance and execution of PVP Instructions for at least one of the currencies to be used to settle the PVP Trade, Matching PVP Instructions for the PVP Trade will not be accepted </w:t>
      </w:r>
      <w:r w:rsidRPr="001F6EAB">
        <w:rPr>
          <w:rFonts w:ascii="Times New Roman" w:hAnsi="Times New Roman"/>
          <w:sz w:val="24"/>
          <w:szCs w:val="24"/>
          <w:lang w:val="en-US"/>
        </w:rPr>
        <w:lastRenderedPageBreak/>
        <w:t>for execution, and NSD shall notify the Client accordingly using the applicable communication channel.</w:t>
      </w:r>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b/>
          <w:sz w:val="24"/>
          <w:szCs w:val="24"/>
          <w:lang w:val="en-US"/>
        </w:rPr>
        <w:t>PVP Transactions with Sberbank of Russia (Sberbank</w:t>
      </w:r>
      <w:r w:rsidRPr="001F6EAB">
        <w:rPr>
          <w:rFonts w:ascii="Times New Roman" w:hAnsi="Times New Roman"/>
          <w:sz w:val="24"/>
          <w:szCs w:val="24"/>
          <w:lang w:val="en-US"/>
        </w:rPr>
        <w:t>)</w:t>
      </w:r>
      <w:r w:rsidR="0083643E" w:rsidRPr="001F6EAB">
        <w:rPr>
          <w:rFonts w:ascii="Times New Roman" w:hAnsi="Times New Roman"/>
          <w:sz w:val="24"/>
          <w:szCs w:val="24"/>
          <w:lang w:val="en-US"/>
        </w:rPr>
        <w: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bookmarkStart w:id="69" w:name="_Ref74227077"/>
      <w:r w:rsidRPr="001F6EAB">
        <w:rPr>
          <w:rFonts w:ascii="Times New Roman" w:hAnsi="Times New Roman"/>
          <w:sz w:val="24"/>
          <w:szCs w:val="24"/>
          <w:lang w:val="en-US"/>
        </w:rPr>
        <w:t>Where Sberbank's liabilities under a PVP Trade are zero, the Client that is the other party to that PVP Trade shall not submit a PVP Instruction to NSD, but shall instead submit an Instruction for Cash Funds Transfer which must contain the parameter "PVP0":</w:t>
      </w:r>
      <w:bookmarkEnd w:id="69"/>
    </w:p>
    <w:p w:rsidR="00042B29" w:rsidRPr="001F6EAB" w:rsidRDefault="00042B29" w:rsidP="00851E2F">
      <w:pPr>
        <w:pStyle w:val="a4"/>
        <w:numPr>
          <w:ilvl w:val="3"/>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the ‘Purpose of Payment’ field, if the Instruction is submitted via </w:t>
      </w:r>
      <w:r w:rsidR="007C2509">
        <w:rPr>
          <w:rFonts w:ascii="Times New Roman" w:hAnsi="Times New Roman"/>
          <w:sz w:val="24"/>
          <w:szCs w:val="24"/>
          <w:lang w:val="en-US"/>
        </w:rPr>
        <w:t xml:space="preserve">NSD </w:t>
      </w:r>
      <w:r w:rsidRPr="001F6EAB">
        <w:rPr>
          <w:rFonts w:ascii="Times New Roman" w:hAnsi="Times New Roman"/>
          <w:sz w:val="24"/>
          <w:szCs w:val="24"/>
          <w:lang w:val="en-US"/>
        </w:rPr>
        <w:t>Bank-Client System; or</w:t>
      </w:r>
    </w:p>
    <w:p w:rsidR="00042B29" w:rsidRPr="001F6EAB" w:rsidRDefault="00042B29" w:rsidP="00851E2F">
      <w:pPr>
        <w:pStyle w:val="a4"/>
        <w:numPr>
          <w:ilvl w:val="3"/>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in field 72, if the Instruction is submitted via SWIFT</w:t>
      </w:r>
      <w:r w:rsidR="00475327" w:rsidRPr="001F6EAB">
        <w:rPr>
          <w:rFonts w:ascii="Times New Roman" w:hAnsi="Times New Roman"/>
          <w:sz w:val="24"/>
          <w:szCs w:val="24"/>
          <w:lang w:val="en-US"/>
        </w:rPr>
        <w:t xml:space="preserve"> or FMS</w:t>
      </w:r>
      <w:r w:rsidRPr="001F6EAB">
        <w:rPr>
          <w:rFonts w:ascii="Times New Roman" w:hAnsi="Times New Roman"/>
          <w:sz w:val="24"/>
          <w:szCs w:val="24"/>
          <w:lang w:val="en-US"/>
        </w:rPr>
        <w: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Instructions for Cash Funds Transfer, as referred to in clause</w:t>
      </w:r>
      <w:r w:rsidR="00534B33">
        <w:rPr>
          <w:rFonts w:ascii="Times New Roman" w:hAnsi="Times New Roman"/>
          <w:sz w:val="24"/>
          <w:szCs w:val="24"/>
          <w:lang w:val="en-US"/>
        </w:rPr>
        <w:t xml:space="preserve"> 14.15.1</w:t>
      </w:r>
      <w:r w:rsidRPr="001F6EAB">
        <w:rPr>
          <w:rFonts w:ascii="Times New Roman" w:hAnsi="Times New Roman"/>
          <w:sz w:val="24"/>
          <w:szCs w:val="24"/>
          <w:lang w:val="en-US"/>
        </w:rPr>
        <w:t xml:space="preserve"> above, shall be issued in accordance with the Special Terms and Conditions Governing the Issuance of Settlement Documents for PVP Settlements posted on </w:t>
      </w:r>
      <w:r w:rsidR="00534B33">
        <w:rPr>
          <w:rFonts w:ascii="Times New Roman" w:hAnsi="Times New Roman"/>
          <w:sz w:val="24"/>
          <w:szCs w:val="24"/>
          <w:lang w:val="en-US"/>
        </w:rPr>
        <w:t xml:space="preserve">the </w:t>
      </w:r>
      <w:r w:rsidRPr="001F6EAB">
        <w:rPr>
          <w:rFonts w:ascii="Times New Roman" w:hAnsi="Times New Roman"/>
          <w:sz w:val="24"/>
          <w:szCs w:val="24"/>
          <w:lang w:val="en-US"/>
        </w:rPr>
        <w:t>NSD Web Site.</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fee payable for the transfer of cash funds under an Instruction referred to in clause </w:t>
      </w:r>
      <w:r w:rsidR="00534B33">
        <w:rPr>
          <w:rFonts w:ascii="Times New Roman" w:hAnsi="Times New Roman"/>
          <w:sz w:val="24"/>
          <w:szCs w:val="24"/>
          <w:lang w:val="en-US"/>
        </w:rPr>
        <w:t>14.15.1</w:t>
      </w:r>
      <w:r w:rsidRPr="001F6EAB">
        <w:rPr>
          <w:rFonts w:ascii="Times New Roman" w:hAnsi="Times New Roman"/>
          <w:sz w:val="24"/>
          <w:szCs w:val="24"/>
          <w:lang w:val="en-US"/>
        </w:rPr>
        <w:t xml:space="preserve"> above shall be charged in accordance with the Fee Schedule applicable to the transfer of cash funds to NSD's accounts under Instructions in the relevant currency, which are received in electronic format.</w:t>
      </w:r>
    </w:p>
    <w:p w:rsidR="00042B29" w:rsidRPr="001F6EAB" w:rsidRDefault="00042B29" w:rsidP="00851E2F">
      <w:pPr>
        <w:pStyle w:val="1"/>
        <w:numPr>
          <w:ilvl w:val="0"/>
          <w:numId w:val="21"/>
        </w:numPr>
        <w:tabs>
          <w:tab w:val="left" w:pos="1134"/>
        </w:tabs>
        <w:ind w:left="1134" w:hanging="1118"/>
        <w:rPr>
          <w:rFonts w:ascii="Times New Roman" w:hAnsi="Times New Roman"/>
          <w:b w:val="0"/>
          <w:sz w:val="24"/>
          <w:szCs w:val="24"/>
          <w:lang w:val="en-US"/>
        </w:rPr>
      </w:pPr>
      <w:bookmarkStart w:id="70" w:name="_Toc76742296"/>
      <w:bookmarkStart w:id="71" w:name="_Toc187770147"/>
      <w:r w:rsidRPr="001F6EAB">
        <w:rPr>
          <w:rFonts w:ascii="Times New Roman" w:hAnsi="Times New Roman"/>
          <w:sz w:val="24"/>
          <w:szCs w:val="24"/>
          <w:lang w:val="en-US"/>
        </w:rPr>
        <w:t>Special Terms and Conditions Governing Execution of Transactions in Connection with the Management of Cash Liquidity in Trading Accounts</w:t>
      </w:r>
      <w:bookmarkEnd w:id="70"/>
      <w:bookmarkEnd w:id="71"/>
    </w:p>
    <w:p w:rsidR="00042B29" w:rsidRPr="001F6EAB" w:rsidRDefault="00042B29" w:rsidP="00851E2F">
      <w:pPr>
        <w:pStyle w:val="a4"/>
        <w:numPr>
          <w:ilvl w:val="1"/>
          <w:numId w:val="21"/>
        </w:numPr>
        <w:tabs>
          <w:tab w:val="left" w:pos="1134"/>
        </w:tabs>
        <w:spacing w:before="120" w:after="120" w:line="240" w:lineRule="auto"/>
        <w:ind w:left="1134" w:hanging="1118"/>
        <w:contextualSpacing w:val="0"/>
        <w:jc w:val="both"/>
        <w:rPr>
          <w:rFonts w:ascii="Times New Roman" w:hAnsi="Times New Roman"/>
          <w:b/>
          <w:bCs/>
          <w:sz w:val="24"/>
          <w:szCs w:val="24"/>
          <w:lang w:val="en-US"/>
        </w:rPr>
      </w:pPr>
      <w:r w:rsidRPr="001F6EAB">
        <w:rPr>
          <w:rFonts w:ascii="Times New Roman" w:hAnsi="Times New Roman"/>
          <w:b/>
          <w:bCs/>
          <w:sz w:val="24"/>
          <w:szCs w:val="24"/>
          <w:lang w:val="en-US"/>
        </w:rPr>
        <w:t>Cash Transfers from a Trading Account "Clearing by NSD" to a Trading Account "Clearing by NCC"/NCC's Clearing Account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 Client who has an EDI Agreement with NSD may submit to NSD a Standing Instruction to make recurring cash transfers from the Trading Account "Clearing by NSD" to the Trading Account "Clearing by NCC"</w:t>
      </w:r>
      <w:r w:rsidR="00E21BF1">
        <w:rPr>
          <w:rFonts w:ascii="Times New Roman" w:hAnsi="Times New Roman"/>
          <w:sz w:val="24"/>
          <w:szCs w:val="24"/>
          <w:lang w:val="en-US"/>
        </w:rPr>
        <w:t>,</w:t>
      </w:r>
      <w:r w:rsidRPr="001F6EAB">
        <w:rPr>
          <w:rFonts w:ascii="Times New Roman" w:hAnsi="Times New Roman"/>
          <w:sz w:val="24"/>
          <w:szCs w:val="24"/>
          <w:lang w:val="en-US"/>
        </w:rPr>
        <w:t xml:space="preserve"> NCC's Clearing Account </w:t>
      </w:r>
      <w:r w:rsidR="00E21BF1">
        <w:rPr>
          <w:rFonts w:ascii="Times New Roman" w:hAnsi="Times New Roman"/>
          <w:sz w:val="24"/>
          <w:szCs w:val="24"/>
          <w:lang w:val="en-US"/>
        </w:rPr>
        <w:t xml:space="preserve">or a correspondent account opened with the Bank of Russia </w:t>
      </w:r>
      <w:r w:rsidRPr="001F6EAB">
        <w:rPr>
          <w:rFonts w:ascii="Times New Roman" w:hAnsi="Times New Roman"/>
          <w:sz w:val="24"/>
          <w:szCs w:val="24"/>
          <w:lang w:val="en-US"/>
        </w:rPr>
        <w:lastRenderedPageBreak/>
        <w:t>(hereinafter together referred to as the "Account Pair"). Such Standing Instruction (a "Debit Instruction 18/ROUT) shall be completed using Form MF18R (transaction code 18/ROUT) in accordance with clause</w:t>
      </w:r>
      <w:r w:rsidR="00534B33">
        <w:rPr>
          <w:rFonts w:ascii="Times New Roman" w:hAnsi="Times New Roman"/>
          <w:sz w:val="24"/>
          <w:szCs w:val="24"/>
          <w:lang w:val="en-US"/>
        </w:rPr>
        <w:t xml:space="preserve"> 15.2</w:t>
      </w:r>
      <w:r w:rsidRPr="001F6EAB">
        <w:rPr>
          <w:rFonts w:ascii="Times New Roman" w:hAnsi="Times New Roman"/>
          <w:sz w:val="24"/>
          <w:szCs w:val="24"/>
          <w:lang w:val="en-US"/>
        </w:rPr>
        <w:t>.</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 Debit Instruction may be submitted in electronic format using the NSD EDI System via such </w:t>
      </w:r>
      <w:r w:rsidR="00B26154" w:rsidRPr="001F6EAB">
        <w:rPr>
          <w:rFonts w:ascii="Times New Roman" w:hAnsi="Times New Roman"/>
          <w:sz w:val="24"/>
          <w:szCs w:val="24"/>
          <w:lang w:val="en-US"/>
        </w:rPr>
        <w:t>C</w:t>
      </w:r>
      <w:r w:rsidRPr="001F6EAB">
        <w:rPr>
          <w:rFonts w:ascii="Times New Roman" w:hAnsi="Times New Roman"/>
          <w:sz w:val="24"/>
          <w:szCs w:val="24"/>
          <w:lang w:val="en-US"/>
        </w:rPr>
        <w:t xml:space="preserve">ommunication </w:t>
      </w:r>
      <w:r w:rsidR="00B26154" w:rsidRPr="001F6EAB">
        <w:rPr>
          <w:rFonts w:ascii="Times New Roman" w:hAnsi="Times New Roman"/>
          <w:sz w:val="24"/>
          <w:szCs w:val="24"/>
          <w:lang w:val="en-US"/>
        </w:rPr>
        <w:t>C</w:t>
      </w:r>
      <w:r w:rsidRPr="001F6EAB">
        <w:rPr>
          <w:rFonts w:ascii="Times New Roman" w:hAnsi="Times New Roman"/>
          <w:sz w:val="24"/>
          <w:szCs w:val="24"/>
          <w:lang w:val="en-US"/>
        </w:rPr>
        <w:t>hannels as NSDirect and Web Service, with respect to Trading Accounts "Clearing by NSD" held either in RUB, or in USD, or in Euro. The applicable electronic message specifications can be found in NSD's EDI Rules. A single electronic document may contain more than one Debit Instruction with respect to different Account Pairs.</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By submitting a Debit Instruction to NSD, the Client instructs NSD to transfer cash funds from the Trading Account "Clearing by NSD" opened for the Client, in accordance with the time schedule of such transfer, as specified in the Debit Instruction, in the amount calculat</w:t>
      </w:r>
      <w:r w:rsidR="001B4999" w:rsidRPr="001F6EAB">
        <w:rPr>
          <w:rFonts w:ascii="Times New Roman" w:hAnsi="Times New Roman"/>
          <w:sz w:val="24"/>
          <w:szCs w:val="24"/>
          <w:lang w:val="en-US"/>
        </w:rPr>
        <w:t>ed in accordance with clause</w:t>
      </w:r>
      <w:r w:rsidR="00534B33">
        <w:rPr>
          <w:rFonts w:ascii="Times New Roman" w:hAnsi="Times New Roman"/>
          <w:sz w:val="24"/>
          <w:szCs w:val="24"/>
          <w:lang w:val="en-US"/>
        </w:rPr>
        <w:t xml:space="preserve"> 15.1.4</w:t>
      </w:r>
      <w:r w:rsidRPr="001F6EAB">
        <w:rPr>
          <w:rFonts w:ascii="Times New Roman" w:hAnsi="Times New Roman"/>
          <w:sz w:val="24"/>
          <w:szCs w:val="24"/>
          <w:lang w:val="en-US"/>
        </w:rPr>
        <w:t xml:space="preserve"> hereof. On the basis of the Debit Instruction, NSD shall issue an internal instruction to transfer cash funds from the Trading Account "Clearing by NSD".</w:t>
      </w:r>
    </w:p>
    <w:p w:rsidR="00042B29" w:rsidRPr="001F6EAB" w:rsidRDefault="00042B29" w:rsidP="00851E2F">
      <w:pPr>
        <w:pStyle w:val="a4"/>
        <w:numPr>
          <w:ilvl w:val="2"/>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bookmarkStart w:id="72" w:name="_Ref74230276"/>
      <w:r w:rsidRPr="001F6EAB">
        <w:rPr>
          <w:rFonts w:ascii="Times New Roman" w:hAnsi="Times New Roman"/>
          <w:sz w:val="24"/>
          <w:szCs w:val="24"/>
          <w:lang w:val="en-US"/>
        </w:rPr>
        <w:t>The amount of cash funds to be transferred from the Trading Account "Clearing by NSD" shall be calculated as follows:</w:t>
      </w:r>
      <w:bookmarkEnd w:id="72"/>
    </w:p>
    <w:p w:rsidR="00042B29" w:rsidRPr="001F6EAB" w:rsidRDefault="00042B29" w:rsidP="00851E2F">
      <w:pPr>
        <w:pStyle w:val="a4"/>
        <w:numPr>
          <w:ilvl w:val="3"/>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The amount of cash funds to be transferred in the Clearing Sessions shall be transferred as follows:</w:t>
      </w:r>
    </w:p>
    <w:p w:rsidR="00042B29" w:rsidRPr="001F6EAB" w:rsidRDefault="00042B29" w:rsidP="00851E2F">
      <w:pPr>
        <w:pStyle w:val="a4"/>
        <w:numPr>
          <w:ilvl w:val="4"/>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the field "Transfer to NCC less the following" in the Debit Instruction is not completed by the Client: the clear balance available in the Trading Account "Clearing by NSD" (i.e., the cash funds not earmarked for other purposes as per the Clearing Ledgers) shall be transferred;</w:t>
      </w:r>
    </w:p>
    <w:p w:rsidR="00042B29" w:rsidRPr="001F6EAB" w:rsidRDefault="00042B29" w:rsidP="00851E2F">
      <w:pPr>
        <w:pStyle w:val="a4"/>
        <w:numPr>
          <w:ilvl w:val="4"/>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t>if the field "Transfer to NCC less the following" in the Debit Instruction is completed by the Client by indicating the value "DEBITS": the clear balance available in the Trading Account "Clearing by NSD" (i.e., the cash funds not earmarked for other purposes as per the Clearing Ledgers) less the amount of liabilities to be discharged on the then current date, as recorded in NSD's clearing system, shall be transferred.</w:t>
      </w:r>
    </w:p>
    <w:p w:rsidR="00042B29" w:rsidRPr="001F6EAB" w:rsidRDefault="00042B29" w:rsidP="00851E2F">
      <w:pPr>
        <w:pStyle w:val="a4"/>
        <w:numPr>
          <w:ilvl w:val="3"/>
          <w:numId w:val="21"/>
        </w:numPr>
        <w:tabs>
          <w:tab w:val="left" w:pos="1134"/>
        </w:tabs>
        <w:spacing w:before="120" w:after="120" w:line="240" w:lineRule="auto"/>
        <w:ind w:left="1134" w:hanging="1118"/>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The amount of cash funds to be transferred off the Clearing Sessions shall be transferred as follows:</w:t>
      </w:r>
    </w:p>
    <w:p w:rsidR="00042B29" w:rsidRPr="001F6EAB" w:rsidRDefault="00042B29" w:rsidP="00851E2F">
      <w:pPr>
        <w:numPr>
          <w:ilvl w:val="0"/>
          <w:numId w:val="6"/>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following the DVP1 settlements; or</w:t>
      </w:r>
    </w:p>
    <w:p w:rsidR="00042B29" w:rsidRPr="001F6EAB" w:rsidRDefault="00042B29" w:rsidP="00851E2F">
      <w:pPr>
        <w:numPr>
          <w:ilvl w:val="0"/>
          <w:numId w:val="6"/>
        </w:numPr>
        <w:spacing w:before="120" w:after="120" w:line="240" w:lineRule="auto"/>
        <w:ind w:left="1418" w:hanging="284"/>
        <w:jc w:val="both"/>
        <w:rPr>
          <w:rFonts w:ascii="Times New Roman" w:hAnsi="Times New Roman"/>
          <w:sz w:val="24"/>
          <w:szCs w:val="24"/>
          <w:lang w:val="en-US"/>
        </w:rPr>
      </w:pPr>
      <w:r w:rsidRPr="001F6EAB">
        <w:rPr>
          <w:rFonts w:ascii="Times New Roman" w:hAnsi="Times New Roman"/>
          <w:sz w:val="24"/>
          <w:szCs w:val="24"/>
          <w:lang w:val="en-US"/>
        </w:rPr>
        <w:t>following the execution of an instruction to pay a cash margin:</w:t>
      </w:r>
    </w:p>
    <w:p w:rsidR="00042B29" w:rsidRPr="001F6EAB" w:rsidRDefault="00042B29" w:rsidP="00851E2F">
      <w:pPr>
        <w:spacing w:before="120" w:after="120" w:line="240" w:lineRule="auto"/>
        <w:ind w:left="1134"/>
        <w:jc w:val="both"/>
        <w:rPr>
          <w:rFonts w:ascii="Times New Roman" w:hAnsi="Times New Roman"/>
          <w:sz w:val="24"/>
          <w:szCs w:val="24"/>
          <w:lang w:val="en-US"/>
        </w:rPr>
      </w:pPr>
      <w:r w:rsidRPr="001F6EAB">
        <w:rPr>
          <w:rFonts w:ascii="Times New Roman" w:hAnsi="Times New Roman"/>
          <w:sz w:val="24"/>
          <w:szCs w:val="24"/>
          <w:lang w:val="en-US"/>
        </w:rPr>
        <w:t>the clear balance available in the Trading Account “Clearing by NSD” (i.e., the cash funds not earmarked for other purposes as per the Clearing Ledgers), but not exceeding the amount of cash funds credited to the Trading account “Clearing by NSD” in the said cases, shall be transferred.</w:t>
      </w:r>
    </w:p>
    <w:p w:rsidR="00042B29" w:rsidRPr="001F6EAB" w:rsidRDefault="00042B29" w:rsidP="00851E2F">
      <w:pPr>
        <w:pStyle w:val="a4"/>
        <w:numPr>
          <w:ilvl w:val="3"/>
          <w:numId w:val="21"/>
        </w:numPr>
        <w:spacing w:before="120" w:after="120" w:line="240" w:lineRule="auto"/>
        <w:ind w:left="1134" w:hanging="1134"/>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cash funds shall be transferred from the Trading Account "Clearing by NSD" upon receipt from the Clearing House of a Clearing House’s Consent to the Debiting of Cash Funds from a Trading Bank Account in accordance with clause </w:t>
      </w:r>
      <w:r w:rsidR="00906747" w:rsidRPr="001F6EAB">
        <w:rPr>
          <w:rFonts w:ascii="Times New Roman" w:hAnsi="Times New Roman"/>
          <w:sz w:val="24"/>
          <w:szCs w:val="24"/>
          <w:lang w:val="en-US"/>
        </w:rPr>
        <w:fldChar w:fldCharType="begin"/>
      </w:r>
      <w:r w:rsidR="00906747" w:rsidRPr="001F6EAB">
        <w:rPr>
          <w:rFonts w:ascii="Times New Roman" w:hAnsi="Times New Roman"/>
          <w:sz w:val="24"/>
          <w:szCs w:val="24"/>
          <w:lang w:val="en-US"/>
        </w:rPr>
        <w:instrText xml:space="preserve"> REF _Ref74229562 \n \h </w:instrText>
      </w:r>
      <w:r w:rsidR="00EB38E1" w:rsidRPr="001F6EAB">
        <w:rPr>
          <w:rFonts w:ascii="Times New Roman" w:hAnsi="Times New Roman"/>
          <w:sz w:val="24"/>
          <w:szCs w:val="24"/>
          <w:lang w:val="en-US"/>
        </w:rPr>
        <w:instrText xml:space="preserve"> \* MERGEFORMAT </w:instrText>
      </w:r>
      <w:r w:rsidR="00906747" w:rsidRPr="001F6EAB">
        <w:rPr>
          <w:rFonts w:ascii="Times New Roman" w:hAnsi="Times New Roman"/>
          <w:sz w:val="24"/>
          <w:szCs w:val="24"/>
          <w:lang w:val="en-US"/>
        </w:rPr>
      </w:r>
      <w:r w:rsidR="00906747" w:rsidRPr="001F6EAB">
        <w:rPr>
          <w:rFonts w:ascii="Times New Roman" w:hAnsi="Times New Roman"/>
          <w:sz w:val="24"/>
          <w:szCs w:val="24"/>
          <w:lang w:val="en-US"/>
        </w:rPr>
        <w:fldChar w:fldCharType="separate"/>
      </w:r>
      <w:r w:rsidR="00E037B4">
        <w:rPr>
          <w:rFonts w:ascii="Times New Roman" w:hAnsi="Times New Roman"/>
          <w:sz w:val="24"/>
          <w:szCs w:val="24"/>
          <w:lang w:val="en-US"/>
        </w:rPr>
        <w:t>5.11.5</w:t>
      </w:r>
      <w:r w:rsidR="00906747" w:rsidRPr="001F6EAB">
        <w:rPr>
          <w:rFonts w:ascii="Times New Roman" w:hAnsi="Times New Roman"/>
          <w:sz w:val="24"/>
          <w:szCs w:val="24"/>
          <w:lang w:val="en-US"/>
        </w:rPr>
        <w:fldChar w:fldCharType="end"/>
      </w:r>
      <w:r w:rsidR="00B55132" w:rsidRPr="001F6EAB">
        <w:rPr>
          <w:rFonts w:ascii="Times New Roman" w:hAnsi="Times New Roman"/>
          <w:sz w:val="24"/>
          <w:szCs w:val="24"/>
          <w:lang w:val="en-US"/>
        </w:rPr>
        <w:t xml:space="preserve"> </w:t>
      </w:r>
      <w:r w:rsidRPr="001F6EAB">
        <w:rPr>
          <w:rFonts w:ascii="Times New Roman" w:hAnsi="Times New Roman"/>
          <w:sz w:val="24"/>
          <w:szCs w:val="24"/>
          <w:lang w:val="en-US"/>
        </w:rPr>
        <w:t>hereof.</w:t>
      </w:r>
    </w:p>
    <w:p w:rsidR="005C39EB" w:rsidRPr="001F6EAB" w:rsidRDefault="00042B29" w:rsidP="00851E2F">
      <w:pPr>
        <w:pStyle w:val="a4"/>
        <w:numPr>
          <w:ilvl w:val="1"/>
          <w:numId w:val="21"/>
        </w:numPr>
        <w:tabs>
          <w:tab w:val="left" w:pos="1134"/>
        </w:tabs>
        <w:spacing w:before="120" w:after="120" w:line="240" w:lineRule="auto"/>
        <w:ind w:left="1134" w:hanging="1134"/>
        <w:contextualSpacing w:val="0"/>
        <w:jc w:val="both"/>
        <w:rPr>
          <w:rFonts w:ascii="Times New Roman" w:hAnsi="Times New Roman"/>
          <w:b/>
          <w:sz w:val="24"/>
          <w:szCs w:val="24"/>
          <w:lang w:val="en-US"/>
        </w:rPr>
      </w:pPr>
      <w:bookmarkStart w:id="73" w:name="_Ref136507779"/>
      <w:r w:rsidRPr="001F6EAB">
        <w:rPr>
          <w:rFonts w:ascii="Times New Roman" w:hAnsi="Times New Roman"/>
          <w:b/>
          <w:sz w:val="24"/>
          <w:szCs w:val="24"/>
          <w:lang w:val="en-US"/>
        </w:rPr>
        <w:t xml:space="preserve">Guidelines for Completion of Instructions </w:t>
      </w:r>
      <w:r w:rsidR="00801CAA" w:rsidRPr="001F6EAB">
        <w:rPr>
          <w:rFonts w:ascii="Times New Roman" w:hAnsi="Times New Roman"/>
          <w:b/>
          <w:sz w:val="24"/>
          <w:szCs w:val="24"/>
          <w:lang w:val="en-US"/>
        </w:rPr>
        <w:t>MF18R</w:t>
      </w:r>
      <w:bookmarkEnd w:id="73"/>
    </w:p>
    <w:tbl>
      <w:tblPr>
        <w:tblW w:w="978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028"/>
        <w:gridCol w:w="6269"/>
        <w:gridCol w:w="1485"/>
      </w:tblGrid>
      <w:tr w:rsidR="003F5F41" w:rsidRPr="001F6EAB" w:rsidTr="003F5F41">
        <w:trPr>
          <w:trHeight w:val="644"/>
          <w:tblHeader/>
        </w:trPr>
        <w:tc>
          <w:tcPr>
            <w:tcW w:w="2028" w:type="dxa"/>
            <w:vAlign w:val="center"/>
          </w:tcPr>
          <w:p w:rsidR="003F5F41" w:rsidRPr="001F6EAB" w:rsidRDefault="003F5F41" w:rsidP="001F6EAB">
            <w:pPr>
              <w:spacing w:before="120" w:after="120" w:line="240" w:lineRule="auto"/>
              <w:jc w:val="both"/>
              <w:rPr>
                <w:rFonts w:ascii="Times New Roman" w:hAnsi="Times New Roman"/>
                <w:b/>
                <w:sz w:val="24"/>
                <w:szCs w:val="24"/>
                <w:lang w:val="en-GB"/>
              </w:rPr>
            </w:pPr>
            <w:r w:rsidRPr="001F6EAB">
              <w:rPr>
                <w:rFonts w:ascii="Times New Roman" w:hAnsi="Times New Roman"/>
                <w:b/>
                <w:sz w:val="24"/>
                <w:szCs w:val="24"/>
                <w:lang w:val="en-GB"/>
              </w:rPr>
              <w:t>Field Name</w:t>
            </w:r>
          </w:p>
        </w:tc>
        <w:tc>
          <w:tcPr>
            <w:tcW w:w="6269" w:type="dxa"/>
            <w:vAlign w:val="center"/>
          </w:tcPr>
          <w:p w:rsidR="003F5F41" w:rsidRPr="001F6EAB" w:rsidRDefault="003F5F41" w:rsidP="001F6EAB">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Comments</w:t>
            </w:r>
          </w:p>
        </w:tc>
        <w:tc>
          <w:tcPr>
            <w:tcW w:w="1485" w:type="dxa"/>
          </w:tcPr>
          <w:p w:rsidR="003F5F41" w:rsidRPr="001F6EAB" w:rsidRDefault="003F5F41" w:rsidP="001F6EAB">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Field Type*</w:t>
            </w:r>
          </w:p>
        </w:tc>
      </w:tr>
      <w:tr w:rsidR="003F5F41" w:rsidRPr="001F6EAB" w:rsidTr="003F5F41">
        <w:trPr>
          <w:trHeight w:val="644"/>
        </w:trPr>
        <w:tc>
          <w:tcPr>
            <w:tcW w:w="2028" w:type="dxa"/>
            <w:vAlign w:val="center"/>
          </w:tcPr>
          <w:p w:rsidR="003F5F41" w:rsidRPr="001F6EAB" w:rsidRDefault="003F5F41" w:rsidP="001F6EAB">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t>Transaction</w:t>
            </w:r>
          </w:p>
        </w:tc>
        <w:tc>
          <w:tcPr>
            <w:tcW w:w="6269" w:type="dxa"/>
            <w:vAlign w:val="center"/>
          </w:tcPr>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Include the transaction code</w:t>
            </w:r>
            <w:r w:rsidR="004E783F" w:rsidRPr="001F6EAB">
              <w:rPr>
                <w:rFonts w:ascii="Times New Roman" w:hAnsi="Times New Roman"/>
                <w:sz w:val="24"/>
                <w:szCs w:val="24"/>
                <w:lang w:val="en-GB"/>
              </w:rPr>
              <w:t>18/ROUT</w:t>
            </w:r>
          </w:p>
          <w:p w:rsidR="003F5F41" w:rsidRPr="001F6EAB" w:rsidRDefault="003F5F41" w:rsidP="001F6EAB">
            <w:pPr>
              <w:spacing w:before="120" w:after="120" w:line="240" w:lineRule="auto"/>
              <w:jc w:val="both"/>
              <w:rPr>
                <w:rFonts w:ascii="Times New Roman" w:hAnsi="Times New Roman"/>
                <w:b/>
                <w:sz w:val="24"/>
                <w:szCs w:val="24"/>
              </w:rPr>
            </w:pPr>
          </w:p>
        </w:tc>
        <w:tc>
          <w:tcPr>
            <w:tcW w:w="1485" w:type="dxa"/>
          </w:tcPr>
          <w:p w:rsidR="003F5F41" w:rsidRPr="001F6EAB" w:rsidRDefault="00C93EF1" w:rsidP="001F6EAB">
            <w:pPr>
              <w:spacing w:before="120" w:after="120" w:line="240" w:lineRule="auto"/>
              <w:jc w:val="center"/>
              <w:rPr>
                <w:rFonts w:ascii="Times New Roman" w:hAnsi="Times New Roman"/>
                <w:b/>
                <w:sz w:val="24"/>
                <w:szCs w:val="24"/>
              </w:rPr>
            </w:pPr>
            <w:r w:rsidRPr="001F6EAB">
              <w:rPr>
                <w:rFonts w:ascii="Times New Roman" w:hAnsi="Times New Roman"/>
                <w:b/>
                <w:sz w:val="24"/>
                <w:szCs w:val="24"/>
              </w:rPr>
              <w:t>М</w:t>
            </w:r>
          </w:p>
        </w:tc>
      </w:tr>
      <w:tr w:rsidR="003F5F41" w:rsidRPr="001F6EAB" w:rsidTr="003F5F41">
        <w:trPr>
          <w:trHeight w:val="644"/>
        </w:trPr>
        <w:tc>
          <w:tcPr>
            <w:tcW w:w="2028" w:type="dxa"/>
            <w:vAlign w:val="center"/>
          </w:tcPr>
          <w:p w:rsidR="003F5F41" w:rsidRPr="001F6EAB" w:rsidRDefault="003F5F41" w:rsidP="001F6EAB">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t xml:space="preserve"> Client's Code</w:t>
            </w:r>
          </w:p>
        </w:tc>
        <w:tc>
          <w:tcPr>
            <w:tcW w:w="6269" w:type="dxa"/>
            <w:vAlign w:val="center"/>
          </w:tcPr>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 xml:space="preserve">Include the code of the Details Form (12 characters) and the short name (max. 120 characters) of NSD's Client </w:t>
            </w:r>
          </w:p>
        </w:tc>
        <w:tc>
          <w:tcPr>
            <w:tcW w:w="1485" w:type="dxa"/>
          </w:tcPr>
          <w:p w:rsidR="003F5F41" w:rsidRPr="001F6EAB" w:rsidRDefault="003F5F41" w:rsidP="001F6EAB">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M</w:t>
            </w:r>
          </w:p>
        </w:tc>
      </w:tr>
      <w:tr w:rsidR="003F5F41" w:rsidRPr="001F6EAB" w:rsidTr="003F5F41">
        <w:trPr>
          <w:trHeight w:val="501"/>
        </w:trPr>
        <w:tc>
          <w:tcPr>
            <w:tcW w:w="9782" w:type="dxa"/>
            <w:gridSpan w:val="3"/>
            <w:vAlign w:val="center"/>
          </w:tcPr>
          <w:p w:rsidR="003F5F41" w:rsidRPr="001F6EAB" w:rsidRDefault="003F5F41" w:rsidP="001F6EAB">
            <w:pPr>
              <w:spacing w:before="120" w:after="120" w:line="240" w:lineRule="auto"/>
              <w:jc w:val="center"/>
              <w:rPr>
                <w:rFonts w:ascii="Times New Roman" w:hAnsi="Times New Roman"/>
                <w:b/>
                <w:i/>
                <w:sz w:val="24"/>
                <w:szCs w:val="24"/>
                <w:lang w:val="en-GB"/>
              </w:rPr>
            </w:pPr>
            <w:r w:rsidRPr="001F6EAB">
              <w:rPr>
                <w:rFonts w:ascii="Times New Roman" w:hAnsi="Times New Roman"/>
                <w:b/>
                <w:i/>
                <w:sz w:val="24"/>
                <w:szCs w:val="24"/>
                <w:lang w:val="en-GB"/>
              </w:rPr>
              <w:t>Account Pairs (repeated part)</w:t>
            </w:r>
          </w:p>
        </w:tc>
      </w:tr>
      <w:tr w:rsidR="003F5F41" w:rsidRPr="001F6EAB" w:rsidTr="003F5F41">
        <w:trPr>
          <w:trHeight w:val="1388"/>
        </w:trPr>
        <w:tc>
          <w:tcPr>
            <w:tcW w:w="2028" w:type="dxa"/>
            <w:vAlign w:val="center"/>
          </w:tcPr>
          <w:p w:rsidR="003F5F41" w:rsidRPr="001F6EAB" w:rsidRDefault="003F5F41" w:rsidP="001F6EAB">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t>Trading Bank Account for Clearing by NCC</w:t>
            </w:r>
          </w:p>
        </w:tc>
        <w:tc>
          <w:tcPr>
            <w:tcW w:w="6269" w:type="dxa"/>
            <w:vAlign w:val="center"/>
          </w:tcPr>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Include the number of the Trading Account "Clearing by NCC" (20 digits)</w:t>
            </w:r>
          </w:p>
          <w:p w:rsidR="00B26154" w:rsidRPr="001F6EAB" w:rsidRDefault="00B26154" w:rsidP="001F6EAB">
            <w:pPr>
              <w:spacing w:before="120" w:after="120" w:line="240" w:lineRule="auto"/>
              <w:jc w:val="both"/>
              <w:rPr>
                <w:rFonts w:ascii="Times New Roman" w:hAnsi="Times New Roman"/>
                <w:sz w:val="24"/>
                <w:szCs w:val="24"/>
                <w:lang w:val="en-US"/>
              </w:rPr>
            </w:pPr>
            <w:r w:rsidRPr="001F6EAB">
              <w:rPr>
                <w:rFonts w:ascii="Times New Roman" w:hAnsi="Times New Roman"/>
                <w:sz w:val="24"/>
                <w:lang w:val="en-US"/>
              </w:rPr>
              <w:lastRenderedPageBreak/>
              <w:t>If a Trading Account is specified, cash funds shall be transferred from the Trading Account “Clearing by NSD” to the Trading Account "Clearing by NCC".</w:t>
            </w:r>
          </w:p>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The field is to be omitted if the Settl</w:t>
            </w:r>
            <w:r w:rsidR="005E0C42" w:rsidRPr="001F6EAB">
              <w:rPr>
                <w:rFonts w:ascii="Times New Roman" w:hAnsi="Times New Roman"/>
                <w:sz w:val="24"/>
                <w:szCs w:val="24"/>
                <w:lang w:val="en-GB"/>
              </w:rPr>
              <w:t>ement Code at NCC is specified.</w:t>
            </w:r>
          </w:p>
        </w:tc>
        <w:tc>
          <w:tcPr>
            <w:tcW w:w="1485" w:type="dxa"/>
          </w:tcPr>
          <w:p w:rsidR="003F5F41" w:rsidRPr="001F6EAB" w:rsidRDefault="003F5F41" w:rsidP="001F6EAB">
            <w:pPr>
              <w:spacing w:before="120" w:after="120" w:line="240" w:lineRule="auto"/>
              <w:jc w:val="center"/>
              <w:rPr>
                <w:rFonts w:ascii="Times New Roman" w:hAnsi="Times New Roman"/>
                <w:b/>
                <w:sz w:val="24"/>
                <w:szCs w:val="24"/>
                <w:lang w:val="en-US"/>
              </w:rPr>
            </w:pPr>
          </w:p>
          <w:p w:rsidR="003F5F41" w:rsidRPr="001F6EAB" w:rsidRDefault="003F5F41" w:rsidP="001F6EAB">
            <w:pPr>
              <w:spacing w:before="120" w:after="120" w:line="240" w:lineRule="auto"/>
              <w:jc w:val="center"/>
              <w:rPr>
                <w:rFonts w:ascii="Times New Roman" w:hAnsi="Times New Roman"/>
                <w:b/>
                <w:sz w:val="24"/>
                <w:szCs w:val="24"/>
              </w:rPr>
            </w:pPr>
            <w:r w:rsidRPr="001F6EAB">
              <w:rPr>
                <w:rFonts w:ascii="Times New Roman" w:hAnsi="Times New Roman"/>
                <w:b/>
                <w:sz w:val="24"/>
                <w:szCs w:val="24"/>
              </w:rPr>
              <w:t>С</w:t>
            </w:r>
          </w:p>
        </w:tc>
      </w:tr>
      <w:tr w:rsidR="003F5F41" w:rsidRPr="001F6EAB" w:rsidTr="003F5F41">
        <w:trPr>
          <w:trHeight w:val="644"/>
        </w:trPr>
        <w:tc>
          <w:tcPr>
            <w:tcW w:w="2028" w:type="dxa"/>
            <w:vAlign w:val="center"/>
          </w:tcPr>
          <w:p w:rsidR="003F5F41" w:rsidRPr="001F6EAB" w:rsidRDefault="003F5F41" w:rsidP="001F6EAB">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t>Settlement Code at NCC</w:t>
            </w:r>
          </w:p>
        </w:tc>
        <w:tc>
          <w:tcPr>
            <w:tcW w:w="6269" w:type="dxa"/>
            <w:vAlign w:val="center"/>
          </w:tcPr>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 xml:space="preserve">Include the clearing participant's settlement code at NCC (5 characters) </w:t>
            </w:r>
          </w:p>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If t</w:t>
            </w:r>
            <w:r w:rsidR="00AF0DBD" w:rsidRPr="001F6EAB">
              <w:rPr>
                <w:rFonts w:ascii="Times New Roman" w:hAnsi="Times New Roman"/>
                <w:sz w:val="24"/>
                <w:szCs w:val="24"/>
                <w:lang w:val="en-GB"/>
              </w:rPr>
              <w:t>he settlement code is specified</w:t>
            </w:r>
            <w:r w:rsidRPr="001F6EAB">
              <w:rPr>
                <w:rFonts w:ascii="Times New Roman" w:hAnsi="Times New Roman"/>
                <w:sz w:val="24"/>
                <w:szCs w:val="24"/>
                <w:lang w:val="en-GB"/>
              </w:rPr>
              <w:t>, cash funds are transferred from the Trading Account "Clearing by NSD" to the NCC’s Clearing Account.</w:t>
            </w:r>
          </w:p>
          <w:p w:rsidR="003F5F41" w:rsidRPr="001F6EAB" w:rsidRDefault="003F5F41" w:rsidP="001F6EAB">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The field is to be omitted if NCC's Trading Account is specified.</w:t>
            </w:r>
          </w:p>
        </w:tc>
        <w:tc>
          <w:tcPr>
            <w:tcW w:w="1485" w:type="dxa"/>
          </w:tcPr>
          <w:p w:rsidR="003F5F41" w:rsidRPr="001F6EAB" w:rsidRDefault="003F5F41" w:rsidP="001F6EAB">
            <w:pPr>
              <w:spacing w:before="120" w:after="120" w:line="240" w:lineRule="auto"/>
              <w:jc w:val="center"/>
              <w:rPr>
                <w:rFonts w:ascii="Times New Roman" w:hAnsi="Times New Roman"/>
                <w:b/>
                <w:sz w:val="24"/>
                <w:szCs w:val="24"/>
                <w:lang w:val="en-GB"/>
              </w:rPr>
            </w:pPr>
          </w:p>
          <w:p w:rsidR="003F5F41" w:rsidRPr="001F6EAB" w:rsidRDefault="003F5F41" w:rsidP="001F6EAB">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C</w:t>
            </w:r>
          </w:p>
        </w:tc>
      </w:tr>
      <w:tr w:rsidR="00E21BF1" w:rsidRPr="00A73B20" w:rsidTr="003F5F41">
        <w:trPr>
          <w:trHeight w:val="333"/>
        </w:trPr>
        <w:tc>
          <w:tcPr>
            <w:tcW w:w="2028" w:type="dxa"/>
            <w:vAlign w:val="center"/>
          </w:tcPr>
          <w:p w:rsidR="00E21BF1" w:rsidRPr="00EA376E" w:rsidRDefault="00E21BF1" w:rsidP="00E21BF1">
            <w:pPr>
              <w:spacing w:before="120" w:after="120" w:line="240" w:lineRule="auto"/>
              <w:jc w:val="both"/>
              <w:rPr>
                <w:rFonts w:ascii="Times New Roman" w:hAnsi="Times New Roman"/>
                <w:sz w:val="24"/>
                <w:szCs w:val="24"/>
                <w:lang w:val="en-GB"/>
              </w:rPr>
            </w:pPr>
            <w:r w:rsidRPr="00EA376E">
              <w:rPr>
                <w:rFonts w:ascii="Times New Roman" w:hAnsi="Times New Roman"/>
                <w:i/>
                <w:sz w:val="24"/>
                <w:szCs w:val="24"/>
                <w:lang w:val="en-GB"/>
              </w:rPr>
              <w:t>Correspondent account</w:t>
            </w:r>
          </w:p>
        </w:tc>
        <w:tc>
          <w:tcPr>
            <w:tcW w:w="6269" w:type="dxa"/>
            <w:vAlign w:val="center"/>
          </w:tcPr>
          <w:p w:rsidR="00A73B20" w:rsidRPr="00EA376E" w:rsidRDefault="00A73B20" w:rsidP="00A73B20">
            <w:pPr>
              <w:spacing w:before="120" w:after="120"/>
              <w:rPr>
                <w:rFonts w:ascii="Times New Roman" w:hAnsi="Times New Roman"/>
                <w:sz w:val="24"/>
                <w:szCs w:val="24"/>
                <w:lang w:val="en-GB"/>
              </w:rPr>
            </w:pPr>
            <w:r w:rsidRPr="00EA376E">
              <w:rPr>
                <w:rFonts w:ascii="Times New Roman" w:hAnsi="Times New Roman"/>
                <w:sz w:val="24"/>
                <w:szCs w:val="24"/>
                <w:lang w:val="en-GB"/>
              </w:rPr>
              <w:t>The Clearing Member's correspondent account at the Bank of Russia (20 digits) shall be specified.</w:t>
            </w:r>
          </w:p>
          <w:p w:rsidR="00A73B20" w:rsidRPr="00EA376E" w:rsidRDefault="00A73B20" w:rsidP="00A73B20">
            <w:pPr>
              <w:pStyle w:val="a"/>
              <w:numPr>
                <w:ilvl w:val="0"/>
                <w:numId w:val="0"/>
              </w:numPr>
              <w:spacing w:before="120" w:after="120"/>
              <w:rPr>
                <w:rFonts w:eastAsia="Calibri"/>
                <w:sz w:val="24"/>
                <w:szCs w:val="24"/>
                <w:lang w:val="en-GB" w:eastAsia="en-US"/>
              </w:rPr>
            </w:pPr>
          </w:p>
          <w:p w:rsidR="00A73B20" w:rsidRPr="00EA376E" w:rsidRDefault="00A73B20" w:rsidP="00A73B20">
            <w:pPr>
              <w:pStyle w:val="a"/>
              <w:numPr>
                <w:ilvl w:val="0"/>
                <w:numId w:val="0"/>
              </w:numPr>
              <w:spacing w:before="120" w:after="120"/>
              <w:rPr>
                <w:rFonts w:eastAsia="Calibri"/>
                <w:sz w:val="24"/>
                <w:szCs w:val="24"/>
                <w:lang w:val="en-GB" w:eastAsia="en-US"/>
              </w:rPr>
            </w:pPr>
            <w:r w:rsidRPr="00EA376E">
              <w:rPr>
                <w:rFonts w:eastAsia="Calibri"/>
                <w:sz w:val="24"/>
                <w:szCs w:val="24"/>
                <w:lang w:val="en-GB" w:eastAsia="en-US"/>
              </w:rPr>
              <w:t>If the correspondent account is specified, funds are transferred from the Trading Account "Clearing by NSD" to the Clearing Member's correspondent account at the Bank of Russia.</w:t>
            </w:r>
          </w:p>
          <w:p w:rsidR="00A73B20" w:rsidRPr="00EA376E" w:rsidRDefault="00A73B20" w:rsidP="00A73B20">
            <w:pPr>
              <w:pStyle w:val="a"/>
              <w:numPr>
                <w:ilvl w:val="0"/>
                <w:numId w:val="0"/>
              </w:numPr>
              <w:spacing w:before="120" w:after="120"/>
              <w:rPr>
                <w:rFonts w:eastAsia="Calibri"/>
                <w:sz w:val="24"/>
                <w:szCs w:val="24"/>
                <w:lang w:val="en-GB" w:eastAsia="en-US"/>
              </w:rPr>
            </w:pPr>
          </w:p>
          <w:p w:rsidR="00A73B20" w:rsidRPr="00EA376E" w:rsidRDefault="00A73B20" w:rsidP="00A73B20">
            <w:pPr>
              <w:pStyle w:val="a"/>
              <w:numPr>
                <w:ilvl w:val="0"/>
                <w:numId w:val="0"/>
              </w:numPr>
              <w:spacing w:before="120" w:after="120"/>
              <w:contextualSpacing w:val="0"/>
              <w:rPr>
                <w:rFonts w:eastAsia="Calibri"/>
                <w:sz w:val="24"/>
                <w:szCs w:val="24"/>
                <w:lang w:val="en-GB" w:eastAsia="en-US"/>
              </w:rPr>
            </w:pPr>
            <w:r w:rsidRPr="00EA376E">
              <w:rPr>
                <w:rFonts w:eastAsia="Calibri"/>
                <w:sz w:val="24"/>
                <w:szCs w:val="24"/>
                <w:lang w:val="en-GB" w:eastAsia="en-US"/>
              </w:rPr>
              <w:t>Not to be filled in if Trading Bank Account for Clearing by NCC or Settlement Code with NCC is specified.</w:t>
            </w:r>
          </w:p>
        </w:tc>
        <w:tc>
          <w:tcPr>
            <w:tcW w:w="1485" w:type="dxa"/>
          </w:tcPr>
          <w:p w:rsidR="00E21BF1" w:rsidRPr="00A73B20" w:rsidRDefault="00A73B20" w:rsidP="00E21BF1">
            <w:pPr>
              <w:spacing w:before="120" w:after="120" w:line="240" w:lineRule="auto"/>
              <w:jc w:val="center"/>
              <w:rPr>
                <w:rFonts w:ascii="Times New Roman" w:hAnsi="Times New Roman"/>
                <w:b/>
                <w:sz w:val="24"/>
                <w:szCs w:val="24"/>
                <w:lang w:val="en-US"/>
              </w:rPr>
            </w:pPr>
            <w:r w:rsidRPr="001F6EAB">
              <w:rPr>
                <w:rFonts w:ascii="Times New Roman" w:hAnsi="Times New Roman"/>
                <w:b/>
                <w:sz w:val="24"/>
                <w:szCs w:val="24"/>
                <w:lang w:val="en-GB"/>
              </w:rPr>
              <w:t>C</w:t>
            </w:r>
          </w:p>
        </w:tc>
      </w:tr>
      <w:tr w:rsidR="00E21BF1" w:rsidRPr="001F6EAB" w:rsidTr="003F5F41">
        <w:trPr>
          <w:trHeight w:val="333"/>
        </w:trPr>
        <w:tc>
          <w:tcPr>
            <w:tcW w:w="2028" w:type="dxa"/>
            <w:vAlign w:val="center"/>
          </w:tcPr>
          <w:p w:rsidR="00E21BF1" w:rsidRPr="001F6EAB" w:rsidRDefault="00E21BF1" w:rsidP="00E21BF1">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t>Trading Bank Account for Clearing by NSD</w:t>
            </w:r>
          </w:p>
        </w:tc>
        <w:tc>
          <w:tcPr>
            <w:tcW w:w="6269" w:type="dxa"/>
            <w:vAlign w:val="center"/>
          </w:tcPr>
          <w:p w:rsidR="00E21BF1" w:rsidRPr="001F6EAB" w:rsidRDefault="00E21BF1" w:rsidP="00E21BF1">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Include the number of the Trading Account "Clearing by NSD" registered to settle trades upon their clearing by NSD (valid Notification of Bank Account Details (Form GF088), transaction code - 07)  (20 digits)</w:t>
            </w:r>
          </w:p>
        </w:tc>
        <w:tc>
          <w:tcPr>
            <w:tcW w:w="1485" w:type="dxa"/>
          </w:tcPr>
          <w:p w:rsidR="00E21BF1" w:rsidRPr="001F6EAB" w:rsidRDefault="00E21BF1" w:rsidP="00E21BF1">
            <w:pPr>
              <w:spacing w:before="120" w:after="120" w:line="240" w:lineRule="auto"/>
              <w:jc w:val="center"/>
              <w:rPr>
                <w:rFonts w:ascii="Times New Roman" w:hAnsi="Times New Roman"/>
                <w:b/>
                <w:sz w:val="24"/>
                <w:szCs w:val="24"/>
                <w:lang w:val="en-GB"/>
              </w:rPr>
            </w:pPr>
          </w:p>
          <w:p w:rsidR="00E21BF1" w:rsidRPr="001F6EAB" w:rsidRDefault="00E21BF1" w:rsidP="00E21BF1">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M</w:t>
            </w:r>
          </w:p>
        </w:tc>
      </w:tr>
      <w:tr w:rsidR="00E21BF1" w:rsidRPr="001F6EAB" w:rsidTr="003F5F41">
        <w:trPr>
          <w:trHeight w:val="453"/>
        </w:trPr>
        <w:tc>
          <w:tcPr>
            <w:tcW w:w="9782" w:type="dxa"/>
            <w:gridSpan w:val="3"/>
            <w:vAlign w:val="center"/>
          </w:tcPr>
          <w:p w:rsidR="00E21BF1" w:rsidRPr="001F6EAB" w:rsidRDefault="00E21BF1" w:rsidP="00E21BF1">
            <w:pPr>
              <w:spacing w:before="120" w:after="120" w:line="240" w:lineRule="auto"/>
              <w:jc w:val="center"/>
              <w:rPr>
                <w:rFonts w:ascii="Times New Roman" w:hAnsi="Times New Roman"/>
                <w:b/>
                <w:sz w:val="24"/>
                <w:szCs w:val="24"/>
                <w:lang w:val="en-GB"/>
              </w:rPr>
            </w:pPr>
            <w:r w:rsidRPr="001F6EAB">
              <w:rPr>
                <w:rFonts w:ascii="Times New Roman" w:hAnsi="Times New Roman"/>
                <w:b/>
                <w:i/>
                <w:sz w:val="24"/>
                <w:szCs w:val="24"/>
                <w:lang w:val="en-GB"/>
              </w:rPr>
              <w:t>Transfer Parameters (repeated part)</w:t>
            </w:r>
          </w:p>
        </w:tc>
      </w:tr>
      <w:tr w:rsidR="00E21BF1" w:rsidRPr="001F6EAB" w:rsidTr="003F5F41">
        <w:trPr>
          <w:trHeight w:val="644"/>
        </w:trPr>
        <w:tc>
          <w:tcPr>
            <w:tcW w:w="2028" w:type="dxa"/>
            <w:vAlign w:val="center"/>
          </w:tcPr>
          <w:p w:rsidR="00E21BF1" w:rsidRPr="001F6EAB" w:rsidRDefault="00E21BF1" w:rsidP="00E21BF1">
            <w:pPr>
              <w:spacing w:before="120" w:after="120" w:line="240" w:lineRule="auto"/>
              <w:jc w:val="both"/>
              <w:rPr>
                <w:rFonts w:ascii="Times New Roman" w:hAnsi="Times New Roman"/>
                <w:i/>
                <w:sz w:val="24"/>
                <w:szCs w:val="24"/>
                <w:lang w:val="en-GB"/>
              </w:rPr>
            </w:pPr>
            <w:r w:rsidRPr="001F6EAB">
              <w:rPr>
                <w:rFonts w:ascii="Times New Roman" w:hAnsi="Times New Roman"/>
                <w:i/>
                <w:sz w:val="24"/>
                <w:szCs w:val="24"/>
                <w:lang w:val="en-GB"/>
              </w:rPr>
              <w:lastRenderedPageBreak/>
              <w:t xml:space="preserve">Time Schedule </w:t>
            </w:r>
          </w:p>
        </w:tc>
        <w:tc>
          <w:tcPr>
            <w:tcW w:w="6269" w:type="dxa"/>
            <w:vAlign w:val="center"/>
          </w:tcPr>
          <w:p w:rsidR="00E21BF1" w:rsidRPr="001F6EAB" w:rsidRDefault="00E21BF1" w:rsidP="00E21BF1">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This parameter describes the time schedule of the cash funds transfer, which depends on the time of NSD's Clearing Sessions.</w:t>
            </w:r>
          </w:p>
          <w:p w:rsidR="00E21BF1" w:rsidRPr="001F6EAB" w:rsidRDefault="00E21BF1" w:rsidP="00E21BF1">
            <w:p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Choose one of the following:</w:t>
            </w:r>
          </w:p>
          <w:p w:rsidR="00E21BF1" w:rsidRPr="001F6EAB" w:rsidRDefault="00E21BF1" w:rsidP="00E21BF1">
            <w:pPr>
              <w:numPr>
                <w:ilvl w:val="0"/>
                <w:numId w:val="4"/>
              </w:num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FIRST   -   First Clearing Session</w:t>
            </w:r>
          </w:p>
          <w:p w:rsidR="00E21BF1" w:rsidRPr="001F6EAB" w:rsidRDefault="00E21BF1" w:rsidP="00E21BF1">
            <w:pPr>
              <w:numPr>
                <w:ilvl w:val="0"/>
                <w:numId w:val="4"/>
              </w:num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LAST    -   Last Clearing Session</w:t>
            </w:r>
          </w:p>
          <w:p w:rsidR="00E21BF1" w:rsidRPr="001F6EAB" w:rsidRDefault="00E21BF1" w:rsidP="00E21BF1">
            <w:pPr>
              <w:numPr>
                <w:ilvl w:val="0"/>
                <w:numId w:val="4"/>
              </w:num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 xml:space="preserve">MID  -  </w:t>
            </w:r>
            <w:r w:rsidRPr="001F6EAB">
              <w:rPr>
                <w:rFonts w:ascii="Times New Roman" w:hAnsi="Times New Roman"/>
                <w:sz w:val="24"/>
                <w:szCs w:val="24"/>
                <w:lang w:val="en-US"/>
              </w:rPr>
              <w:t xml:space="preserve">     </w:t>
            </w:r>
            <w:r w:rsidRPr="001F6EAB">
              <w:rPr>
                <w:rFonts w:ascii="Times New Roman" w:hAnsi="Times New Roman"/>
                <w:sz w:val="24"/>
                <w:szCs w:val="24"/>
                <w:lang w:val="en-GB"/>
              </w:rPr>
              <w:t>All intermediate Clearing Sessions</w:t>
            </w:r>
          </w:p>
          <w:p w:rsidR="00E21BF1" w:rsidRPr="001F6EAB" w:rsidRDefault="00E21BF1" w:rsidP="00E21BF1">
            <w:pPr>
              <w:numPr>
                <w:ilvl w:val="0"/>
                <w:numId w:val="4"/>
              </w:numPr>
              <w:spacing w:before="120" w:after="120" w:line="240" w:lineRule="auto"/>
              <w:jc w:val="both"/>
              <w:rPr>
                <w:rFonts w:ascii="Times New Roman" w:hAnsi="Times New Roman"/>
                <w:sz w:val="24"/>
                <w:szCs w:val="24"/>
                <w:lang w:val="en-GB"/>
              </w:rPr>
            </w:pPr>
            <w:r w:rsidRPr="001F6EAB">
              <w:rPr>
                <w:rFonts w:ascii="Times New Roman" w:hAnsi="Times New Roman"/>
                <w:sz w:val="24"/>
                <w:szCs w:val="24"/>
                <w:lang w:val="en-GB"/>
              </w:rPr>
              <w:t xml:space="preserve">OUT  -  </w:t>
            </w:r>
            <w:r w:rsidRPr="001F6EAB">
              <w:rPr>
                <w:rFonts w:ascii="Times New Roman" w:hAnsi="Times New Roman"/>
                <w:sz w:val="24"/>
                <w:szCs w:val="24"/>
                <w:lang w:val="en-US"/>
              </w:rPr>
              <w:t xml:space="preserve">   </w:t>
            </w:r>
            <w:r w:rsidRPr="001F6EAB">
              <w:rPr>
                <w:rFonts w:ascii="Times New Roman" w:hAnsi="Times New Roman"/>
                <w:sz w:val="24"/>
                <w:szCs w:val="24"/>
                <w:lang w:val="en-GB"/>
              </w:rPr>
              <w:t>Outside NSD's Clearing Sessions</w:t>
            </w:r>
          </w:p>
          <w:p w:rsidR="00E21BF1" w:rsidRPr="001F6EAB" w:rsidRDefault="00E21BF1" w:rsidP="00E21BF1">
            <w:pPr>
              <w:spacing w:before="120" w:after="120" w:line="240" w:lineRule="auto"/>
              <w:jc w:val="both"/>
              <w:rPr>
                <w:rFonts w:ascii="Times New Roman" w:hAnsi="Times New Roman"/>
                <w:sz w:val="24"/>
                <w:szCs w:val="24"/>
                <w:lang w:val="en-US"/>
              </w:rPr>
            </w:pPr>
            <w:r w:rsidRPr="001F6EAB">
              <w:rPr>
                <w:rFonts w:ascii="Times New Roman" w:hAnsi="Times New Roman"/>
                <w:sz w:val="24"/>
                <w:lang w:val="en-US"/>
              </w:rPr>
              <w:t>Cash transfers shall be made upon completion of settlements during a Clearing Session, upon completion of settlements on a DVP1 basis, as well as upon receipt of a cash margin.</w:t>
            </w:r>
          </w:p>
        </w:tc>
        <w:tc>
          <w:tcPr>
            <w:tcW w:w="1485" w:type="dxa"/>
          </w:tcPr>
          <w:p w:rsidR="00E21BF1" w:rsidRPr="001F6EAB" w:rsidRDefault="00E21BF1" w:rsidP="00E21BF1">
            <w:pPr>
              <w:spacing w:before="120" w:after="120" w:line="240" w:lineRule="auto"/>
              <w:jc w:val="center"/>
              <w:rPr>
                <w:rFonts w:ascii="Times New Roman" w:hAnsi="Times New Roman"/>
                <w:b/>
                <w:sz w:val="24"/>
                <w:szCs w:val="24"/>
                <w:lang w:val="en-GB"/>
              </w:rPr>
            </w:pPr>
          </w:p>
          <w:p w:rsidR="00E21BF1" w:rsidRPr="001F6EAB" w:rsidRDefault="00E21BF1" w:rsidP="00E21BF1">
            <w:pPr>
              <w:spacing w:before="120" w:after="120" w:line="240" w:lineRule="auto"/>
              <w:jc w:val="center"/>
              <w:rPr>
                <w:rFonts w:ascii="Times New Roman" w:hAnsi="Times New Roman"/>
                <w:b/>
                <w:sz w:val="24"/>
                <w:szCs w:val="24"/>
                <w:lang w:val="en-GB"/>
              </w:rPr>
            </w:pPr>
            <w:r w:rsidRPr="001F6EAB">
              <w:rPr>
                <w:rFonts w:ascii="Times New Roman" w:hAnsi="Times New Roman"/>
                <w:b/>
                <w:sz w:val="24"/>
                <w:szCs w:val="24"/>
                <w:lang w:val="en-GB"/>
              </w:rPr>
              <w:t>M</w:t>
            </w:r>
          </w:p>
        </w:tc>
      </w:tr>
      <w:tr w:rsidR="00E21BF1" w:rsidRPr="001F6EAB" w:rsidTr="003F5F41">
        <w:trPr>
          <w:trHeight w:val="644"/>
        </w:trPr>
        <w:tc>
          <w:tcPr>
            <w:tcW w:w="2028" w:type="dxa"/>
            <w:vAlign w:val="center"/>
          </w:tcPr>
          <w:p w:rsidR="00E21BF1" w:rsidRPr="001F6EAB" w:rsidRDefault="00E21BF1" w:rsidP="00E21BF1">
            <w:pPr>
              <w:spacing w:before="120" w:after="120" w:line="240" w:lineRule="auto"/>
              <w:jc w:val="both"/>
              <w:rPr>
                <w:rFonts w:ascii="Times New Roman" w:hAnsi="Times New Roman"/>
                <w:i/>
                <w:sz w:val="24"/>
                <w:szCs w:val="24"/>
                <w:lang w:val="en-US"/>
              </w:rPr>
            </w:pPr>
            <w:r w:rsidRPr="001F6EAB">
              <w:rPr>
                <w:rFonts w:ascii="Times New Roman" w:hAnsi="Times New Roman"/>
                <w:i/>
                <w:sz w:val="24"/>
                <w:szCs w:val="24"/>
                <w:lang w:val="en-US"/>
              </w:rPr>
              <w:t>Transfer to NCC less the following:</w:t>
            </w:r>
          </w:p>
        </w:tc>
        <w:tc>
          <w:tcPr>
            <w:tcW w:w="6269" w:type="dxa"/>
            <w:vAlign w:val="center"/>
          </w:tcPr>
          <w:p w:rsidR="00E21BF1" w:rsidRPr="001F6EAB" w:rsidRDefault="00E21BF1" w:rsidP="00E21BF1">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The following may be indicated:</w:t>
            </w:r>
          </w:p>
          <w:p w:rsidR="00E21BF1" w:rsidRDefault="00E21BF1" w:rsidP="00E21BF1">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"DEBITS" – the amount of cash funds to be debited from the Trading Account "Clearing by NSD", which shall be calculated by taking account of the liabilities recorded in NSD's clearing system and to be discharged on the then current date.</w:t>
            </w:r>
          </w:p>
          <w:p w:rsidR="00E21BF1" w:rsidRPr="001F6EAB" w:rsidRDefault="00A73B20" w:rsidP="00A73B20">
            <w:pPr>
              <w:spacing w:before="120" w:after="120" w:line="240" w:lineRule="auto"/>
              <w:jc w:val="both"/>
              <w:rPr>
                <w:rFonts w:ascii="Times New Roman" w:hAnsi="Times New Roman"/>
                <w:sz w:val="24"/>
                <w:szCs w:val="24"/>
                <w:lang w:val="en-US"/>
              </w:rPr>
            </w:pPr>
            <w:r w:rsidRPr="00A73B20">
              <w:rPr>
                <w:rFonts w:ascii="Times New Roman" w:hAnsi="Times New Roman"/>
                <w:sz w:val="24"/>
                <w:szCs w:val="24"/>
                <w:lang w:val="en-US"/>
              </w:rPr>
              <w:t xml:space="preserve">Otherwise, the entire cash balance shall be debited from the </w:t>
            </w:r>
            <w:r>
              <w:rPr>
                <w:rFonts w:ascii="Times New Roman" w:hAnsi="Times New Roman"/>
                <w:sz w:val="24"/>
                <w:szCs w:val="24"/>
                <w:lang w:val="en-US"/>
              </w:rPr>
              <w:t xml:space="preserve">Trading Account </w:t>
            </w:r>
            <w:r w:rsidRPr="001F6EAB">
              <w:rPr>
                <w:rFonts w:ascii="Times New Roman" w:hAnsi="Times New Roman"/>
                <w:sz w:val="24"/>
                <w:szCs w:val="24"/>
                <w:lang w:val="en-US"/>
              </w:rPr>
              <w:t>"</w:t>
            </w:r>
            <w:r>
              <w:rPr>
                <w:rFonts w:ascii="Times New Roman" w:hAnsi="Times New Roman"/>
                <w:sz w:val="24"/>
                <w:szCs w:val="24"/>
                <w:lang w:val="en-US"/>
              </w:rPr>
              <w:t xml:space="preserve">Clearing by </w:t>
            </w:r>
            <w:r w:rsidRPr="00A73B20">
              <w:rPr>
                <w:rFonts w:ascii="Times New Roman" w:hAnsi="Times New Roman"/>
                <w:sz w:val="24"/>
                <w:szCs w:val="24"/>
                <w:lang w:val="en-US"/>
              </w:rPr>
              <w:t>NSD</w:t>
            </w:r>
            <w:r w:rsidRPr="001F6EAB">
              <w:rPr>
                <w:rFonts w:ascii="Times New Roman" w:hAnsi="Times New Roman"/>
                <w:sz w:val="24"/>
                <w:szCs w:val="24"/>
                <w:lang w:val="en-US"/>
              </w:rPr>
              <w:t>"</w:t>
            </w:r>
            <w:r w:rsidRPr="00A73B20">
              <w:rPr>
                <w:rFonts w:ascii="Times New Roman" w:hAnsi="Times New Roman"/>
                <w:sz w:val="24"/>
                <w:szCs w:val="24"/>
                <w:lang w:val="en-US"/>
              </w:rPr>
              <w:t>.</w:t>
            </w:r>
          </w:p>
        </w:tc>
        <w:tc>
          <w:tcPr>
            <w:tcW w:w="1485" w:type="dxa"/>
          </w:tcPr>
          <w:p w:rsidR="00E21BF1" w:rsidRPr="001F6EAB" w:rsidRDefault="00E21BF1" w:rsidP="00E21BF1">
            <w:pPr>
              <w:spacing w:before="120" w:after="120" w:line="240" w:lineRule="auto"/>
              <w:jc w:val="center"/>
              <w:rPr>
                <w:rFonts w:ascii="Times New Roman" w:hAnsi="Times New Roman"/>
                <w:b/>
                <w:sz w:val="24"/>
                <w:szCs w:val="24"/>
              </w:rPr>
            </w:pPr>
            <w:r w:rsidRPr="001F6EAB">
              <w:rPr>
                <w:rFonts w:ascii="Times New Roman" w:hAnsi="Times New Roman"/>
                <w:b/>
                <w:sz w:val="24"/>
                <w:szCs w:val="24"/>
                <w:lang w:val="en-US"/>
              </w:rPr>
              <w:t>O</w:t>
            </w:r>
          </w:p>
        </w:tc>
      </w:tr>
      <w:tr w:rsidR="00E21BF1" w:rsidRPr="00C17DDA" w:rsidTr="003F5F41">
        <w:trPr>
          <w:trHeight w:val="395"/>
        </w:trPr>
        <w:tc>
          <w:tcPr>
            <w:tcW w:w="9782" w:type="dxa"/>
            <w:gridSpan w:val="3"/>
            <w:vAlign w:val="center"/>
          </w:tcPr>
          <w:p w:rsidR="00E21BF1" w:rsidRPr="001F6EAB" w:rsidRDefault="00E21BF1" w:rsidP="00E21BF1">
            <w:pPr>
              <w:spacing w:before="120" w:after="120" w:line="240" w:lineRule="auto"/>
              <w:jc w:val="center"/>
              <w:rPr>
                <w:rFonts w:ascii="Times New Roman" w:hAnsi="Times New Roman"/>
                <w:b/>
                <w:sz w:val="24"/>
                <w:szCs w:val="24"/>
                <w:lang w:val="en-GB"/>
              </w:rPr>
            </w:pPr>
            <w:r w:rsidRPr="001F6EAB">
              <w:rPr>
                <w:rFonts w:ascii="Times New Roman" w:hAnsi="Times New Roman"/>
                <w:b/>
                <w:i/>
                <w:sz w:val="24"/>
                <w:szCs w:val="24"/>
                <w:lang w:val="en-GB"/>
              </w:rPr>
              <w:t>End of Transfer Parameters part</w:t>
            </w:r>
          </w:p>
        </w:tc>
      </w:tr>
      <w:tr w:rsidR="00E21BF1" w:rsidRPr="00C17DDA" w:rsidTr="003F5F41">
        <w:trPr>
          <w:trHeight w:val="437"/>
        </w:trPr>
        <w:tc>
          <w:tcPr>
            <w:tcW w:w="9782" w:type="dxa"/>
            <w:gridSpan w:val="3"/>
            <w:vAlign w:val="center"/>
          </w:tcPr>
          <w:p w:rsidR="00E21BF1" w:rsidRPr="001F6EAB" w:rsidRDefault="00E21BF1" w:rsidP="00E21BF1">
            <w:pPr>
              <w:spacing w:before="120" w:after="120" w:line="240" w:lineRule="auto"/>
              <w:jc w:val="center"/>
              <w:rPr>
                <w:rFonts w:ascii="Times New Roman" w:hAnsi="Times New Roman"/>
                <w:b/>
                <w:i/>
                <w:sz w:val="24"/>
                <w:szCs w:val="24"/>
                <w:lang w:val="en-GB"/>
              </w:rPr>
            </w:pPr>
            <w:r w:rsidRPr="001F6EAB">
              <w:rPr>
                <w:rFonts w:ascii="Times New Roman" w:hAnsi="Times New Roman"/>
                <w:b/>
                <w:i/>
                <w:sz w:val="24"/>
                <w:szCs w:val="24"/>
                <w:lang w:val="en-GB"/>
              </w:rPr>
              <w:t>End of Account Pairs part</w:t>
            </w:r>
          </w:p>
        </w:tc>
      </w:tr>
    </w:tbl>
    <w:p w:rsidR="003F5F41" w:rsidRPr="001F6EAB" w:rsidRDefault="003F5F41" w:rsidP="001F6EAB">
      <w:pPr>
        <w:spacing w:before="120" w:after="120" w:line="240" w:lineRule="auto"/>
        <w:jc w:val="both"/>
        <w:rPr>
          <w:rFonts w:ascii="Times New Roman" w:hAnsi="Times New Roman"/>
          <w:i/>
          <w:sz w:val="24"/>
          <w:szCs w:val="24"/>
          <w:lang w:val="x-none"/>
        </w:rPr>
      </w:pPr>
      <w:r w:rsidRPr="001F6EAB">
        <w:rPr>
          <w:rFonts w:ascii="Times New Roman" w:hAnsi="Times New Roman"/>
          <w:i/>
          <w:sz w:val="24"/>
          <w:szCs w:val="24"/>
          <w:lang w:val="x-none"/>
        </w:rPr>
        <w:t>*</w:t>
      </w:r>
      <w:r w:rsidRPr="001F6EAB">
        <w:rPr>
          <w:rFonts w:ascii="Times New Roman" w:hAnsi="Times New Roman"/>
          <w:b/>
          <w:i/>
          <w:sz w:val="24"/>
          <w:szCs w:val="24"/>
          <w:lang w:val="x-none"/>
        </w:rPr>
        <w:t xml:space="preserve"> </w:t>
      </w:r>
      <w:r w:rsidRPr="001F6EAB">
        <w:rPr>
          <w:rFonts w:ascii="Times New Roman" w:hAnsi="Times New Roman"/>
          <w:i/>
          <w:sz w:val="24"/>
          <w:szCs w:val="24"/>
          <w:lang w:val="x-none"/>
        </w:rPr>
        <w:t xml:space="preserve"> </w:t>
      </w:r>
      <w:r w:rsidRPr="001F6EAB">
        <w:rPr>
          <w:rFonts w:ascii="Times New Roman" w:hAnsi="Times New Roman"/>
          <w:i/>
          <w:sz w:val="24"/>
          <w:szCs w:val="24"/>
          <w:lang w:val="en-GB"/>
        </w:rPr>
        <w:t>Defines</w:t>
      </w:r>
      <w:r w:rsidRPr="001F6EAB">
        <w:rPr>
          <w:rFonts w:ascii="Times New Roman" w:hAnsi="Times New Roman"/>
          <w:i/>
          <w:sz w:val="24"/>
          <w:szCs w:val="24"/>
          <w:lang w:val="x-none"/>
        </w:rPr>
        <w:t xml:space="preserve"> </w:t>
      </w:r>
      <w:r w:rsidRPr="001F6EAB">
        <w:rPr>
          <w:rFonts w:ascii="Times New Roman" w:hAnsi="Times New Roman"/>
          <w:i/>
          <w:sz w:val="24"/>
          <w:szCs w:val="24"/>
          <w:lang w:val="en-GB"/>
        </w:rPr>
        <w:t>whether</w:t>
      </w:r>
      <w:r w:rsidR="00C7044C" w:rsidRPr="00E037B4">
        <w:rPr>
          <w:rFonts w:ascii="Times New Roman" w:hAnsi="Times New Roman"/>
          <w:i/>
          <w:sz w:val="24"/>
          <w:lang w:val="en-GB"/>
        </w:rPr>
        <w:t xml:space="preserve"> </w:t>
      </w:r>
      <w:r w:rsidR="00C7044C">
        <w:rPr>
          <w:rFonts w:ascii="Times New Roman" w:hAnsi="Times New Roman"/>
          <w:i/>
          <w:sz w:val="24"/>
          <w:szCs w:val="24"/>
          <w:lang w:val="en-GB"/>
        </w:rPr>
        <w:t xml:space="preserve">the </w:t>
      </w:r>
      <w:r w:rsidRPr="001F6EAB">
        <w:rPr>
          <w:rFonts w:ascii="Times New Roman" w:hAnsi="Times New Roman"/>
          <w:i/>
          <w:sz w:val="24"/>
          <w:szCs w:val="24"/>
          <w:lang w:val="en-GB"/>
        </w:rPr>
        <w:t>field</w:t>
      </w:r>
      <w:r w:rsidR="00C7044C">
        <w:rPr>
          <w:rFonts w:ascii="Times New Roman" w:hAnsi="Times New Roman"/>
          <w:i/>
          <w:sz w:val="24"/>
          <w:szCs w:val="24"/>
          <w:lang w:val="en-GB"/>
        </w:rPr>
        <w:t xml:space="preserve"> is</w:t>
      </w:r>
      <w:r w:rsidRPr="001F6EAB">
        <w:rPr>
          <w:rFonts w:ascii="Times New Roman" w:hAnsi="Times New Roman"/>
          <w:i/>
          <w:sz w:val="24"/>
          <w:szCs w:val="24"/>
          <w:lang w:val="x-none"/>
        </w:rPr>
        <w:t xml:space="preserve"> </w:t>
      </w:r>
      <w:r w:rsidRPr="001F6EAB">
        <w:rPr>
          <w:rFonts w:ascii="Times New Roman" w:hAnsi="Times New Roman"/>
          <w:i/>
          <w:sz w:val="24"/>
          <w:szCs w:val="24"/>
          <w:lang w:val="en-GB"/>
        </w:rPr>
        <w:t>mandatory</w:t>
      </w:r>
      <w:r w:rsidRPr="001F6EAB">
        <w:rPr>
          <w:rFonts w:ascii="Times New Roman" w:hAnsi="Times New Roman"/>
          <w:i/>
          <w:sz w:val="24"/>
          <w:szCs w:val="24"/>
          <w:lang w:val="x-none"/>
        </w:rPr>
        <w:t xml:space="preserve">: </w:t>
      </w:r>
    </w:p>
    <w:p w:rsidR="003F5F41" w:rsidRPr="001F6EAB" w:rsidRDefault="003F5F41" w:rsidP="009E62F4">
      <w:pPr>
        <w:numPr>
          <w:ilvl w:val="0"/>
          <w:numId w:val="5"/>
        </w:numPr>
        <w:spacing w:before="120" w:after="120" w:line="240" w:lineRule="auto"/>
        <w:jc w:val="both"/>
        <w:rPr>
          <w:rFonts w:ascii="Times New Roman" w:hAnsi="Times New Roman"/>
          <w:i/>
          <w:sz w:val="24"/>
          <w:szCs w:val="24"/>
          <w:lang w:val="x-none"/>
        </w:rPr>
      </w:pPr>
      <w:r w:rsidRPr="001F6EAB">
        <w:rPr>
          <w:rFonts w:ascii="Times New Roman" w:hAnsi="Times New Roman"/>
          <w:i/>
          <w:sz w:val="24"/>
          <w:szCs w:val="24"/>
          <w:lang w:val="x-none"/>
        </w:rPr>
        <w:lastRenderedPageBreak/>
        <w:t>"</w:t>
      </w:r>
      <w:r w:rsidRPr="001F6EAB">
        <w:rPr>
          <w:rFonts w:ascii="Times New Roman" w:hAnsi="Times New Roman"/>
          <w:i/>
          <w:sz w:val="24"/>
          <w:szCs w:val="24"/>
          <w:lang w:val="en-GB"/>
        </w:rPr>
        <w:t>M</w:t>
      </w:r>
      <w:r w:rsidRPr="001F6EAB">
        <w:rPr>
          <w:rFonts w:ascii="Times New Roman" w:hAnsi="Times New Roman"/>
          <w:i/>
          <w:sz w:val="24"/>
          <w:szCs w:val="24"/>
          <w:lang w:val="x-none"/>
        </w:rPr>
        <w:t xml:space="preserve">" - </w:t>
      </w:r>
      <w:r w:rsidRPr="001F6EAB">
        <w:rPr>
          <w:rFonts w:ascii="Times New Roman" w:hAnsi="Times New Roman"/>
          <w:i/>
          <w:sz w:val="24"/>
          <w:szCs w:val="24"/>
          <w:lang w:val="en-GB"/>
        </w:rPr>
        <w:t>mandatory</w:t>
      </w:r>
      <w:r w:rsidRPr="001F6EAB">
        <w:rPr>
          <w:rFonts w:ascii="Times New Roman" w:hAnsi="Times New Roman"/>
          <w:i/>
          <w:sz w:val="24"/>
          <w:szCs w:val="24"/>
          <w:lang w:val="x-none"/>
        </w:rPr>
        <w:t xml:space="preserve"> </w:t>
      </w:r>
      <w:r w:rsidRPr="001F6EAB">
        <w:rPr>
          <w:rFonts w:ascii="Times New Roman" w:hAnsi="Times New Roman"/>
          <w:i/>
          <w:sz w:val="24"/>
          <w:szCs w:val="24"/>
          <w:lang w:val="en-GB"/>
        </w:rPr>
        <w:t>field</w:t>
      </w:r>
    </w:p>
    <w:p w:rsidR="003F5F41" w:rsidRPr="001F6EAB" w:rsidRDefault="003F5F41" w:rsidP="009E62F4">
      <w:pPr>
        <w:numPr>
          <w:ilvl w:val="0"/>
          <w:numId w:val="5"/>
        </w:numPr>
        <w:spacing w:before="120" w:after="120" w:line="240" w:lineRule="auto"/>
        <w:jc w:val="both"/>
        <w:rPr>
          <w:rFonts w:ascii="Times New Roman" w:hAnsi="Times New Roman"/>
          <w:i/>
          <w:sz w:val="24"/>
          <w:szCs w:val="24"/>
          <w:lang w:val="x-none"/>
        </w:rPr>
      </w:pPr>
      <w:r w:rsidRPr="001F6EAB">
        <w:rPr>
          <w:rFonts w:ascii="Times New Roman" w:hAnsi="Times New Roman"/>
          <w:i/>
          <w:sz w:val="24"/>
          <w:szCs w:val="24"/>
          <w:lang w:val="x-none"/>
        </w:rPr>
        <w:t>"</w:t>
      </w:r>
      <w:r w:rsidRPr="001F6EAB">
        <w:rPr>
          <w:rFonts w:ascii="Times New Roman" w:hAnsi="Times New Roman"/>
          <w:i/>
          <w:sz w:val="24"/>
          <w:szCs w:val="24"/>
          <w:lang w:val="en-GB"/>
        </w:rPr>
        <w:t>O</w:t>
      </w:r>
      <w:r w:rsidRPr="001F6EAB">
        <w:rPr>
          <w:rFonts w:ascii="Times New Roman" w:hAnsi="Times New Roman"/>
          <w:i/>
          <w:sz w:val="24"/>
          <w:szCs w:val="24"/>
          <w:lang w:val="x-none"/>
        </w:rPr>
        <w:t xml:space="preserve">" - </w:t>
      </w:r>
      <w:r w:rsidRPr="001F6EAB">
        <w:rPr>
          <w:rFonts w:ascii="Times New Roman" w:hAnsi="Times New Roman"/>
          <w:i/>
          <w:sz w:val="24"/>
          <w:szCs w:val="24"/>
          <w:lang w:val="en-GB"/>
        </w:rPr>
        <w:t>optional</w:t>
      </w:r>
      <w:r w:rsidRPr="001F6EAB">
        <w:rPr>
          <w:rFonts w:ascii="Times New Roman" w:hAnsi="Times New Roman"/>
          <w:i/>
          <w:sz w:val="24"/>
          <w:szCs w:val="24"/>
          <w:lang w:val="x-none"/>
        </w:rPr>
        <w:t xml:space="preserve"> </w:t>
      </w:r>
      <w:r w:rsidRPr="001F6EAB">
        <w:rPr>
          <w:rFonts w:ascii="Times New Roman" w:hAnsi="Times New Roman"/>
          <w:i/>
          <w:sz w:val="24"/>
          <w:szCs w:val="24"/>
          <w:lang w:val="en-GB"/>
        </w:rPr>
        <w:t>field</w:t>
      </w:r>
    </w:p>
    <w:p w:rsidR="003F5F41" w:rsidRPr="001F6EAB" w:rsidRDefault="004D43EA" w:rsidP="009E62F4">
      <w:pPr>
        <w:numPr>
          <w:ilvl w:val="0"/>
          <w:numId w:val="5"/>
        </w:numPr>
        <w:spacing w:before="120" w:after="120" w:line="240" w:lineRule="auto"/>
        <w:jc w:val="both"/>
        <w:rPr>
          <w:rFonts w:ascii="Times New Roman" w:hAnsi="Times New Roman"/>
          <w:i/>
          <w:sz w:val="24"/>
          <w:szCs w:val="24"/>
          <w:lang w:val="x-none"/>
        </w:rPr>
      </w:pPr>
      <w:r w:rsidRPr="00E037B4">
        <w:rPr>
          <w:rFonts w:ascii="Times New Roman" w:hAnsi="Times New Roman"/>
          <w:i/>
          <w:sz w:val="24"/>
          <w:lang w:val="x-none"/>
        </w:rPr>
        <w:t>C</w:t>
      </w:r>
      <w:r w:rsidR="003F5F41" w:rsidRPr="001F6EAB">
        <w:rPr>
          <w:rFonts w:ascii="Times New Roman" w:hAnsi="Times New Roman"/>
          <w:i/>
          <w:sz w:val="24"/>
          <w:szCs w:val="24"/>
          <w:lang w:val="x-none"/>
        </w:rPr>
        <w:t xml:space="preserve"> - </w:t>
      </w:r>
      <w:r w:rsidR="003F5F41" w:rsidRPr="001F6EAB">
        <w:rPr>
          <w:rFonts w:ascii="Times New Roman" w:hAnsi="Times New Roman"/>
          <w:i/>
          <w:sz w:val="24"/>
          <w:szCs w:val="24"/>
          <w:lang w:val="en-GB"/>
        </w:rPr>
        <w:t>the</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field</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is</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mandatory</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if</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a</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certain</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condition</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is</w:t>
      </w:r>
      <w:r w:rsidR="003F5F41" w:rsidRPr="001F6EAB">
        <w:rPr>
          <w:rFonts w:ascii="Times New Roman" w:hAnsi="Times New Roman"/>
          <w:i/>
          <w:sz w:val="24"/>
          <w:szCs w:val="24"/>
          <w:lang w:val="x-none"/>
        </w:rPr>
        <w:t xml:space="preserve"> </w:t>
      </w:r>
      <w:r w:rsidR="003F5F41" w:rsidRPr="001F6EAB">
        <w:rPr>
          <w:rFonts w:ascii="Times New Roman" w:hAnsi="Times New Roman"/>
          <w:i/>
          <w:sz w:val="24"/>
          <w:szCs w:val="24"/>
          <w:lang w:val="en-GB"/>
        </w:rPr>
        <w:t>satisfied</w:t>
      </w:r>
    </w:p>
    <w:p w:rsidR="00397546" w:rsidRPr="001F6EAB" w:rsidRDefault="00397546" w:rsidP="001F6EAB">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Each time a new Instruction is submitted, the transfer parameters specified in the previous Instruction shall be cancelled with respect to each Account of the Account Pair specified in the new Instruction.</w:t>
      </w:r>
    </w:p>
    <w:p w:rsidR="00397546" w:rsidRPr="001F6EAB" w:rsidRDefault="00397546" w:rsidP="001F6EAB">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To cancel an Instruction submitted earlier, the Client shall submit a new Instruction with undefined transfer parameters with respect to the Account Pair.</w:t>
      </w:r>
    </w:p>
    <w:p w:rsidR="003F5F41" w:rsidRPr="001F6EAB" w:rsidRDefault="00397546" w:rsidP="001F6EAB">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As soon as the Instruction is registered, the Client will be sent a statement (Form MS18R) in the form prescribed by NSD's EDI Rules.</w:t>
      </w:r>
    </w:p>
    <w:p w:rsidR="000378C9" w:rsidRPr="001F6EAB" w:rsidRDefault="000378C9" w:rsidP="001F6EAB">
      <w:pPr>
        <w:spacing w:before="120" w:after="120" w:line="240" w:lineRule="auto"/>
        <w:jc w:val="both"/>
        <w:rPr>
          <w:rFonts w:ascii="Times New Roman" w:hAnsi="Times New Roman"/>
          <w:sz w:val="24"/>
          <w:szCs w:val="24"/>
          <w:lang w:val="en-US"/>
        </w:rPr>
      </w:pPr>
      <w:r w:rsidRPr="001F6EAB">
        <w:rPr>
          <w:rFonts w:ascii="Times New Roman" w:hAnsi="Times New Roman"/>
          <w:sz w:val="24"/>
          <w:szCs w:val="24"/>
          <w:lang w:val="en-US"/>
        </w:rPr>
        <w:t xml:space="preserve">Specifications of an Instruction Form MF18R and Statement Form MS18R in electronic format are set out in NSD’s EDI Rules. </w:t>
      </w:r>
    </w:p>
    <w:p w:rsidR="003779BC" w:rsidRPr="001F6EAB" w:rsidRDefault="003779BC" w:rsidP="00851E2F">
      <w:pPr>
        <w:pStyle w:val="1"/>
        <w:numPr>
          <w:ilvl w:val="0"/>
          <w:numId w:val="21"/>
        </w:numPr>
        <w:tabs>
          <w:tab w:val="left" w:pos="993"/>
        </w:tabs>
        <w:ind w:left="993" w:hanging="977"/>
        <w:rPr>
          <w:rFonts w:ascii="Times New Roman" w:hAnsi="Times New Roman"/>
          <w:sz w:val="24"/>
          <w:szCs w:val="24"/>
          <w:lang w:val="en-US"/>
        </w:rPr>
      </w:pPr>
      <w:bookmarkStart w:id="74" w:name="_Toc76742297"/>
      <w:bookmarkStart w:id="75" w:name="_Toc187770148"/>
      <w:r w:rsidRPr="001F6EAB">
        <w:rPr>
          <w:rFonts w:ascii="Times New Roman" w:hAnsi="Times New Roman"/>
          <w:sz w:val="24"/>
          <w:szCs w:val="24"/>
          <w:lang w:val="en-US"/>
        </w:rPr>
        <w:t>Foreign Exchange Control</w:t>
      </w:r>
      <w:bookmarkEnd w:id="74"/>
      <w:bookmarkEnd w:id="75"/>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bookmarkStart w:id="76" w:name="_Ref136507849"/>
      <w:r w:rsidRPr="001F6EAB">
        <w:rPr>
          <w:rFonts w:ascii="Times New Roman" w:hAnsi="Times New Roman"/>
          <w:sz w:val="24"/>
          <w:szCs w:val="24"/>
          <w:lang w:val="en-US"/>
        </w:rPr>
        <w:t>For the purpose of making a Transaction in a foreign currency, the Client shall be obliged to provide NSD with any and all documents and information required to comply with the requirements set forth by the currency laws of the Russian Federation.</w:t>
      </w:r>
      <w:bookmarkEnd w:id="76"/>
    </w:p>
    <w:p w:rsidR="003779BC" w:rsidRPr="001F6EAB" w:rsidRDefault="003779BC" w:rsidP="0002683E">
      <w:pPr>
        <w:tabs>
          <w:tab w:val="left" w:pos="993"/>
        </w:tabs>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The list of such information and the forms of such documents shall be determined by NSD in accordance with the requirements of the Russian Federation laws and Bank of Russia’s regulations. Should the Client fail to provide such documents or information, or if the foreign currency Transaction instructed by the Client would violate Federal Law No. 173-FZ dated December</w:t>
      </w:r>
      <w:r w:rsidR="0062356C">
        <w:rPr>
          <w:rFonts w:ascii="Times New Roman" w:hAnsi="Times New Roman"/>
          <w:sz w:val="24"/>
          <w:szCs w:val="24"/>
          <w:lang w:val="en-US"/>
        </w:rPr>
        <w:t xml:space="preserve"> 10,</w:t>
      </w:r>
      <w:r w:rsidRPr="001F6EAB">
        <w:rPr>
          <w:rFonts w:ascii="Times New Roman" w:hAnsi="Times New Roman"/>
          <w:sz w:val="24"/>
          <w:szCs w:val="24"/>
          <w:lang w:val="en-US"/>
        </w:rPr>
        <w:t xml:space="preserve"> 2003 "On Foreign Exchange Regulation and Foreign Exchange Control", or other currency laws of the Russian Federation, or any regulatory instruments issued by exchange control authorities, NSD may refuse to make the foreign currency Transaction</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Documents and information referred to in clause</w:t>
      </w:r>
      <w:r w:rsidR="00534B33">
        <w:rPr>
          <w:rFonts w:ascii="Times New Roman" w:hAnsi="Times New Roman"/>
          <w:sz w:val="24"/>
          <w:szCs w:val="24"/>
          <w:lang w:val="en-US"/>
        </w:rPr>
        <w:t xml:space="preserve"> 16.1</w:t>
      </w:r>
      <w:r w:rsidR="002A553D" w:rsidRPr="00753CE6">
        <w:rPr>
          <w:rFonts w:ascii="Times New Roman" w:hAnsi="Times New Roman"/>
          <w:sz w:val="24"/>
          <w:szCs w:val="24"/>
          <w:lang w:val="en-US"/>
        </w:rPr>
        <w:t xml:space="preserve"> </w:t>
      </w:r>
      <w:r w:rsidRPr="001F6EAB">
        <w:rPr>
          <w:rFonts w:ascii="Times New Roman" w:hAnsi="Times New Roman"/>
          <w:sz w:val="24"/>
          <w:szCs w:val="24"/>
          <w:lang w:val="en-US"/>
        </w:rPr>
        <w:t>above may be submitted to NSD either in hard copy, or in electronic format, inter alia, by scanning original hard-copy documents, in the manner set forth by the EDI Agreement.</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accordance with the Bank of Russia’s regulations, the Account held by the Client (being a Russian resident non-credit institution) shall be credited with funds in a foreign currency through the relevant Transit </w:t>
      </w:r>
      <w:r w:rsidR="00534B33">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held with NSD. NSD shall credit such funds to the Transit </w:t>
      </w:r>
      <w:r w:rsidR="00534B33">
        <w:rPr>
          <w:rFonts w:ascii="Times New Roman" w:hAnsi="Times New Roman"/>
          <w:sz w:val="24"/>
          <w:szCs w:val="24"/>
          <w:lang w:val="en-US"/>
        </w:rPr>
        <w:t xml:space="preserve">(Foreign Currency) </w:t>
      </w:r>
      <w:r w:rsidRPr="001F6EAB">
        <w:rPr>
          <w:rFonts w:ascii="Times New Roman" w:hAnsi="Times New Roman"/>
          <w:sz w:val="24"/>
          <w:szCs w:val="24"/>
          <w:lang w:val="en-US"/>
        </w:rPr>
        <w:t>Account no later than the next business day after the date when NSD has received the relevant payment document evidencing that NSD’s correspondent account had been credited with the</w:t>
      </w:r>
      <w:r w:rsidR="000378C9" w:rsidRPr="001F6EAB">
        <w:rPr>
          <w:rFonts w:ascii="Times New Roman" w:hAnsi="Times New Roman"/>
          <w:sz w:val="24"/>
          <w:szCs w:val="24"/>
          <w:lang w:val="en-US"/>
        </w:rPr>
        <w:t xml:space="preserve"> cash</w:t>
      </w:r>
      <w:r w:rsidRPr="001F6EAB">
        <w:rPr>
          <w:rFonts w:ascii="Times New Roman" w:hAnsi="Times New Roman"/>
          <w:sz w:val="24"/>
          <w:szCs w:val="24"/>
          <w:lang w:val="en-US"/>
        </w:rPr>
        <w:t xml:space="preserve"> funds in </w:t>
      </w:r>
      <w:r w:rsidR="00F57598" w:rsidRPr="001F6EAB">
        <w:rPr>
          <w:rFonts w:ascii="Times New Roman" w:hAnsi="Times New Roman"/>
          <w:sz w:val="24"/>
          <w:szCs w:val="24"/>
          <w:lang w:val="en-US"/>
        </w:rPr>
        <w:t>favor</w:t>
      </w:r>
      <w:r w:rsidRPr="001F6EAB">
        <w:rPr>
          <w:rFonts w:ascii="Times New Roman" w:hAnsi="Times New Roman"/>
          <w:sz w:val="24"/>
          <w:szCs w:val="24"/>
          <w:lang w:val="en-US"/>
        </w:rPr>
        <w:t xml:space="preserve"> of the Client (being a Russian resident non-credit institution).</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No later than the next business day after the date when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has been credited with the funds, NSD shall deliver a notice (in the approved form) to the Client (being a Russian resident non-credit institution) to confirm that the relevant foreign currency amount has been credited to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along with a Transit Account statement, either in electronic format and/or in hard copy at NSD’s office.</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No later than the date specified in the notice confirming that the foreign currency amount has been credited to the Transit Account, the Client (being a Russian resident non-credit institution) shall submit to NSD the documents required by the currency laws of the Russian Federation, the list of which is set out in the said notice, unless otherwise provided for by the Bank of Russia's regulations and clause</w:t>
      </w:r>
      <w:r w:rsidR="00F71621">
        <w:rPr>
          <w:rFonts w:ascii="Times New Roman" w:hAnsi="Times New Roman"/>
          <w:sz w:val="24"/>
          <w:szCs w:val="24"/>
          <w:lang w:val="en-US"/>
        </w:rPr>
        <w:t xml:space="preserve"> 16.9</w:t>
      </w:r>
      <w:r w:rsidR="002A553D" w:rsidRPr="00753CE6">
        <w:rPr>
          <w:rFonts w:ascii="Times New Roman" w:hAnsi="Times New Roman"/>
          <w:sz w:val="24"/>
          <w:szCs w:val="24"/>
          <w:lang w:val="en-US"/>
        </w:rPr>
        <w:t xml:space="preserve"> </w:t>
      </w:r>
      <w:r w:rsidRPr="001F6EAB">
        <w:rPr>
          <w:rFonts w:ascii="Times New Roman" w:hAnsi="Times New Roman"/>
          <w:sz w:val="24"/>
          <w:szCs w:val="24"/>
          <w:lang w:val="en-US"/>
        </w:rPr>
        <w:t>of these Terms &amp; Conditions.</w:t>
      </w:r>
    </w:p>
    <w:p w:rsidR="00475327" w:rsidRPr="001F6EAB" w:rsidRDefault="008170E4"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cases where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 xml:space="preserve">Account receives foreign currency proceeds from non-residents under foreign trade contracts that are subject to mandatory sale in accordance with Russian laws and regulations of the Bank of Russia, the Client (non-credit institution resident) shall submit to NSD, together with the documents for currency control purposes, an instruction for the mandatory sale of part of foreign currency proceeds and transfer of funds from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with the amount of foreign currency sale calculated in the prescribed amount.</w:t>
      </w:r>
    </w:p>
    <w:p w:rsidR="00475327"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 xml:space="preserve">NSD shall, no later than the business day following the submission by the Client of the documents listed in the notice confirming that the foreign currency amount has been credited to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review such documents and, if the documents are found satisfactory to NSD, transfer the relevant foreign currency amount from the Transit Account to the Account (including Trading Bank Account).</w:t>
      </w:r>
      <w:r w:rsidR="00475327" w:rsidRPr="001F6EAB">
        <w:rPr>
          <w:rFonts w:ascii="Times New Roman" w:hAnsi="Times New Roman"/>
          <w:sz w:val="24"/>
          <w:szCs w:val="24"/>
          <w:lang w:val="en-US"/>
        </w:rPr>
        <w:t xml:space="preserve"> </w:t>
      </w:r>
      <w:r w:rsidR="008170E4" w:rsidRPr="001F6EAB">
        <w:rPr>
          <w:rFonts w:ascii="Times New Roman" w:hAnsi="Times New Roman"/>
          <w:sz w:val="24"/>
          <w:szCs w:val="24"/>
          <w:lang w:val="en-US"/>
        </w:rPr>
        <w:t>In the event of receipt of foreign currency as referred to in clause</w:t>
      </w:r>
      <w:r w:rsidR="00F71621">
        <w:rPr>
          <w:rFonts w:ascii="Times New Roman" w:hAnsi="Times New Roman"/>
          <w:sz w:val="24"/>
          <w:szCs w:val="24"/>
          <w:lang w:val="en-US"/>
        </w:rPr>
        <w:t xml:space="preserve"> 16.9</w:t>
      </w:r>
      <w:r w:rsidR="002A553D" w:rsidRPr="00753CE6">
        <w:rPr>
          <w:rFonts w:ascii="Times New Roman" w:hAnsi="Times New Roman"/>
          <w:sz w:val="24"/>
          <w:szCs w:val="24"/>
          <w:lang w:val="en-US"/>
        </w:rPr>
        <w:t xml:space="preserve"> </w:t>
      </w:r>
      <w:r w:rsidR="008170E4" w:rsidRPr="001F6EAB">
        <w:rPr>
          <w:rFonts w:ascii="Times New Roman" w:hAnsi="Times New Roman"/>
          <w:sz w:val="24"/>
          <w:szCs w:val="24"/>
          <w:lang w:val="en-US"/>
        </w:rPr>
        <w:t>below, NSD must sell part of the foreign currency proceeds in accordance with the Client's instruction.</w:t>
      </w:r>
    </w:p>
    <w:p w:rsidR="003779BC" w:rsidRPr="001F6EAB" w:rsidRDefault="00475327"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Client has the right not to submit an instruction for the mandatory sale of part of the currency proceeds and the transfer of funds from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to the Account as stipulated in the regulatory act of the Bank of Russia, unless:</w:t>
      </w:r>
    </w:p>
    <w:p w:rsidR="008170E4" w:rsidRPr="001F6EAB" w:rsidRDefault="008170E4"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currency proceeds</w:t>
      </w:r>
      <w:r w:rsidR="00CB51B1" w:rsidRPr="001F6EAB">
        <w:rPr>
          <w:rFonts w:ascii="Times New Roman" w:hAnsi="Times New Roman"/>
          <w:sz w:val="24"/>
          <w:szCs w:val="24"/>
          <w:lang w:val="en-US"/>
        </w:rPr>
        <w:t xml:space="preserve"> are from</w:t>
      </w:r>
      <w:r w:rsidRPr="001F6EAB">
        <w:rPr>
          <w:rFonts w:ascii="Times New Roman" w:hAnsi="Times New Roman"/>
          <w:sz w:val="24"/>
          <w:szCs w:val="24"/>
          <w:lang w:val="en-US"/>
        </w:rPr>
        <w:t xml:space="preserve"> foreign trade contracts for goods transferred to non-residents, work performed for them, services rendered to them, information and results of intellectual activities transferred to them, including exclusive rights to them,</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cash funds are to be transferred to another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held with NSD or with another authorized bank, or</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the cash funds are to be returned to the payer.</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bookmarkStart w:id="77" w:name="_Ref136507895"/>
      <w:r w:rsidRPr="001F6EAB">
        <w:rPr>
          <w:rFonts w:ascii="Times New Roman" w:hAnsi="Times New Roman"/>
          <w:sz w:val="24"/>
          <w:szCs w:val="24"/>
          <w:lang w:val="en-US"/>
        </w:rPr>
        <w:t>Provided that NSD is able to unambiguously identify the foreign currency Transaction in accordance with clause</w:t>
      </w:r>
      <w:r w:rsidR="00F71621">
        <w:rPr>
          <w:rFonts w:ascii="Times New Roman" w:hAnsi="Times New Roman"/>
          <w:sz w:val="24"/>
          <w:szCs w:val="24"/>
          <w:lang w:val="en-US"/>
        </w:rPr>
        <w:t xml:space="preserve"> 16.10</w:t>
      </w:r>
      <w:r w:rsidR="00A0541A">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 xml:space="preserve">, NSD shall make the cash transfer from the Transit </w:t>
      </w:r>
      <w:r w:rsidR="00F71621">
        <w:rPr>
          <w:rFonts w:ascii="Times New Roman" w:hAnsi="Times New Roman"/>
          <w:sz w:val="24"/>
          <w:szCs w:val="24"/>
          <w:lang w:val="en-US"/>
        </w:rPr>
        <w:t xml:space="preserve">(Foreign Currency) </w:t>
      </w:r>
      <w:r w:rsidRPr="001F6EAB">
        <w:rPr>
          <w:rFonts w:ascii="Times New Roman" w:hAnsi="Times New Roman"/>
          <w:sz w:val="24"/>
          <w:szCs w:val="24"/>
          <w:lang w:val="en-US"/>
        </w:rPr>
        <w:t>Account to the Account, and debit the relevant amount from the Account, without submission by the Client of any documents and information referred to in clause</w:t>
      </w:r>
      <w:r w:rsidR="00F71621">
        <w:rPr>
          <w:rFonts w:ascii="Times New Roman" w:hAnsi="Times New Roman"/>
          <w:sz w:val="24"/>
          <w:szCs w:val="24"/>
          <w:lang w:val="en-US"/>
        </w:rPr>
        <w:t xml:space="preserve"> 16.1</w:t>
      </w:r>
      <w:r w:rsidR="00A0541A">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 in the following cases:</w:t>
      </w:r>
      <w:bookmarkEnd w:id="77"/>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where distributions on securities are remitted to the Client (to whom depository services are provided by NSD);</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where the payer and the payee of cash funds in a foreign currency are one and the same person (the Client); or</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in the event of Transactions resulting from on-exchange or over-the-counter trades, or Transactions involving transfer of cash funds as a clearing margin, as performed in accordance with Clearing Houses’ instructions; or</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where a correspondent bank returns the cash funds debited under a Client’s Instruction; or</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where the Trade is settled, or the process of automatic reallocation of distributions on securities in the Trade is performed, through </w:t>
      </w:r>
      <w:r w:rsidR="003B1BE4" w:rsidRPr="001F6EAB">
        <w:rPr>
          <w:rFonts w:ascii="Times New Roman" w:hAnsi="Times New Roman"/>
          <w:iCs/>
          <w:sz w:val="24"/>
          <w:szCs w:val="24"/>
          <w:lang w:val="en-US"/>
        </w:rPr>
        <w:t>an International Organization</w:t>
      </w:r>
      <w:r w:rsidRPr="001F6EAB">
        <w:rPr>
          <w:rFonts w:ascii="Times New Roman" w:hAnsi="Times New Roman"/>
          <w:sz w:val="24"/>
          <w:szCs w:val="24"/>
          <w:lang w:val="en-US"/>
        </w:rPr>
        <w:t xml:space="preserve"> in accordance with clause</w:t>
      </w:r>
      <w:r w:rsidR="00F71621">
        <w:rPr>
          <w:rFonts w:ascii="Times New Roman" w:hAnsi="Times New Roman"/>
          <w:sz w:val="24"/>
          <w:szCs w:val="24"/>
          <w:lang w:val="en-US"/>
        </w:rPr>
        <w:t xml:space="preserve"> 12</w:t>
      </w:r>
      <w:r w:rsidRPr="001F6EAB">
        <w:rPr>
          <w:rFonts w:ascii="Times New Roman" w:hAnsi="Times New Roman"/>
          <w:sz w:val="24"/>
          <w:szCs w:val="24"/>
          <w:lang w:val="en-US"/>
        </w:rPr>
        <w:t xml:space="preserve"> of these Terms &amp; Conditions; or</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where the Trade is settled on a PVP basis in accordance with clause 1</w:t>
      </w:r>
      <w:r w:rsidR="00F05EBD" w:rsidRPr="001F6EAB">
        <w:rPr>
          <w:rFonts w:ascii="Times New Roman" w:hAnsi="Times New Roman"/>
          <w:sz w:val="24"/>
          <w:szCs w:val="24"/>
          <w:lang w:val="en-US"/>
        </w:rPr>
        <w:t>4</w:t>
      </w:r>
      <w:r w:rsidRPr="001F6EAB">
        <w:rPr>
          <w:rFonts w:ascii="Times New Roman" w:hAnsi="Times New Roman"/>
          <w:sz w:val="24"/>
          <w:szCs w:val="24"/>
          <w:lang w:val="en-US"/>
        </w:rPr>
        <w:t xml:space="preserve"> of these Terms &amp; Conditions;</w:t>
      </w:r>
    </w:p>
    <w:p w:rsidR="003779BC" w:rsidRPr="001F6EAB" w:rsidRDefault="003779BC" w:rsidP="00851E2F">
      <w:pPr>
        <w:pStyle w:val="a4"/>
        <w:numPr>
          <w:ilvl w:val="2"/>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r w:rsidRPr="001F6EAB">
        <w:rPr>
          <w:rFonts w:ascii="Times New Roman" w:hAnsi="Times New Roman"/>
          <w:sz w:val="24"/>
          <w:szCs w:val="24"/>
          <w:lang w:val="en-US"/>
        </w:rPr>
        <w:t>in other cases provided for by Bank of Russia's regulations, under a separate agreement between NSD and the Client.</w:t>
      </w:r>
    </w:p>
    <w:p w:rsidR="003779BC" w:rsidRPr="001F6EAB" w:rsidRDefault="003779BC" w:rsidP="00851E2F">
      <w:pPr>
        <w:pStyle w:val="a4"/>
        <w:numPr>
          <w:ilvl w:val="1"/>
          <w:numId w:val="21"/>
        </w:numPr>
        <w:tabs>
          <w:tab w:val="left" w:pos="993"/>
        </w:tabs>
        <w:spacing w:before="120" w:after="120" w:line="240" w:lineRule="auto"/>
        <w:ind w:left="993" w:hanging="977"/>
        <w:contextualSpacing w:val="0"/>
        <w:jc w:val="both"/>
        <w:rPr>
          <w:rFonts w:ascii="Times New Roman" w:hAnsi="Times New Roman"/>
          <w:sz w:val="24"/>
          <w:szCs w:val="24"/>
          <w:lang w:val="en-US"/>
        </w:rPr>
      </w:pPr>
      <w:bookmarkStart w:id="78" w:name="_Ref136507983"/>
      <w:r w:rsidRPr="001F6EAB">
        <w:rPr>
          <w:rFonts w:ascii="Times New Roman" w:hAnsi="Times New Roman"/>
          <w:sz w:val="24"/>
          <w:szCs w:val="24"/>
          <w:lang w:val="en-US"/>
        </w:rPr>
        <w:t>NSD shall unambiguously identify a foreign currency Transaction referred to in clause</w:t>
      </w:r>
      <w:r w:rsidR="00F71621">
        <w:rPr>
          <w:rFonts w:ascii="Times New Roman" w:hAnsi="Times New Roman"/>
          <w:sz w:val="24"/>
          <w:szCs w:val="24"/>
          <w:lang w:val="en-US"/>
        </w:rPr>
        <w:t xml:space="preserve"> 16.9</w:t>
      </w:r>
      <w:r w:rsidR="00A0541A">
        <w:rPr>
          <w:rFonts w:ascii="Times New Roman" w:hAnsi="Times New Roman"/>
          <w:sz w:val="24"/>
          <w:szCs w:val="24"/>
          <w:lang w:val="en-US"/>
        </w:rPr>
        <w:t xml:space="preserve"> of these Terms &amp; Conditions</w:t>
      </w:r>
      <w:r w:rsidR="002A553D" w:rsidRPr="00753CE6">
        <w:rPr>
          <w:rFonts w:ascii="Times New Roman" w:hAnsi="Times New Roman"/>
          <w:sz w:val="24"/>
          <w:szCs w:val="24"/>
          <w:lang w:val="en-US"/>
        </w:rPr>
        <w:t xml:space="preserve"> </w:t>
      </w:r>
      <w:r w:rsidRPr="001F6EAB">
        <w:rPr>
          <w:rFonts w:ascii="Times New Roman" w:hAnsi="Times New Roman"/>
          <w:sz w:val="24"/>
          <w:szCs w:val="24"/>
          <w:lang w:val="en-US"/>
        </w:rPr>
        <w:t>on the basis of:</w:t>
      </w:r>
      <w:bookmarkEnd w:id="78"/>
    </w:p>
    <w:p w:rsidR="003779BC" w:rsidRPr="001F6EAB" w:rsidRDefault="003779BC" w:rsidP="00851E2F">
      <w:pPr>
        <w:pStyle w:val="a4"/>
        <w:numPr>
          <w:ilvl w:val="0"/>
          <w:numId w:val="2"/>
        </w:numPr>
        <w:spacing w:before="120" w:after="120" w:line="240" w:lineRule="auto"/>
        <w:ind w:left="1276" w:hanging="142"/>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information contained in the Instruction to make the foreign currency Transaction; and/or </w:t>
      </w:r>
    </w:p>
    <w:p w:rsidR="003779BC" w:rsidRPr="001F6EAB" w:rsidRDefault="003779BC" w:rsidP="00851E2F">
      <w:pPr>
        <w:pStyle w:val="a4"/>
        <w:numPr>
          <w:ilvl w:val="0"/>
          <w:numId w:val="2"/>
        </w:numPr>
        <w:spacing w:before="120" w:after="120" w:line="240" w:lineRule="auto"/>
        <w:ind w:left="1276" w:hanging="142"/>
        <w:contextualSpacing w:val="0"/>
        <w:jc w:val="both"/>
        <w:rPr>
          <w:rFonts w:ascii="Times New Roman" w:hAnsi="Times New Roman"/>
          <w:sz w:val="24"/>
          <w:szCs w:val="24"/>
          <w:lang w:val="en-US"/>
        </w:rPr>
      </w:pPr>
      <w:r w:rsidRPr="001F6EAB">
        <w:rPr>
          <w:rFonts w:ascii="Times New Roman" w:hAnsi="Times New Roman"/>
          <w:sz w:val="24"/>
          <w:szCs w:val="24"/>
          <w:lang w:val="en-US"/>
        </w:rPr>
        <w:t>any other documents and information available to NSD, which relate to the foreign currency Transaction.</w:t>
      </w:r>
    </w:p>
    <w:p w:rsidR="003779BC" w:rsidRPr="001F6EAB" w:rsidRDefault="003779BC" w:rsidP="00AA5247">
      <w:pPr>
        <w:pStyle w:val="a4"/>
        <w:numPr>
          <w:ilvl w:val="1"/>
          <w:numId w:val="21"/>
        </w:numPr>
        <w:spacing w:after="0" w:line="240" w:lineRule="auto"/>
        <w:ind w:left="993" w:hanging="142"/>
        <w:contextualSpacing w:val="0"/>
        <w:jc w:val="both"/>
        <w:rPr>
          <w:rFonts w:ascii="Times New Roman" w:hAnsi="Times New Roman"/>
          <w:sz w:val="2"/>
          <w:szCs w:val="2"/>
          <w:lang w:val="en-US"/>
        </w:rPr>
      </w:pPr>
      <w:r w:rsidRPr="001F6EAB">
        <w:rPr>
          <w:rFonts w:ascii="Times New Roman" w:hAnsi="Times New Roman"/>
          <w:sz w:val="24"/>
          <w:szCs w:val="24"/>
          <w:lang w:val="en-US"/>
        </w:rPr>
        <w:t>Where NSD is unable, in accordance with clause</w:t>
      </w:r>
      <w:r w:rsidR="00F71621">
        <w:rPr>
          <w:rFonts w:ascii="Times New Roman" w:hAnsi="Times New Roman"/>
          <w:sz w:val="24"/>
          <w:szCs w:val="24"/>
          <w:lang w:val="en-US"/>
        </w:rPr>
        <w:t xml:space="preserve"> 16.10</w:t>
      </w:r>
      <w:r w:rsidRPr="001F6EAB">
        <w:rPr>
          <w:rFonts w:ascii="Times New Roman" w:hAnsi="Times New Roman"/>
          <w:sz w:val="24"/>
          <w:szCs w:val="24"/>
          <w:lang w:val="en-US"/>
        </w:rPr>
        <w:t>, to unambiguously identify a Transaction referred to in clause</w:t>
      </w:r>
      <w:r w:rsidR="00F71621">
        <w:rPr>
          <w:rFonts w:ascii="Times New Roman" w:hAnsi="Times New Roman"/>
          <w:sz w:val="24"/>
          <w:szCs w:val="24"/>
          <w:lang w:val="en-US"/>
        </w:rPr>
        <w:t xml:space="preserve"> 16.9</w:t>
      </w:r>
      <w:r w:rsidR="00A0541A">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 the Client shall be required to submit all necessary documents and information regarding the relevant foreign currency Transaction in accordance with clause</w:t>
      </w:r>
      <w:r w:rsidR="00F71621">
        <w:rPr>
          <w:rFonts w:ascii="Times New Roman" w:hAnsi="Times New Roman"/>
          <w:sz w:val="24"/>
          <w:szCs w:val="24"/>
          <w:lang w:val="en-US"/>
        </w:rPr>
        <w:t xml:space="preserve"> 16.1</w:t>
      </w:r>
      <w:r w:rsidR="00A0541A">
        <w:rPr>
          <w:rFonts w:ascii="Times New Roman" w:hAnsi="Times New Roman"/>
          <w:sz w:val="24"/>
          <w:szCs w:val="24"/>
          <w:lang w:val="en-US"/>
        </w:rPr>
        <w:t xml:space="preserve"> of these Terms &amp; Conditions</w:t>
      </w:r>
      <w:r w:rsidRPr="001F6EAB">
        <w:rPr>
          <w:rFonts w:ascii="Times New Roman" w:hAnsi="Times New Roman"/>
          <w:sz w:val="24"/>
          <w:szCs w:val="24"/>
          <w:lang w:val="en-US"/>
        </w:rPr>
        <w:t>.</w:t>
      </w:r>
      <w:r w:rsidRPr="001F6EAB">
        <w:rPr>
          <w:rFonts w:ascii="Times New Roman" w:hAnsi="Times New Roman"/>
          <w:sz w:val="24"/>
          <w:szCs w:val="24"/>
          <w:lang w:val="en-US"/>
        </w:rPr>
        <w:cr/>
      </w:r>
    </w:p>
    <w:p w:rsidR="003779BC" w:rsidRPr="001F6EAB" w:rsidRDefault="003779BC"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At a Client's written request, NSD shall provide the Client with a copy of the documents being part of the foreign exchange control file, as well as with information regarding foreign currency Transactions executed by NSD and contracts registered or de-registered with NSD.</w:t>
      </w:r>
    </w:p>
    <w:p w:rsidR="00F5730F" w:rsidRPr="001F6EAB" w:rsidRDefault="00F5730F" w:rsidP="00AA5247">
      <w:pPr>
        <w:pStyle w:val="1"/>
        <w:numPr>
          <w:ilvl w:val="0"/>
          <w:numId w:val="21"/>
        </w:numPr>
        <w:tabs>
          <w:tab w:val="left" w:pos="993"/>
        </w:tabs>
        <w:ind w:left="993" w:hanging="993"/>
        <w:rPr>
          <w:rFonts w:ascii="Times New Roman" w:hAnsi="Times New Roman"/>
          <w:sz w:val="24"/>
          <w:szCs w:val="24"/>
          <w:lang w:val="en-US"/>
        </w:rPr>
      </w:pPr>
      <w:bookmarkStart w:id="79" w:name="_Toc76742298"/>
      <w:bookmarkStart w:id="80" w:name="_Toc187770149"/>
      <w:r w:rsidRPr="001F6EAB">
        <w:rPr>
          <w:rFonts w:ascii="Times New Roman" w:hAnsi="Times New Roman"/>
          <w:sz w:val="24"/>
          <w:szCs w:val="24"/>
          <w:lang w:val="en-US"/>
        </w:rPr>
        <w:lastRenderedPageBreak/>
        <w:t>Data Interchange between the Parties</w:t>
      </w:r>
      <w:bookmarkEnd w:id="79"/>
      <w:bookmarkEnd w:id="80"/>
    </w:p>
    <w:p w:rsidR="00F5730F" w:rsidRPr="001F6EAB" w:rsidRDefault="00F5730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General Provisions</w:t>
      </w:r>
      <w:r w:rsidRPr="001F6EAB">
        <w:rPr>
          <w:rFonts w:ascii="Times New Roman" w:hAnsi="Times New Roman"/>
          <w:sz w:val="24"/>
          <w:szCs w:val="24"/>
        </w:rPr>
        <w:t>.</w:t>
      </w:r>
    </w:p>
    <w:p w:rsidR="002B2FDF" w:rsidRPr="001F6EAB" w:rsidRDefault="00D0536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NSD and the Client may interchange data using:</w:t>
      </w:r>
    </w:p>
    <w:p w:rsidR="002B2FDF" w:rsidRPr="001F6EAB" w:rsidRDefault="00D0536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electronic documents sent via the NSD EDI System;</w:t>
      </w:r>
    </w:p>
    <w:p w:rsidR="002B2FDF" w:rsidRPr="001F6EAB" w:rsidRDefault="00D0536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documents in hard copy.</w:t>
      </w:r>
    </w:p>
    <w:p w:rsidR="0019218F" w:rsidRPr="0019218F" w:rsidRDefault="0019218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 xml:space="preserve">With electronic data interchange, </w:t>
      </w:r>
      <w:r w:rsidR="000E75AC">
        <w:rPr>
          <w:rFonts w:ascii="Times New Roman" w:hAnsi="Times New Roman"/>
          <w:sz w:val="24"/>
          <w:szCs w:val="24"/>
          <w:lang w:val="en-US"/>
        </w:rPr>
        <w:t>a communication channel is selected and used in accordance with the EDI Agreement.</w:t>
      </w:r>
    </w:p>
    <w:p w:rsidR="00F5730F" w:rsidRPr="001F6EAB" w:rsidRDefault="0019218F" w:rsidP="00AA5247">
      <w:pPr>
        <w:pStyle w:val="a"/>
        <w:numPr>
          <w:ilvl w:val="3"/>
          <w:numId w:val="21"/>
        </w:numPr>
        <w:tabs>
          <w:tab w:val="left" w:pos="993"/>
        </w:tabs>
        <w:spacing w:before="120" w:after="120"/>
        <w:ind w:left="993" w:hanging="993"/>
        <w:rPr>
          <w:sz w:val="24"/>
          <w:szCs w:val="24"/>
          <w:lang w:val="en-US"/>
        </w:rPr>
      </w:pPr>
      <w:r>
        <w:rPr>
          <w:snapToGrid w:val="0"/>
          <w:sz w:val="24"/>
          <w:szCs w:val="24"/>
          <w:lang w:val="en-US"/>
        </w:rPr>
        <w:t>I</w:t>
      </w:r>
      <w:r w:rsidR="00D05367" w:rsidRPr="001F6EAB">
        <w:rPr>
          <w:snapToGrid w:val="0"/>
          <w:sz w:val="24"/>
          <w:szCs w:val="24"/>
          <w:lang w:val="en-US"/>
        </w:rPr>
        <w:t>nformation sent by the Client to NSD</w:t>
      </w:r>
      <w:r>
        <w:rPr>
          <w:snapToGrid w:val="0"/>
          <w:sz w:val="24"/>
          <w:szCs w:val="24"/>
          <w:lang w:val="en-US"/>
        </w:rPr>
        <w:t xml:space="preserve"> as the electronic </w:t>
      </w:r>
      <w:r w:rsidR="000E75AC">
        <w:rPr>
          <w:snapToGrid w:val="0"/>
          <w:sz w:val="24"/>
          <w:szCs w:val="24"/>
          <w:lang w:val="en-US"/>
        </w:rPr>
        <w:t>document</w:t>
      </w:r>
      <w:r>
        <w:rPr>
          <w:snapToGrid w:val="0"/>
          <w:sz w:val="24"/>
          <w:szCs w:val="24"/>
          <w:lang w:val="en-US"/>
        </w:rPr>
        <w:t xml:space="preserve"> </w:t>
      </w:r>
      <w:r w:rsidR="00D05367" w:rsidRPr="001F6EAB">
        <w:rPr>
          <w:snapToGrid w:val="0"/>
          <w:sz w:val="24"/>
          <w:szCs w:val="24"/>
          <w:lang w:val="en-US"/>
        </w:rPr>
        <w:t>shall be signed with the electronic signature or any other equivalent of the handwritten signature in accordance with the EDI Agreement.</w:t>
      </w:r>
    </w:p>
    <w:p w:rsidR="00CB51B1" w:rsidRPr="001F6EAB" w:rsidRDefault="00CB51B1" w:rsidP="00AA5247">
      <w:pPr>
        <w:pStyle w:val="a"/>
        <w:numPr>
          <w:ilvl w:val="3"/>
          <w:numId w:val="21"/>
        </w:numPr>
        <w:tabs>
          <w:tab w:val="left" w:pos="993"/>
        </w:tabs>
        <w:spacing w:before="120" w:after="120"/>
        <w:ind w:left="993" w:hanging="993"/>
        <w:rPr>
          <w:sz w:val="24"/>
          <w:szCs w:val="24"/>
          <w:lang w:val="en-US"/>
        </w:rPr>
      </w:pPr>
      <w:r w:rsidRPr="001F6EAB">
        <w:rPr>
          <w:sz w:val="24"/>
          <w:szCs w:val="24"/>
          <w:lang w:val="en-US"/>
        </w:rPr>
        <w:t xml:space="preserve">Where a free-form (scanned copy) electronic document is sent to NSD, NSD will process such document, provided that the person signing the electronic document with an electronic signature has the appropriate authority. </w:t>
      </w:r>
    </w:p>
    <w:p w:rsidR="00CB51B1" w:rsidRPr="001F6EAB" w:rsidRDefault="00CB51B1" w:rsidP="00AA5247">
      <w:pPr>
        <w:pStyle w:val="a"/>
        <w:numPr>
          <w:ilvl w:val="3"/>
          <w:numId w:val="21"/>
        </w:numPr>
        <w:tabs>
          <w:tab w:val="left" w:pos="993"/>
        </w:tabs>
        <w:spacing w:before="120" w:after="120"/>
        <w:ind w:left="993" w:hanging="993"/>
        <w:rPr>
          <w:sz w:val="24"/>
          <w:szCs w:val="24"/>
          <w:lang w:val="en-US"/>
        </w:rPr>
      </w:pPr>
      <w:r w:rsidRPr="001F6EAB">
        <w:rPr>
          <w:sz w:val="24"/>
          <w:szCs w:val="24"/>
          <w:lang w:val="en-US"/>
        </w:rPr>
        <w:t>If a scanned copy of the document has a handwritten signature, NSD does not verify the person's authority and does not take the information into account when processing the document.</w:t>
      </w:r>
    </w:p>
    <w:p w:rsidR="002B2FDF" w:rsidRPr="001F6EAB" w:rsidRDefault="00D0536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It shall be allowed to exchange documents in hard copy:</w:t>
      </w:r>
    </w:p>
    <w:p w:rsidR="002B2FDF" w:rsidRPr="001F6EAB" w:rsidRDefault="00D05367"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if electronic data interchange is impossible; or</w:t>
      </w:r>
    </w:p>
    <w:p w:rsidR="002B2FDF" w:rsidRPr="001F6EAB" w:rsidRDefault="00D05367"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in the cases expressly provided for in these Terms &amp; Conditions.</w:t>
      </w:r>
    </w:p>
    <w:p w:rsidR="002B2FDF" w:rsidRPr="001F6EAB" w:rsidRDefault="002B2FD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Any and all correspondence related to issues arising in the course of Transactions shall be sent by the Parties to each other to their respective </w:t>
      </w:r>
      <w:r w:rsidR="006A7912" w:rsidRPr="001F6EAB">
        <w:rPr>
          <w:rFonts w:ascii="Times New Roman" w:hAnsi="Times New Roman"/>
          <w:sz w:val="24"/>
          <w:szCs w:val="24"/>
          <w:lang w:val="en-US"/>
        </w:rPr>
        <w:t>postal address</w:t>
      </w:r>
      <w:r w:rsidRPr="001F6EAB">
        <w:rPr>
          <w:rFonts w:ascii="Times New Roman" w:hAnsi="Times New Roman"/>
          <w:sz w:val="24"/>
          <w:szCs w:val="24"/>
          <w:lang w:val="en-US"/>
        </w:rPr>
        <w:t>es</w:t>
      </w:r>
    </w:p>
    <w:p w:rsidR="00F5730F" w:rsidRPr="001F6EAB" w:rsidRDefault="00D0536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napToGrid w:val="0"/>
          <w:sz w:val="24"/>
          <w:szCs w:val="24"/>
          <w:lang w:val="en-US"/>
        </w:rPr>
        <w:t>No information in hard copy shall be accepted by NSD as valid, unless such information is signed by the Authorized Persons and stamped with the Client’s seal (if available).</w:t>
      </w:r>
    </w:p>
    <w:p w:rsidR="00F5730F" w:rsidRPr="001F6EAB" w:rsidRDefault="00F5730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Procedure for the provision of information regarding the Account</w:t>
      </w:r>
    </w:p>
    <w:p w:rsidR="00F5730F" w:rsidRPr="001F6EAB" w:rsidRDefault="00DC5FC9"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1" w:name="_Ref74218055"/>
      <w:r>
        <w:rPr>
          <w:rFonts w:ascii="Times New Roman" w:hAnsi="Times New Roman"/>
          <w:sz w:val="24"/>
          <w:szCs w:val="24"/>
          <w:lang w:val="en-US"/>
        </w:rPr>
        <w:lastRenderedPageBreak/>
        <w:t>P</w:t>
      </w:r>
      <w:r w:rsidRPr="001F6EAB">
        <w:rPr>
          <w:rFonts w:ascii="Times New Roman" w:hAnsi="Times New Roman"/>
          <w:sz w:val="24"/>
          <w:szCs w:val="24"/>
          <w:lang w:val="en-US"/>
        </w:rPr>
        <w:t>rovision of information regarding the Account</w:t>
      </w:r>
      <w:r w:rsidRPr="001F6EAB" w:rsidDel="00DC5FC9">
        <w:rPr>
          <w:rFonts w:ascii="Times New Roman" w:hAnsi="Times New Roman"/>
          <w:sz w:val="24"/>
          <w:szCs w:val="24"/>
          <w:lang w:val="en-US"/>
        </w:rPr>
        <w:t xml:space="preserve"> </w:t>
      </w:r>
      <w:r w:rsidR="00F5730F" w:rsidRPr="001F6EAB">
        <w:rPr>
          <w:rFonts w:ascii="Times New Roman" w:hAnsi="Times New Roman"/>
          <w:sz w:val="24"/>
          <w:szCs w:val="24"/>
          <w:lang w:val="en-US"/>
        </w:rPr>
        <w:t>in electronic format</w:t>
      </w:r>
      <w:bookmarkEnd w:id="81"/>
    </w:p>
    <w:p w:rsidR="00DC5FC9" w:rsidRPr="00993A69" w:rsidRDefault="00F5730F"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provide </w:t>
      </w:r>
      <w:r w:rsidRPr="00993A69">
        <w:rPr>
          <w:rFonts w:ascii="Times New Roman" w:hAnsi="Times New Roman"/>
          <w:sz w:val="24"/>
          <w:szCs w:val="24"/>
          <w:lang w:val="en-US"/>
        </w:rPr>
        <w:t>the Client with Account statements and information regarding each Transaction.</w:t>
      </w:r>
    </w:p>
    <w:p w:rsidR="00C77567" w:rsidRDefault="00D30365" w:rsidP="00DC5FC9">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D30365">
        <w:rPr>
          <w:rFonts w:ascii="Times New Roman" w:hAnsi="Times New Roman"/>
          <w:sz w:val="24"/>
          <w:szCs w:val="24"/>
          <w:lang w:val="en-US"/>
        </w:rPr>
        <w:t>Providing Account statements through the NSD Bank-Client and WEB service.</w:t>
      </w:r>
    </w:p>
    <w:p w:rsidR="00C77567" w:rsidRDefault="00D30365" w:rsidP="00C17DDA">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D30365">
        <w:rPr>
          <w:rFonts w:ascii="Times New Roman" w:hAnsi="Times New Roman"/>
          <w:sz w:val="24"/>
          <w:szCs w:val="24"/>
          <w:lang w:val="en-US"/>
        </w:rPr>
        <w:t>NSD prepares Account statements for receiving them via the NSD Bank-Client WEB service daily on Business Days after the close of the previous Business Day.</w:t>
      </w:r>
    </w:p>
    <w:p w:rsidR="00D30365" w:rsidRDefault="00F5730F" w:rsidP="00D30365">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C17DDA">
        <w:rPr>
          <w:rFonts w:ascii="Times New Roman" w:hAnsi="Times New Roman"/>
          <w:sz w:val="24"/>
          <w:szCs w:val="24"/>
          <w:lang w:val="en-US"/>
        </w:rPr>
        <w:t xml:space="preserve">Where the Client uses </w:t>
      </w:r>
      <w:r w:rsidR="00DC5FC9">
        <w:rPr>
          <w:rFonts w:ascii="Times New Roman" w:hAnsi="Times New Roman"/>
          <w:sz w:val="24"/>
          <w:szCs w:val="24"/>
          <w:lang w:val="en-US"/>
        </w:rPr>
        <w:t xml:space="preserve">any of the above </w:t>
      </w:r>
      <w:r w:rsidRPr="00C17DDA">
        <w:rPr>
          <w:rFonts w:ascii="Times New Roman" w:hAnsi="Times New Roman"/>
          <w:sz w:val="24"/>
          <w:szCs w:val="24"/>
          <w:lang w:val="en-US"/>
        </w:rPr>
        <w:t xml:space="preserve"> </w:t>
      </w:r>
      <w:r w:rsidR="00D05367" w:rsidRPr="00C17DDA">
        <w:rPr>
          <w:rFonts w:ascii="Times New Roman" w:hAnsi="Times New Roman"/>
          <w:sz w:val="24"/>
          <w:szCs w:val="24"/>
          <w:lang w:val="en-US"/>
        </w:rPr>
        <w:t>C</w:t>
      </w:r>
      <w:r w:rsidRPr="00C17DDA">
        <w:rPr>
          <w:rFonts w:ascii="Times New Roman" w:hAnsi="Times New Roman"/>
          <w:sz w:val="24"/>
          <w:szCs w:val="24"/>
          <w:lang w:val="en-US"/>
        </w:rPr>
        <w:t xml:space="preserve">ommunication </w:t>
      </w:r>
      <w:r w:rsidR="00D05367" w:rsidRPr="00C17DDA">
        <w:rPr>
          <w:rFonts w:ascii="Times New Roman" w:hAnsi="Times New Roman"/>
          <w:sz w:val="24"/>
          <w:szCs w:val="24"/>
          <w:lang w:val="en-US"/>
        </w:rPr>
        <w:t>C</w:t>
      </w:r>
      <w:r w:rsidRPr="00C17DDA">
        <w:rPr>
          <w:rFonts w:ascii="Times New Roman" w:hAnsi="Times New Roman"/>
          <w:sz w:val="24"/>
          <w:szCs w:val="24"/>
          <w:lang w:val="en-US"/>
        </w:rPr>
        <w:t>hannel</w:t>
      </w:r>
      <w:r w:rsidR="00DC5FC9">
        <w:rPr>
          <w:rFonts w:ascii="Times New Roman" w:hAnsi="Times New Roman"/>
          <w:sz w:val="24"/>
          <w:szCs w:val="24"/>
          <w:lang w:val="en-US"/>
        </w:rPr>
        <w:t>s</w:t>
      </w:r>
      <w:r w:rsidR="00C77567">
        <w:rPr>
          <w:rFonts w:ascii="Times New Roman" w:hAnsi="Times New Roman"/>
          <w:sz w:val="24"/>
          <w:szCs w:val="24"/>
          <w:lang w:val="en-US"/>
        </w:rPr>
        <w:t>,</w:t>
      </w:r>
      <w:r w:rsidRPr="00C17DDA">
        <w:rPr>
          <w:rFonts w:ascii="Times New Roman" w:hAnsi="Times New Roman"/>
          <w:sz w:val="24"/>
          <w:szCs w:val="24"/>
          <w:lang w:val="en-US"/>
        </w:rPr>
        <w:t xml:space="preserve"> the Client shall be responsible for obtaining, at any time during the Operational Day, an Account statement </w:t>
      </w:r>
      <w:r w:rsidR="00AF4DCA" w:rsidRPr="00C17DDA">
        <w:rPr>
          <w:rFonts w:ascii="Times New Roman" w:hAnsi="Times New Roman"/>
          <w:sz w:val="24"/>
          <w:szCs w:val="24"/>
          <w:lang w:val="en-US"/>
        </w:rPr>
        <w:t xml:space="preserve">for the closed Operational Days </w:t>
      </w:r>
      <w:r w:rsidRPr="00C17DDA">
        <w:rPr>
          <w:rFonts w:ascii="Times New Roman" w:hAnsi="Times New Roman"/>
          <w:sz w:val="24"/>
          <w:szCs w:val="24"/>
          <w:lang w:val="en-US"/>
        </w:rPr>
        <w:t>containing information regarding each Transaction, and such Account statement may be printed out if necessary.</w:t>
      </w:r>
      <w:r w:rsidR="00AF4DCA" w:rsidRPr="00C17DDA">
        <w:rPr>
          <w:rFonts w:ascii="Times New Roman" w:hAnsi="Times New Roman"/>
          <w:sz w:val="24"/>
          <w:szCs w:val="24"/>
          <w:lang w:val="en-US"/>
        </w:rPr>
        <w:t xml:space="preserve"> </w:t>
      </w:r>
    </w:p>
    <w:p w:rsidR="00F5730F" w:rsidRPr="00D30365" w:rsidRDefault="00AF4DCA" w:rsidP="00C17DDA">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C17DDA">
        <w:rPr>
          <w:rFonts w:ascii="Times New Roman" w:hAnsi="Times New Roman"/>
          <w:sz w:val="24"/>
          <w:szCs w:val="24"/>
          <w:lang w:val="en-US"/>
        </w:rPr>
        <w:t>Information for the current Operational Day is provided as a statement of account which shows account Transactions at the time of request.</w:t>
      </w:r>
      <w:r w:rsidR="00D30365" w:rsidRPr="00C17DDA">
        <w:rPr>
          <w:rFonts w:ascii="Times New Roman" w:hAnsi="Times New Roman"/>
          <w:sz w:val="24"/>
          <w:szCs w:val="24"/>
          <w:lang w:val="en-US"/>
        </w:rPr>
        <w:t xml:space="preserve"> </w:t>
      </w:r>
      <w:r w:rsidR="00F5730F" w:rsidRPr="00D30365">
        <w:rPr>
          <w:rFonts w:ascii="Times New Roman" w:hAnsi="Times New Roman"/>
          <w:sz w:val="24"/>
          <w:szCs w:val="24"/>
          <w:lang w:val="en-US"/>
        </w:rPr>
        <w:t>NSD shall not be liable for the Client’s failure to timely receive any provided information regarding Transactions.</w:t>
      </w:r>
    </w:p>
    <w:p w:rsidR="00D30365" w:rsidRPr="00C17DDA" w:rsidRDefault="00D30365" w:rsidP="00D30365">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D30365">
        <w:rPr>
          <w:rFonts w:ascii="Times New Roman" w:hAnsi="Times New Roman"/>
          <w:sz w:val="24"/>
          <w:szCs w:val="24"/>
          <w:lang w:val="en-US"/>
        </w:rPr>
        <w:t>To receive Account statements, if there are no Account Transactions and no Account balance, via NSD Bank Client or WEB service, the client shall submit a written request in no particular format and with no Account number stated. NSD shall prepare such statements for all open and newly opened Accounts.</w:t>
      </w:r>
      <w:r w:rsidRPr="00C17DDA">
        <w:rPr>
          <w:lang w:val="en-US"/>
        </w:rPr>
        <w:t xml:space="preserve"> </w:t>
      </w:r>
    </w:p>
    <w:p w:rsidR="00D6354B" w:rsidRPr="00D6354B" w:rsidRDefault="00D30365" w:rsidP="00C17DDA">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D30365">
        <w:rPr>
          <w:rFonts w:ascii="Times New Roman" w:hAnsi="Times New Roman"/>
          <w:sz w:val="24"/>
          <w:szCs w:val="24"/>
          <w:lang w:val="en-US"/>
        </w:rPr>
        <w:t>Providing Account statements through SWIFT, SPFS and e-mails.</w:t>
      </w:r>
    </w:p>
    <w:p w:rsidR="00D6354B" w:rsidRDefault="00D6354B" w:rsidP="00D30365">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D6354B">
        <w:rPr>
          <w:rFonts w:ascii="Times New Roman" w:hAnsi="Times New Roman"/>
          <w:sz w:val="24"/>
          <w:szCs w:val="24"/>
          <w:lang w:val="en-US"/>
        </w:rPr>
        <w:t>To receive Account statements automatically, if there are no Account Transactions and no Account balance, via NSD Bank-Client or Web Service, the Client must submit a written request in any form without specifying the Account numbers.</w:t>
      </w:r>
    </w:p>
    <w:p w:rsidR="00D30365" w:rsidRPr="00D30365" w:rsidRDefault="00D30365" w:rsidP="00D30365">
      <w:pPr>
        <w:pStyle w:val="a4"/>
        <w:numPr>
          <w:ilvl w:val="4"/>
          <w:numId w:val="21"/>
        </w:numPr>
        <w:tabs>
          <w:tab w:val="left" w:pos="993"/>
        </w:tabs>
        <w:spacing w:before="120" w:after="120" w:line="240" w:lineRule="auto"/>
        <w:jc w:val="both"/>
        <w:rPr>
          <w:rFonts w:ascii="Times New Roman" w:hAnsi="Times New Roman"/>
          <w:sz w:val="24"/>
          <w:szCs w:val="24"/>
          <w:lang w:val="en-US"/>
        </w:rPr>
      </w:pPr>
      <w:r w:rsidRPr="00D30365">
        <w:rPr>
          <w:rFonts w:ascii="Times New Roman" w:hAnsi="Times New Roman"/>
          <w:sz w:val="24"/>
          <w:szCs w:val="24"/>
          <w:lang w:val="en-US"/>
        </w:rPr>
        <w:t xml:space="preserve">Upon a written request from the Client, NSD shall provide documents confirming the debiting/crediting of the Account via SWIFT and SPFS. </w:t>
      </w:r>
    </w:p>
    <w:p w:rsidR="00D30365" w:rsidRPr="001F6EAB" w:rsidRDefault="00D30365" w:rsidP="00C17DDA">
      <w:pPr>
        <w:pStyle w:val="a4"/>
        <w:numPr>
          <w:ilvl w:val="4"/>
          <w:numId w:val="21"/>
        </w:numPr>
        <w:tabs>
          <w:tab w:val="left" w:pos="993"/>
        </w:tabs>
        <w:spacing w:before="120" w:after="120" w:line="240" w:lineRule="auto"/>
        <w:contextualSpacing w:val="0"/>
        <w:jc w:val="both"/>
        <w:rPr>
          <w:rFonts w:ascii="Times New Roman" w:hAnsi="Times New Roman"/>
          <w:sz w:val="24"/>
          <w:szCs w:val="24"/>
          <w:lang w:val="en-US"/>
        </w:rPr>
      </w:pPr>
      <w:r w:rsidRPr="00D30365">
        <w:rPr>
          <w:rFonts w:ascii="Times New Roman" w:hAnsi="Times New Roman"/>
          <w:sz w:val="24"/>
          <w:szCs w:val="24"/>
          <w:lang w:val="en-US"/>
        </w:rPr>
        <w:lastRenderedPageBreak/>
        <w:t>NSD may fully or partially suspend the provision of services specified in paragraphs 17.2.1.3.1 and 17.2.1.3.2 hereof via SWIFT if the transmission of the specified information may pose risks to NSD.</w:t>
      </w:r>
    </w:p>
    <w:p w:rsidR="00F5730F" w:rsidRPr="001F6EAB" w:rsidRDefault="00F5730F" w:rsidP="00C17DDA">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may suspend data interchange via </w:t>
      </w:r>
      <w:r w:rsidR="00D05367" w:rsidRPr="001F6EAB">
        <w:rPr>
          <w:rFonts w:ascii="Times New Roman" w:hAnsi="Times New Roman"/>
          <w:sz w:val="24"/>
          <w:szCs w:val="24"/>
          <w:lang w:val="en-US"/>
        </w:rPr>
        <w:t>C</w:t>
      </w:r>
      <w:r w:rsidRPr="001F6EAB">
        <w:rPr>
          <w:rFonts w:ascii="Times New Roman" w:hAnsi="Times New Roman"/>
          <w:sz w:val="24"/>
          <w:szCs w:val="24"/>
          <w:lang w:val="en-US"/>
        </w:rPr>
        <w:t xml:space="preserve">ommunication </w:t>
      </w:r>
      <w:r w:rsidR="00D05367" w:rsidRPr="001F6EAB">
        <w:rPr>
          <w:rFonts w:ascii="Times New Roman" w:hAnsi="Times New Roman"/>
          <w:sz w:val="24"/>
          <w:szCs w:val="24"/>
          <w:lang w:val="en-US"/>
        </w:rPr>
        <w:t>C</w:t>
      </w:r>
      <w:r w:rsidRPr="001F6EAB">
        <w:rPr>
          <w:rFonts w:ascii="Times New Roman" w:hAnsi="Times New Roman"/>
          <w:sz w:val="24"/>
          <w:szCs w:val="24"/>
          <w:lang w:val="en-US"/>
        </w:rPr>
        <w:t>hannels where the Bank of Russia has appointed temporary administration with respect to the Client and the authority of the Client’s executive bodies has been suspended. NSD shall suspend data interchange on the date when NSD becomes aware of such appointment.</w:t>
      </w:r>
    </w:p>
    <w:p w:rsidR="00F5730F" w:rsidRPr="001F6EAB" w:rsidRDefault="00F5730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Issuance of an Account statement in hard copy.</w:t>
      </w:r>
    </w:p>
    <w:p w:rsidR="00F5730F" w:rsidRPr="001F6EAB" w:rsidRDefault="00F5730F"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Account statements in hard copy shall be provided to the Client on the date when the Client requests such documents from NSD, unless the provision of an Account statement on the same date is impossible and/or difficult for any reasons beyond control, including, inter alia:</w:t>
      </w:r>
    </w:p>
    <w:p w:rsidR="00F5730F" w:rsidRPr="001F6EAB" w:rsidRDefault="00F5730F" w:rsidP="00D6354B">
      <w:pPr>
        <w:numPr>
          <w:ilvl w:val="0"/>
          <w:numId w:val="3"/>
        </w:numPr>
        <w:spacing w:before="120" w:after="120" w:line="240" w:lineRule="auto"/>
        <w:ind w:left="1276" w:hanging="284"/>
        <w:jc w:val="both"/>
        <w:rPr>
          <w:rFonts w:ascii="Times New Roman" w:hAnsi="Times New Roman"/>
          <w:sz w:val="24"/>
          <w:szCs w:val="24"/>
          <w:lang w:val="en-US"/>
        </w:rPr>
      </w:pPr>
      <w:r w:rsidRPr="001F6EAB">
        <w:rPr>
          <w:rFonts w:ascii="Times New Roman" w:hAnsi="Times New Roman"/>
          <w:sz w:val="24"/>
          <w:szCs w:val="24"/>
          <w:lang w:val="en-US"/>
        </w:rPr>
        <w:t>where the Client makes his request after 4 (four) pm (Moscow time), if the total number of printed sheets comprising the Account statement(s) exceeds one hundred (100), or</w:t>
      </w:r>
    </w:p>
    <w:p w:rsidR="00F5730F" w:rsidRPr="001F6EAB" w:rsidRDefault="00F5730F" w:rsidP="00D6354B">
      <w:pPr>
        <w:numPr>
          <w:ilvl w:val="0"/>
          <w:numId w:val="3"/>
        </w:numPr>
        <w:spacing w:before="120" w:after="120" w:line="240" w:lineRule="auto"/>
        <w:ind w:left="1276" w:hanging="284"/>
        <w:jc w:val="both"/>
        <w:rPr>
          <w:rFonts w:ascii="Times New Roman" w:hAnsi="Times New Roman"/>
          <w:sz w:val="24"/>
          <w:szCs w:val="24"/>
          <w:lang w:val="en-US"/>
        </w:rPr>
      </w:pPr>
      <w:r w:rsidRPr="001F6EAB">
        <w:rPr>
          <w:rFonts w:ascii="Times New Roman" w:hAnsi="Times New Roman"/>
          <w:sz w:val="24"/>
          <w:szCs w:val="24"/>
          <w:lang w:val="en-US"/>
        </w:rPr>
        <w:t>where the Account statement is requested for a period of more than one year prior to the request date.</w:t>
      </w:r>
    </w:p>
    <w:p w:rsidR="00F5730F" w:rsidRPr="001F6EAB" w:rsidRDefault="00F5730F" w:rsidP="00D6354B">
      <w:pPr>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 xml:space="preserve">In </w:t>
      </w:r>
      <w:r w:rsidR="00D6354B">
        <w:rPr>
          <w:rFonts w:ascii="Times New Roman" w:hAnsi="Times New Roman"/>
          <w:sz w:val="24"/>
          <w:szCs w:val="24"/>
          <w:lang w:val="en-US"/>
        </w:rPr>
        <w:t>these</w:t>
      </w:r>
      <w:r w:rsidRPr="001F6EAB">
        <w:rPr>
          <w:rFonts w:ascii="Times New Roman" w:hAnsi="Times New Roman"/>
          <w:sz w:val="24"/>
          <w:szCs w:val="24"/>
          <w:lang w:val="en-US"/>
        </w:rPr>
        <w:t xml:space="preserve"> cases, NSD may provide the requested Account statements on the next business day following the receipt of the Client’s request.</w:t>
      </w:r>
    </w:p>
    <w:p w:rsidR="00D6354B" w:rsidRDefault="00D6354B"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D6354B">
        <w:rPr>
          <w:rFonts w:ascii="Times New Roman" w:hAnsi="Times New Roman"/>
          <w:sz w:val="24"/>
          <w:szCs w:val="24"/>
          <w:lang w:val="en-US"/>
        </w:rPr>
        <w:t>If there are no Transactions, no paper statement is issued.</w:t>
      </w:r>
    </w:p>
    <w:p w:rsidR="00D05367" w:rsidRPr="001F6EAB" w:rsidRDefault="00F5730F"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Account statement for Account Transactions executed during the period of less than six (6) months prior to the Client’s request date shall be provided for free.</w:t>
      </w:r>
    </w:p>
    <w:p w:rsidR="00D05367" w:rsidRPr="001F6EAB" w:rsidRDefault="00F5730F"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An Account statement for Account Transactions executed during the period of six (6) months to one year and more than one year prior to the Client’s request date shall be provided for a fee charged in accordance with </w:t>
      </w:r>
      <w:r w:rsidR="00D05367" w:rsidRPr="001F6EAB">
        <w:rPr>
          <w:rFonts w:ascii="Times New Roman" w:hAnsi="Times New Roman"/>
          <w:sz w:val="24"/>
          <w:szCs w:val="24"/>
          <w:lang w:val="en-US"/>
        </w:rPr>
        <w:t xml:space="preserve">NSD’s </w:t>
      </w:r>
      <w:r w:rsidRPr="001F6EAB">
        <w:rPr>
          <w:rFonts w:ascii="Times New Roman" w:hAnsi="Times New Roman"/>
          <w:sz w:val="24"/>
          <w:szCs w:val="24"/>
          <w:lang w:val="en-US"/>
        </w:rPr>
        <w:t>Fee Schedule.</w:t>
      </w:r>
    </w:p>
    <w:p w:rsidR="00F5730F" w:rsidRPr="001F6EAB" w:rsidRDefault="00F5730F"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An Account statement for Account Transactions executed during the period of six (6) months or more prior to the Client’s request date shall be provided only upon a written request signed by a Client’s Authorized Representative.</w:t>
      </w:r>
    </w:p>
    <w:p w:rsidR="00F5730F" w:rsidRPr="001F6EAB" w:rsidRDefault="00F5730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Account statement shall be deemed to have been accepted by the Client, if no objection has been raised by the Client to NSD within ten (10) calendar days of the da</w:t>
      </w:r>
      <w:r w:rsidR="00A0541A">
        <w:rPr>
          <w:rFonts w:ascii="Times New Roman" w:hAnsi="Times New Roman"/>
          <w:sz w:val="24"/>
          <w:szCs w:val="24"/>
          <w:lang w:val="en-US"/>
        </w:rPr>
        <w:t>y</w:t>
      </w:r>
      <w:r w:rsidRPr="001F6EAB">
        <w:rPr>
          <w:rFonts w:ascii="Times New Roman" w:hAnsi="Times New Roman"/>
          <w:sz w:val="24"/>
          <w:szCs w:val="24"/>
          <w:lang w:val="en-US"/>
        </w:rPr>
        <w:t xml:space="preserve"> when the Account statement was provided to the Client.</w:t>
      </w:r>
    </w:p>
    <w:p w:rsidR="00F5730F" w:rsidRPr="001F6EAB" w:rsidRDefault="00F5730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Any documents in hard copy, including Account statements, shall be provided at NSD’s office to Client’s Authorized Representatives only, or to a Client’s representative acting under a power of attorney in the form required by NSD (Appendix </w:t>
      </w:r>
      <w:r w:rsidR="002A553D" w:rsidRPr="00753CE6">
        <w:rPr>
          <w:rFonts w:ascii="Times New Roman" w:hAnsi="Times New Roman"/>
          <w:sz w:val="24"/>
          <w:szCs w:val="24"/>
          <w:lang w:val="en-US"/>
        </w:rPr>
        <w:t>4</w:t>
      </w:r>
      <w:r w:rsidR="002A553D" w:rsidRPr="001F6EAB">
        <w:rPr>
          <w:rFonts w:ascii="Times New Roman" w:hAnsi="Times New Roman"/>
          <w:sz w:val="24"/>
          <w:szCs w:val="24"/>
          <w:lang w:val="en-US"/>
        </w:rPr>
        <w:t xml:space="preserve"> </w:t>
      </w:r>
      <w:r w:rsidRPr="001F6EAB">
        <w:rPr>
          <w:rFonts w:ascii="Times New Roman" w:hAnsi="Times New Roman"/>
          <w:sz w:val="24"/>
          <w:szCs w:val="24"/>
          <w:lang w:val="en-US"/>
        </w:rPr>
        <w:t>hereto), authorizing him/her to submit and receive documents relating to the opening, closing, and maintenance of bank accounts, upon their request.</w:t>
      </w:r>
    </w:p>
    <w:p w:rsidR="00F5730F" w:rsidRPr="001F6EAB" w:rsidRDefault="00F5730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Information regarding cash turnovers in the Account or any other information regarding the Account, if there were no Transactions in the Account, shall be provided by NSD in the form of a hard-copy statement upon a Client’s written request.</w:t>
      </w:r>
    </w:p>
    <w:p w:rsidR="002B2FDF" w:rsidRPr="001F6EAB" w:rsidRDefault="002B2FD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Client shall on an annual basis, no later than January 15, submit to NSD a confirmation of balance in the Account as </w:t>
      </w:r>
      <w:r w:rsidR="00CF02F8" w:rsidRPr="001F6EAB">
        <w:rPr>
          <w:rFonts w:ascii="Times New Roman" w:hAnsi="Times New Roman"/>
          <w:sz w:val="24"/>
          <w:szCs w:val="24"/>
          <w:lang w:val="en-US"/>
        </w:rPr>
        <w:t>of</w:t>
      </w:r>
      <w:r w:rsidRPr="001F6EAB">
        <w:rPr>
          <w:rFonts w:ascii="Times New Roman" w:hAnsi="Times New Roman"/>
          <w:sz w:val="24"/>
          <w:szCs w:val="24"/>
          <w:lang w:val="en-US"/>
        </w:rPr>
        <w:t xml:space="preserve"> January 1 (in the form required by NSD).</w:t>
      </w:r>
    </w:p>
    <w:p w:rsidR="002B2FDF" w:rsidRPr="001F6EAB" w:rsidRDefault="002B2FD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Client shall upon request by NSD, within seven (7) business days (unless a different deadline is stated in the request), submit to NSD a copy of a Client’s Balance Sheet, Profit and Loss Account, tax return for income tax or VAT (stamped by the tax authority to certify receipt of such tax return), or any other documents or information requested by NSD.</w:t>
      </w:r>
    </w:p>
    <w:p w:rsidR="002B2FDF" w:rsidRPr="001F6EAB" w:rsidRDefault="00B04152"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If necessary, NSD shall advise the Client on any issues relating to data interchange rules and other matters directly relating to Client’s Account Transactions</w:t>
      </w:r>
      <w:r w:rsidR="002B2FDF" w:rsidRPr="001F6EAB">
        <w:rPr>
          <w:rFonts w:ascii="Times New Roman" w:hAnsi="Times New Roman"/>
          <w:sz w:val="24"/>
          <w:szCs w:val="24"/>
          <w:lang w:val="en-US"/>
        </w:rPr>
        <w:t>.</w:t>
      </w:r>
    </w:p>
    <w:p w:rsidR="00B51471" w:rsidRPr="001F6EAB" w:rsidRDefault="00B51471"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 xml:space="preserve">Where it is necessary to provide NSD with documents the forms of which are provided for in the Agreement, such documents may be provided along with their translation into English. In the event of </w:t>
      </w:r>
      <w:r w:rsidRPr="001F6EAB">
        <w:rPr>
          <w:rFonts w:ascii="Times New Roman" w:hAnsi="Times New Roman"/>
          <w:sz w:val="24"/>
          <w:lang w:val="en-US"/>
        </w:rPr>
        <w:lastRenderedPageBreak/>
        <w:t>any discrepancies between the English and the Russian versions of any such document, the Russian version shall prevail.</w:t>
      </w:r>
    </w:p>
    <w:p w:rsidR="00356187" w:rsidRPr="001F6EAB" w:rsidRDefault="00356187" w:rsidP="00AA5247">
      <w:pPr>
        <w:pStyle w:val="1"/>
        <w:numPr>
          <w:ilvl w:val="0"/>
          <w:numId w:val="21"/>
        </w:numPr>
        <w:tabs>
          <w:tab w:val="left" w:pos="993"/>
        </w:tabs>
        <w:ind w:left="993" w:hanging="993"/>
        <w:rPr>
          <w:rFonts w:ascii="Times New Roman" w:hAnsi="Times New Roman"/>
          <w:sz w:val="24"/>
          <w:szCs w:val="24"/>
          <w:lang w:val="en-US"/>
        </w:rPr>
      </w:pPr>
      <w:bookmarkStart w:id="82" w:name="_Toc76742299"/>
      <w:bookmarkStart w:id="83" w:name="_Toc187770150"/>
      <w:r w:rsidRPr="001F6EAB">
        <w:rPr>
          <w:rFonts w:ascii="Times New Roman" w:hAnsi="Times New Roman"/>
          <w:sz w:val="24"/>
          <w:szCs w:val="24"/>
          <w:lang w:val="en-US"/>
        </w:rPr>
        <w:t>Payment for Bank Services</w:t>
      </w:r>
      <w:bookmarkEnd w:id="82"/>
      <w:bookmarkEnd w:id="83"/>
    </w:p>
    <w:p w:rsidR="002B2FDF" w:rsidRPr="001F6EAB" w:rsidRDefault="00B04152"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shall pay for Bank Services in the manner provided for in the Agreement and in the amount stipulated in NSD’s Fee Schedule in effect as of the date when the services were provided.</w:t>
      </w:r>
    </w:p>
    <w:p w:rsidR="002B2FDF" w:rsidRPr="006B4D64" w:rsidRDefault="00B04152"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4" w:name="_Ref67389064"/>
      <w:r w:rsidRPr="001F6EAB">
        <w:rPr>
          <w:rFonts w:ascii="Times New Roman" w:hAnsi="Times New Roman"/>
          <w:sz w:val="24"/>
          <w:lang w:val="en-US"/>
        </w:rPr>
        <w:t>Where the Client delays in paying for Bank Services, or where the cash funds available to the Client are insufficient to pay for such services within the time limits set forth by the Agreement, NSD may claim a penalty at the Bank of Russia’s key rate in effect as of the payment date, for the entire period of delay. The Client shall pay the penalty in the manner required by the Agreement.</w:t>
      </w:r>
      <w:bookmarkEnd w:id="84"/>
    </w:p>
    <w:p w:rsidR="006B4D64" w:rsidRPr="001F6EAB" w:rsidRDefault="006B4D64"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lang w:val="en-US"/>
        </w:rPr>
        <w:t>NSD shall inform the Client on Bank Services provided and the amount of penalty</w:t>
      </w:r>
      <w:r w:rsidR="001C79A5">
        <w:rPr>
          <w:rFonts w:ascii="Times New Roman" w:hAnsi="Times New Roman"/>
          <w:sz w:val="24"/>
          <w:lang w:val="en-US"/>
        </w:rPr>
        <w:t xml:space="preserve"> </w:t>
      </w:r>
      <w:r w:rsidR="001C79A5" w:rsidRPr="00785C1F">
        <w:rPr>
          <w:rFonts w:ascii="Times New Roman" w:hAnsi="Times New Roman"/>
          <w:sz w:val="24"/>
          <w:lang w:val="en-US"/>
        </w:rPr>
        <w:t>(</w:t>
      </w:r>
      <w:r w:rsidR="001C79A5">
        <w:rPr>
          <w:rFonts w:ascii="Times New Roman" w:hAnsi="Times New Roman"/>
          <w:sz w:val="24"/>
          <w:lang w:val="en-US"/>
        </w:rPr>
        <w:t>if any) as referred to in Clause</w:t>
      </w:r>
      <w:r w:rsidR="00D6354B">
        <w:rPr>
          <w:rFonts w:ascii="Times New Roman" w:hAnsi="Times New Roman"/>
          <w:sz w:val="24"/>
          <w:lang w:val="en-US"/>
        </w:rPr>
        <w:t xml:space="preserve"> 18.2</w:t>
      </w:r>
      <w:r w:rsidR="001C79A5">
        <w:rPr>
          <w:rFonts w:ascii="Times New Roman" w:hAnsi="Times New Roman"/>
          <w:sz w:val="24"/>
          <w:lang w:val="en-US"/>
        </w:rPr>
        <w:t xml:space="preserve"> through issuing the Statement to the Client. </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Statement shall be issued to the Client no later than the third</w:t>
      </w:r>
      <w:r w:rsidR="00B04152" w:rsidRPr="001F6EAB">
        <w:rPr>
          <w:rFonts w:ascii="Times New Roman" w:hAnsi="Times New Roman"/>
          <w:sz w:val="24"/>
          <w:szCs w:val="24"/>
          <w:lang w:val="en-US"/>
        </w:rPr>
        <w:t xml:space="preserve"> (3</w:t>
      </w:r>
      <w:r w:rsidR="00B04152" w:rsidRPr="001F6EAB">
        <w:rPr>
          <w:rFonts w:ascii="Times New Roman" w:hAnsi="Times New Roman"/>
          <w:sz w:val="24"/>
          <w:szCs w:val="24"/>
          <w:vertAlign w:val="superscript"/>
          <w:lang w:val="en-US"/>
        </w:rPr>
        <w:t>rd</w:t>
      </w:r>
      <w:r w:rsidRPr="001F6EAB">
        <w:rPr>
          <w:rFonts w:ascii="Times New Roman" w:hAnsi="Times New Roman"/>
          <w:sz w:val="24"/>
          <w:szCs w:val="24"/>
          <w:lang w:val="en-US"/>
        </w:rPr>
        <w:t>) business day of the month next to the</w:t>
      </w:r>
      <w:r w:rsidR="00B04152" w:rsidRPr="001F6EAB">
        <w:rPr>
          <w:rFonts w:ascii="Times New Roman" w:hAnsi="Times New Roman"/>
          <w:sz w:val="24"/>
          <w:szCs w:val="24"/>
          <w:lang w:val="en-US"/>
        </w:rPr>
        <w:t xml:space="preserve"> </w:t>
      </w:r>
      <w:r w:rsidR="00B04152" w:rsidRPr="001F6EAB">
        <w:rPr>
          <w:rFonts w:ascii="Times New Roman" w:hAnsi="Times New Roman"/>
          <w:sz w:val="24"/>
          <w:lang w:val="en-US"/>
        </w:rPr>
        <w:t>billing month, or, in the event of termination of the Agreement, no later than the third (3</w:t>
      </w:r>
      <w:r w:rsidR="00B04152" w:rsidRPr="001F6EAB">
        <w:rPr>
          <w:rFonts w:ascii="Times New Roman" w:hAnsi="Times New Roman"/>
          <w:sz w:val="24"/>
          <w:vertAlign w:val="superscript"/>
          <w:lang w:val="en-US"/>
        </w:rPr>
        <w:t>rd</w:t>
      </w:r>
      <w:r w:rsidR="00B04152" w:rsidRPr="001F6EAB">
        <w:rPr>
          <w:rFonts w:ascii="Times New Roman" w:hAnsi="Times New Roman"/>
          <w:sz w:val="24"/>
          <w:lang w:val="en-US"/>
        </w:rPr>
        <w:t>) business day next to the Agreement termination date</w:t>
      </w:r>
      <w:r w:rsidRPr="001F6EAB">
        <w:rPr>
          <w:rFonts w:ascii="Times New Roman" w:hAnsi="Times New Roman"/>
          <w:sz w:val="24"/>
          <w:szCs w:val="24"/>
          <w:lang w:val="en-US"/>
        </w:rPr>
        <w:t>:</w:t>
      </w:r>
    </w:p>
    <w:p w:rsidR="00B04152" w:rsidRPr="001F6EAB" w:rsidRDefault="005B24A9" w:rsidP="00AA5247">
      <w:pPr>
        <w:numPr>
          <w:ilvl w:val="3"/>
          <w:numId w:val="21"/>
        </w:numPr>
        <w:tabs>
          <w:tab w:val="left" w:pos="993"/>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via NSD Bank-</w:t>
      </w:r>
      <w:r w:rsidR="004B580B">
        <w:rPr>
          <w:rFonts w:ascii="Times New Roman" w:hAnsi="Times New Roman"/>
          <w:sz w:val="24"/>
          <w:szCs w:val="24"/>
          <w:lang w:val="en-US"/>
        </w:rPr>
        <w:t>Client,</w:t>
      </w:r>
      <w:r w:rsidR="00356187" w:rsidRPr="001F6EAB">
        <w:rPr>
          <w:rFonts w:ascii="Times New Roman" w:hAnsi="Times New Roman"/>
          <w:sz w:val="24"/>
          <w:szCs w:val="24"/>
          <w:lang w:val="en-US"/>
        </w:rPr>
        <w:t xml:space="preserve"> or</w:t>
      </w:r>
    </w:p>
    <w:p w:rsidR="00356187" w:rsidRPr="001F6EAB" w:rsidRDefault="006B4D64" w:rsidP="00AA5247">
      <w:pPr>
        <w:numPr>
          <w:ilvl w:val="3"/>
          <w:numId w:val="21"/>
        </w:numPr>
        <w:tabs>
          <w:tab w:val="left" w:pos="993"/>
        </w:tabs>
        <w:spacing w:before="120" w:after="120" w:line="240" w:lineRule="auto"/>
        <w:ind w:left="993" w:hanging="993"/>
        <w:jc w:val="both"/>
        <w:rPr>
          <w:rFonts w:ascii="Times New Roman" w:hAnsi="Times New Roman"/>
          <w:sz w:val="24"/>
          <w:szCs w:val="24"/>
          <w:lang w:val="en-US"/>
        </w:rPr>
      </w:pPr>
      <w:r>
        <w:rPr>
          <w:rFonts w:ascii="Times New Roman" w:hAnsi="Times New Roman"/>
          <w:sz w:val="24"/>
          <w:szCs w:val="24"/>
          <w:lang w:val="en-US"/>
        </w:rPr>
        <w:t>as an electronic file</w:t>
      </w:r>
      <w:r w:rsidR="00356187" w:rsidRPr="001F6EAB">
        <w:rPr>
          <w:rFonts w:ascii="Times New Roman" w:hAnsi="Times New Roman"/>
          <w:sz w:val="24"/>
          <w:szCs w:val="24"/>
          <w:lang w:val="en-US"/>
        </w:rPr>
        <w:t xml:space="preserve">, starting from the date of receipt by NSD of the relevant written application </w:t>
      </w:r>
      <w:r w:rsidR="00F57598" w:rsidRPr="001F6EAB">
        <w:rPr>
          <w:rFonts w:ascii="Times New Roman" w:hAnsi="Times New Roman"/>
          <w:sz w:val="24"/>
          <w:szCs w:val="24"/>
          <w:lang w:val="en-US"/>
        </w:rPr>
        <w:t>from the Client</w:t>
      </w:r>
      <w:r w:rsidR="00356187" w:rsidRPr="001F6EAB">
        <w:rPr>
          <w:rFonts w:ascii="Times New Roman" w:hAnsi="Times New Roman"/>
          <w:sz w:val="24"/>
          <w:szCs w:val="24"/>
          <w:lang w:val="en-US"/>
        </w:rPr>
        <w:t xml:space="preserve"> to the </w:t>
      </w:r>
      <w:r w:rsidR="006D09F4" w:rsidRPr="001F6EAB">
        <w:rPr>
          <w:rFonts w:ascii="Times New Roman" w:hAnsi="Times New Roman"/>
          <w:sz w:val="24"/>
          <w:szCs w:val="24"/>
          <w:lang w:val="en-US"/>
        </w:rPr>
        <w:t xml:space="preserve">corporate </w:t>
      </w:r>
      <w:r w:rsidR="00356187" w:rsidRPr="001F6EAB">
        <w:rPr>
          <w:rFonts w:ascii="Times New Roman" w:hAnsi="Times New Roman"/>
          <w:sz w:val="24"/>
          <w:szCs w:val="24"/>
          <w:lang w:val="en-US"/>
        </w:rPr>
        <w:t>e-mail address(es) specified in that application.</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Client may determine his preferred method of issuance of Statements by </w:t>
      </w:r>
      <w:r w:rsidR="004B580B" w:rsidRPr="001F6EAB">
        <w:rPr>
          <w:rFonts w:ascii="Times New Roman" w:hAnsi="Times New Roman"/>
          <w:sz w:val="24"/>
          <w:szCs w:val="24"/>
          <w:lang w:val="en-US"/>
        </w:rPr>
        <w:t>applying</w:t>
      </w:r>
      <w:r w:rsidRPr="001F6EAB">
        <w:rPr>
          <w:rFonts w:ascii="Times New Roman" w:hAnsi="Times New Roman"/>
          <w:sz w:val="24"/>
          <w:szCs w:val="24"/>
          <w:lang w:val="en-US"/>
        </w:rPr>
        <w:t xml:space="preserve"> for the Issuance of Statements of Bank Services in the form required by NSD (Appendix </w:t>
      </w:r>
      <w:r w:rsidR="002A553D" w:rsidRPr="00753CE6">
        <w:rPr>
          <w:rFonts w:ascii="Times New Roman" w:hAnsi="Times New Roman"/>
          <w:sz w:val="24"/>
          <w:szCs w:val="24"/>
          <w:lang w:val="en-US"/>
        </w:rPr>
        <w:t>4</w:t>
      </w:r>
      <w:r w:rsidR="002A553D" w:rsidRPr="001F6EAB">
        <w:rPr>
          <w:rFonts w:ascii="Times New Roman" w:hAnsi="Times New Roman"/>
          <w:sz w:val="24"/>
          <w:szCs w:val="24"/>
          <w:lang w:val="en-US"/>
        </w:rPr>
        <w:t xml:space="preserve"> </w:t>
      </w:r>
      <w:r w:rsidRPr="001F6EAB">
        <w:rPr>
          <w:rFonts w:ascii="Times New Roman" w:hAnsi="Times New Roman"/>
          <w:sz w:val="24"/>
          <w:szCs w:val="24"/>
          <w:lang w:val="en-US"/>
        </w:rPr>
        <w:t>hereto). Where no such Application is submitted by the Client, NSD shall issue two different Statements: one for Trust Accounts (if any) and the second one for all other Accounts.</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may, at his own discretion, indicate the Account</w:t>
      </w:r>
      <w:r w:rsidR="00EE3CDB">
        <w:rPr>
          <w:rFonts w:ascii="Times New Roman" w:hAnsi="Times New Roman"/>
          <w:sz w:val="24"/>
          <w:szCs w:val="24"/>
          <w:lang w:val="en-US"/>
        </w:rPr>
        <w:t xml:space="preserve"> (except those referred to in Clause</w:t>
      </w:r>
      <w:r w:rsidR="00D6354B">
        <w:rPr>
          <w:rFonts w:ascii="Times New Roman" w:hAnsi="Times New Roman"/>
          <w:sz w:val="24"/>
          <w:szCs w:val="24"/>
          <w:lang w:val="en-US"/>
        </w:rPr>
        <w:t xml:space="preserve"> 18.6.2</w:t>
      </w:r>
      <w:r w:rsidR="00B666A1">
        <w:rPr>
          <w:rFonts w:ascii="Times New Roman" w:hAnsi="Times New Roman"/>
          <w:sz w:val="24"/>
          <w:szCs w:val="24"/>
          <w:lang w:val="en-US"/>
        </w:rPr>
        <w:t xml:space="preserve"> below</w:t>
      </w:r>
      <w:r w:rsidR="00C06B89">
        <w:rPr>
          <w:rFonts w:ascii="Times New Roman" w:hAnsi="Times New Roman"/>
          <w:sz w:val="24"/>
          <w:szCs w:val="24"/>
          <w:lang w:val="en-US"/>
        </w:rPr>
        <w:t>)</w:t>
      </w:r>
      <w:r w:rsidRPr="001F6EAB">
        <w:rPr>
          <w:rFonts w:ascii="Times New Roman" w:hAnsi="Times New Roman"/>
          <w:sz w:val="24"/>
          <w:szCs w:val="24"/>
          <w:lang w:val="en-US"/>
        </w:rPr>
        <w:t xml:space="preserve"> from which the fee for the Bank Services and a penalty (if any) are to be debited, by </w:t>
      </w:r>
      <w:r w:rsidR="004B580B" w:rsidRPr="001F6EAB">
        <w:rPr>
          <w:rFonts w:ascii="Times New Roman" w:hAnsi="Times New Roman"/>
          <w:sz w:val="24"/>
          <w:szCs w:val="24"/>
          <w:lang w:val="en-US"/>
        </w:rPr>
        <w:t>applying</w:t>
      </w:r>
      <w:r w:rsidRPr="001F6EAB">
        <w:rPr>
          <w:rFonts w:ascii="Times New Roman" w:hAnsi="Times New Roman"/>
          <w:sz w:val="24"/>
          <w:szCs w:val="24"/>
          <w:lang w:val="en-US"/>
        </w:rPr>
        <w:t xml:space="preserve"> </w:t>
      </w:r>
      <w:r w:rsidRPr="001F6EAB">
        <w:rPr>
          <w:rFonts w:ascii="Times New Roman" w:hAnsi="Times New Roman"/>
          <w:sz w:val="24"/>
          <w:szCs w:val="24"/>
          <w:lang w:val="en-US"/>
        </w:rPr>
        <w:lastRenderedPageBreak/>
        <w:t xml:space="preserve">for the Issuance of </w:t>
      </w:r>
      <w:r w:rsidR="00B04152" w:rsidRPr="001F6EAB">
        <w:rPr>
          <w:rFonts w:ascii="Times New Roman" w:hAnsi="Times New Roman"/>
          <w:sz w:val="24"/>
          <w:szCs w:val="24"/>
          <w:lang w:val="en-US"/>
        </w:rPr>
        <w:t xml:space="preserve">a </w:t>
      </w:r>
      <w:r w:rsidRPr="001F6EAB">
        <w:rPr>
          <w:rFonts w:ascii="Times New Roman" w:hAnsi="Times New Roman"/>
          <w:sz w:val="24"/>
          <w:szCs w:val="24"/>
          <w:lang w:val="en-US"/>
        </w:rPr>
        <w:t>Statement. Where the Client fails to submit such Application</w:t>
      </w:r>
      <w:r w:rsidR="00B51471" w:rsidRPr="001F6EAB">
        <w:rPr>
          <w:rFonts w:ascii="Times New Roman" w:hAnsi="Times New Roman"/>
          <w:sz w:val="24"/>
          <w:szCs w:val="24"/>
          <w:lang w:val="en-US"/>
        </w:rPr>
        <w:t xml:space="preserve"> </w:t>
      </w:r>
      <w:r w:rsidR="00B51471" w:rsidRPr="001F6EAB">
        <w:rPr>
          <w:rFonts w:ascii="Times New Roman" w:hAnsi="Times New Roman"/>
          <w:sz w:val="24"/>
          <w:lang w:val="en-US"/>
        </w:rPr>
        <w:t>or submits such Application later than the 10th (tenth) day of the month next to the month in which the Bank Services were provided</w:t>
      </w:r>
      <w:r w:rsidRPr="001F6EAB">
        <w:rPr>
          <w:rFonts w:ascii="Times New Roman" w:hAnsi="Times New Roman"/>
          <w:sz w:val="24"/>
          <w:szCs w:val="24"/>
          <w:lang w:val="en-US"/>
        </w:rPr>
        <w:t>,</w:t>
      </w:r>
      <w:r w:rsidR="008F0BE4" w:rsidRPr="001F6EAB">
        <w:rPr>
          <w:rFonts w:ascii="Times New Roman" w:hAnsi="Times New Roman"/>
          <w:sz w:val="24"/>
          <w:szCs w:val="24"/>
          <w:lang w:val="en-US"/>
        </w:rPr>
        <w:t xml:space="preserve"> </w:t>
      </w:r>
      <w:r w:rsidRPr="001F6EAB">
        <w:rPr>
          <w:rFonts w:ascii="Times New Roman" w:hAnsi="Times New Roman"/>
          <w:sz w:val="24"/>
          <w:szCs w:val="24"/>
          <w:lang w:val="en-US"/>
        </w:rPr>
        <w:t>the Account from which the fee for the Bank Services and a penalty</w:t>
      </w:r>
      <w:r w:rsidR="00B04152" w:rsidRPr="001F6EAB">
        <w:rPr>
          <w:rFonts w:ascii="Times New Roman" w:hAnsi="Times New Roman"/>
          <w:sz w:val="24"/>
          <w:szCs w:val="24"/>
          <w:lang w:val="en-US"/>
        </w:rPr>
        <w:t xml:space="preserve"> provided for by clause</w:t>
      </w:r>
      <w:r w:rsidR="0033206C">
        <w:rPr>
          <w:rFonts w:ascii="Times New Roman" w:hAnsi="Times New Roman"/>
          <w:sz w:val="24"/>
          <w:szCs w:val="24"/>
          <w:lang w:val="en-US"/>
        </w:rPr>
        <w:t xml:space="preserve"> 18.2</w:t>
      </w:r>
      <w:r w:rsidR="002A553D" w:rsidRPr="00753CE6">
        <w:rPr>
          <w:rFonts w:ascii="Times New Roman" w:hAnsi="Times New Roman"/>
          <w:sz w:val="24"/>
          <w:szCs w:val="24"/>
          <w:lang w:val="en-US"/>
        </w:rPr>
        <w:t xml:space="preserve"> </w:t>
      </w:r>
      <w:r w:rsidR="00B04152" w:rsidRPr="001F6EAB">
        <w:rPr>
          <w:rFonts w:ascii="Times New Roman" w:hAnsi="Times New Roman"/>
          <w:sz w:val="24"/>
          <w:szCs w:val="24"/>
          <w:lang w:val="en-US"/>
        </w:rPr>
        <w:t>of these Terms &amp; Conditions</w:t>
      </w:r>
      <w:r w:rsidRPr="001F6EAB">
        <w:rPr>
          <w:rFonts w:ascii="Times New Roman" w:hAnsi="Times New Roman"/>
          <w:sz w:val="24"/>
          <w:szCs w:val="24"/>
          <w:lang w:val="en-US"/>
        </w:rPr>
        <w:t xml:space="preserve"> (if any) are to be debited, will be chosen in accordance with clause</w:t>
      </w:r>
      <w:r w:rsidR="0033206C">
        <w:rPr>
          <w:rFonts w:ascii="Times New Roman" w:hAnsi="Times New Roman"/>
          <w:sz w:val="24"/>
          <w:szCs w:val="24"/>
          <w:lang w:val="en-US"/>
        </w:rPr>
        <w:t xml:space="preserve"> 18.6</w:t>
      </w:r>
      <w:r w:rsidR="002A553D" w:rsidRPr="00753CE6">
        <w:rPr>
          <w:rFonts w:ascii="Times New Roman" w:hAnsi="Times New Roman"/>
          <w:sz w:val="24"/>
          <w:szCs w:val="24"/>
          <w:lang w:val="en-US"/>
        </w:rPr>
        <w:t xml:space="preserve"> </w:t>
      </w:r>
      <w:r w:rsidRPr="001F6EAB">
        <w:rPr>
          <w:rFonts w:ascii="Times New Roman" w:hAnsi="Times New Roman"/>
          <w:sz w:val="24"/>
          <w:szCs w:val="24"/>
          <w:lang w:val="en-US"/>
        </w:rPr>
        <w:t>of these Terms &amp; Conditions.</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fails to receive, or to receive in a timely fashion, any Statement, this may not justify the Client's failure to pay, or to pay when due, for the Bank Services provided to the Client.</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has any objections against the Statement, the Client shall, by the 10th (tenth) day of the month next to the month in which the Bank Services were provided, submit to NSD a written declaration of objections stating the amounts challenged by the Client. In January, a declaration of objections shall be submitted to NSD no later than the 6th (sixth) business day of the month. Where no declaration of objections is received by NSD within the said time limits, the Statement shall be deemed to have been confirmed by the Client, and the amount specified in the Statement as payable for the Bank Services, and a penalty (if applicable), shall be deemed to have been accepted by the Client.</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No Statement shall be issued, and no payment shall be charged, provided that NSD did not provide any fee-based </w:t>
      </w:r>
      <w:r w:rsidR="00B04152" w:rsidRPr="001F6EAB">
        <w:rPr>
          <w:rFonts w:ascii="Times New Roman" w:hAnsi="Times New Roman"/>
          <w:sz w:val="24"/>
          <w:szCs w:val="24"/>
          <w:lang w:val="en-US"/>
        </w:rPr>
        <w:t>Bank S</w:t>
      </w:r>
      <w:r w:rsidRPr="001F6EAB">
        <w:rPr>
          <w:rFonts w:ascii="Times New Roman" w:hAnsi="Times New Roman"/>
          <w:sz w:val="24"/>
          <w:szCs w:val="24"/>
          <w:lang w:val="en-US"/>
        </w:rPr>
        <w:t>ervices to the Client during the relevant month, and the Client is not in arrears on any penalty (if applicable).</w:t>
      </w:r>
    </w:p>
    <w:p w:rsidR="00A62DF4" w:rsidRPr="001F6EAB" w:rsidRDefault="00B41F7B"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5" w:name="_Ref136508637"/>
      <w:r w:rsidRPr="001F6EAB">
        <w:rPr>
          <w:rFonts w:ascii="Times New Roman" w:hAnsi="Times New Roman"/>
          <w:sz w:val="24"/>
          <w:lang w:val="en-US"/>
        </w:rPr>
        <w:t xml:space="preserve">Deadlines for Payment for </w:t>
      </w:r>
      <w:r w:rsidR="00B04152" w:rsidRPr="001F6EAB">
        <w:rPr>
          <w:rFonts w:ascii="Times New Roman" w:hAnsi="Times New Roman"/>
          <w:sz w:val="24"/>
          <w:lang w:val="en-US"/>
        </w:rPr>
        <w:t>Bank Services.</w:t>
      </w:r>
      <w:bookmarkEnd w:id="85"/>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fee payable for the services provided to the Client during any month and the penalty (if any) included in the Statement shall be debited by NSD from the Account on the 15</w:t>
      </w:r>
      <w:r w:rsidRPr="001F6EAB">
        <w:rPr>
          <w:rFonts w:ascii="Times New Roman" w:hAnsi="Times New Roman"/>
          <w:sz w:val="24"/>
          <w:szCs w:val="24"/>
          <w:vertAlign w:val="superscript"/>
          <w:lang w:val="en-US"/>
        </w:rPr>
        <w:t>th</w:t>
      </w:r>
      <w:r w:rsidR="00B04152" w:rsidRPr="001F6EAB">
        <w:rPr>
          <w:rFonts w:ascii="Times New Roman" w:hAnsi="Times New Roman"/>
          <w:sz w:val="24"/>
          <w:szCs w:val="24"/>
          <w:lang w:val="en-US"/>
        </w:rPr>
        <w:t xml:space="preserve"> (fifteenth)</w:t>
      </w:r>
      <w:r w:rsidRPr="001F6EAB">
        <w:rPr>
          <w:rFonts w:ascii="Times New Roman" w:hAnsi="Times New Roman"/>
          <w:sz w:val="24"/>
          <w:szCs w:val="24"/>
          <w:lang w:val="en-US"/>
        </w:rPr>
        <w:t xml:space="preserve"> day of the month next to the month in which the </w:t>
      </w:r>
      <w:r w:rsidR="00B04152" w:rsidRPr="001F6EAB">
        <w:rPr>
          <w:rFonts w:ascii="Times New Roman" w:hAnsi="Times New Roman"/>
          <w:sz w:val="24"/>
          <w:szCs w:val="24"/>
          <w:lang w:val="en-US"/>
        </w:rPr>
        <w:t>Bank S</w:t>
      </w:r>
      <w:r w:rsidRPr="001F6EAB">
        <w:rPr>
          <w:rFonts w:ascii="Times New Roman" w:hAnsi="Times New Roman"/>
          <w:sz w:val="24"/>
          <w:szCs w:val="24"/>
          <w:lang w:val="en-US"/>
        </w:rPr>
        <w:t>ervices were provided</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15</w:t>
      </w:r>
      <w:r w:rsidRPr="001F6EAB">
        <w:rPr>
          <w:rFonts w:ascii="Times New Roman" w:hAnsi="Times New Roman"/>
          <w:sz w:val="24"/>
          <w:szCs w:val="24"/>
          <w:vertAlign w:val="superscript"/>
          <w:lang w:val="en-US"/>
        </w:rPr>
        <w:t>th</w:t>
      </w:r>
      <w:r w:rsidR="00B04152" w:rsidRPr="001F6EAB">
        <w:rPr>
          <w:rFonts w:ascii="Times New Roman" w:hAnsi="Times New Roman"/>
          <w:sz w:val="24"/>
          <w:szCs w:val="24"/>
          <w:lang w:val="en-US"/>
        </w:rPr>
        <w:t xml:space="preserve"> (fifteenth)</w:t>
      </w:r>
      <w:r w:rsidRPr="001F6EAB">
        <w:rPr>
          <w:rFonts w:ascii="Times New Roman" w:hAnsi="Times New Roman"/>
          <w:sz w:val="24"/>
          <w:szCs w:val="24"/>
          <w:lang w:val="en-US"/>
        </w:rPr>
        <w:t xml:space="preserve"> day of the month falls on a non-business day, the fee payable for the Bank Services and a penalty (if any) shall be debited from the Account on the immediately next business day.</w:t>
      </w:r>
    </w:p>
    <w:p w:rsidR="00A62DF4" w:rsidRPr="001F6EAB" w:rsidRDefault="00B04152"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lastRenderedPageBreak/>
        <w:t>Upon termination of the Agreement, the fee payable for the Bank Services provided to the Client during the then current month, as well as the penalty amount included in the Statement (if applicable), shall be charged by NSD from the Account on the Agreement termination date.</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fee payable for the Bank Services provided to the Client in December shall be debited on the tenth (10th) business day of January of the next year.</w:t>
      </w:r>
    </w:p>
    <w:p w:rsidR="00A62DF4" w:rsidRPr="001F6EAB" w:rsidRDefault="00A62DF4"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6" w:name="_Ref136508777"/>
      <w:r w:rsidRPr="001F6EAB">
        <w:rPr>
          <w:rFonts w:ascii="Times New Roman" w:hAnsi="Times New Roman"/>
          <w:sz w:val="24"/>
          <w:szCs w:val="24"/>
          <w:lang w:val="en-US"/>
        </w:rPr>
        <w:t>The fee payable for the Bank Services and a penalty (if any) provided for by clause</w:t>
      </w:r>
      <w:r w:rsidR="0033206C">
        <w:rPr>
          <w:rFonts w:ascii="Times New Roman" w:hAnsi="Times New Roman"/>
          <w:sz w:val="24"/>
          <w:szCs w:val="24"/>
          <w:lang w:val="en-US"/>
        </w:rPr>
        <w:t xml:space="preserve"> 18.2</w:t>
      </w:r>
      <w:r w:rsidR="00C825D5" w:rsidRPr="00753CE6">
        <w:rPr>
          <w:rFonts w:ascii="Times New Roman" w:hAnsi="Times New Roman"/>
          <w:sz w:val="24"/>
          <w:szCs w:val="24"/>
          <w:lang w:val="en-US"/>
        </w:rPr>
        <w:t xml:space="preserve"> </w:t>
      </w:r>
      <w:r w:rsidRPr="001F6EAB">
        <w:rPr>
          <w:rFonts w:ascii="Times New Roman" w:hAnsi="Times New Roman"/>
          <w:sz w:val="24"/>
          <w:szCs w:val="24"/>
          <w:lang w:val="en-US"/>
        </w:rPr>
        <w:t>above shall be debited by NSD from the Account without Client’s further instructions.</w:t>
      </w:r>
      <w:bookmarkEnd w:id="86"/>
    </w:p>
    <w:p w:rsidR="00356187" w:rsidRPr="001F6EAB" w:rsidRDefault="00B41F7B"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7" w:name="_Ref136508389"/>
      <w:r w:rsidRPr="001F6EAB">
        <w:rPr>
          <w:rFonts w:ascii="Times New Roman" w:hAnsi="Times New Roman"/>
          <w:sz w:val="24"/>
          <w:lang w:val="en-US"/>
        </w:rPr>
        <w:t>Procedure for Debiting a Fee for Bank Services from the Account.</w:t>
      </w:r>
      <w:bookmarkEnd w:id="87"/>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may choose any Account(s) from which the fee for the Bank Services and a penalty (if any) are to be debited, at NSD’s own discretion, without Client’s further instructions.</w:t>
      </w:r>
    </w:p>
    <w:p w:rsidR="00C06B89"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8" w:name="_Ref134616925"/>
      <w:r w:rsidRPr="001F6EAB">
        <w:rPr>
          <w:rFonts w:ascii="Times New Roman" w:hAnsi="Times New Roman"/>
          <w:sz w:val="24"/>
          <w:szCs w:val="24"/>
          <w:lang w:val="en-US"/>
        </w:rPr>
        <w:t>Where the Account balance is zero or the funds available in the Account are insufficient, NSD may debit the fee payable for the Bank Services and a penalty (if any) from any other Account</w:t>
      </w:r>
      <w:r w:rsidR="00221685">
        <w:rPr>
          <w:rFonts w:ascii="Times New Roman" w:hAnsi="Times New Roman"/>
          <w:sz w:val="24"/>
          <w:szCs w:val="24"/>
          <w:lang w:val="en-US"/>
        </w:rPr>
        <w:t>.</w:t>
      </w:r>
      <w:r w:rsidR="00C06B89">
        <w:rPr>
          <w:rFonts w:ascii="Times New Roman" w:hAnsi="Times New Roman"/>
          <w:sz w:val="24"/>
          <w:szCs w:val="24"/>
          <w:lang w:val="en-US"/>
        </w:rPr>
        <w:t xml:space="preserve"> </w:t>
      </w:r>
      <w:r w:rsidR="003768D8">
        <w:rPr>
          <w:rFonts w:ascii="Times New Roman" w:hAnsi="Times New Roman"/>
          <w:sz w:val="24"/>
          <w:szCs w:val="24"/>
          <w:lang w:val="en-US"/>
        </w:rPr>
        <w:t>In doing</w:t>
      </w:r>
      <w:r w:rsidR="00C06B89">
        <w:rPr>
          <w:rFonts w:ascii="Times New Roman" w:hAnsi="Times New Roman"/>
          <w:sz w:val="24"/>
          <w:szCs w:val="24"/>
          <w:lang w:val="en-US"/>
        </w:rPr>
        <w:t xml:space="preserve"> so, NSD does not debit </w:t>
      </w:r>
      <w:r w:rsidR="00C06B89" w:rsidRPr="001F6EAB">
        <w:rPr>
          <w:rFonts w:ascii="Times New Roman" w:hAnsi="Times New Roman"/>
          <w:sz w:val="24"/>
          <w:szCs w:val="24"/>
          <w:lang w:val="en-US"/>
        </w:rPr>
        <w:t xml:space="preserve">the fee payable for the Bank Services and a penalty </w:t>
      </w:r>
      <w:r w:rsidR="00C06B89">
        <w:rPr>
          <w:rFonts w:ascii="Times New Roman" w:hAnsi="Times New Roman"/>
          <w:sz w:val="24"/>
          <w:szCs w:val="24"/>
          <w:lang w:val="en-US"/>
        </w:rPr>
        <w:t>from accounts below:</w:t>
      </w:r>
    </w:p>
    <w:p w:rsidR="00C06B89" w:rsidRDefault="00356187" w:rsidP="00D01E14">
      <w:pPr>
        <w:pStyle w:val="a4"/>
        <w:numPr>
          <w:ilvl w:val="0"/>
          <w:numId w:val="22"/>
        </w:numPr>
        <w:tabs>
          <w:tab w:val="left" w:pos="993"/>
        </w:tabs>
        <w:spacing w:after="0" w:line="240" w:lineRule="auto"/>
        <w:contextualSpacing w:val="0"/>
        <w:jc w:val="both"/>
        <w:rPr>
          <w:rFonts w:ascii="Times New Roman" w:hAnsi="Times New Roman"/>
          <w:sz w:val="24"/>
          <w:szCs w:val="24"/>
          <w:lang w:val="en-US"/>
        </w:rPr>
      </w:pPr>
      <w:r w:rsidRPr="001F6EAB">
        <w:rPr>
          <w:rFonts w:ascii="Times New Roman" w:hAnsi="Times New Roman"/>
          <w:sz w:val="24"/>
          <w:szCs w:val="24"/>
          <w:lang w:val="en-US"/>
        </w:rPr>
        <w:t>Special Bank Account</w:t>
      </w:r>
      <w:r w:rsidR="00C06B89">
        <w:rPr>
          <w:rFonts w:ascii="Times New Roman" w:hAnsi="Times New Roman"/>
          <w:sz w:val="24"/>
          <w:szCs w:val="24"/>
          <w:lang w:val="en-US"/>
        </w:rPr>
        <w:t>;</w:t>
      </w:r>
    </w:p>
    <w:p w:rsidR="00C06B89" w:rsidRDefault="008F3682" w:rsidP="00D01E14">
      <w:pPr>
        <w:pStyle w:val="a4"/>
        <w:numPr>
          <w:ilvl w:val="0"/>
          <w:numId w:val="22"/>
        </w:numPr>
        <w:tabs>
          <w:tab w:val="left" w:pos="993"/>
        </w:tabs>
        <w:spacing w:after="0" w:line="240" w:lineRule="auto"/>
        <w:contextualSpacing w:val="0"/>
        <w:jc w:val="both"/>
        <w:rPr>
          <w:rFonts w:ascii="Times New Roman" w:hAnsi="Times New Roman"/>
          <w:sz w:val="24"/>
          <w:szCs w:val="24"/>
          <w:lang w:val="en-US"/>
        </w:rPr>
      </w:pPr>
      <w:r w:rsidRPr="001F6EAB">
        <w:rPr>
          <w:rFonts w:ascii="Times New Roman" w:hAnsi="Times New Roman"/>
          <w:sz w:val="24"/>
          <w:lang w:val="en-US"/>
        </w:rPr>
        <w:t>S</w:t>
      </w:r>
      <w:r w:rsidR="00B51471" w:rsidRPr="001F6EAB">
        <w:rPr>
          <w:rFonts w:ascii="Times New Roman" w:hAnsi="Times New Roman"/>
          <w:sz w:val="24"/>
          <w:lang w:val="en-US"/>
        </w:rPr>
        <w:t xml:space="preserve">pecial </w:t>
      </w:r>
      <w:r w:rsidR="0033206C">
        <w:rPr>
          <w:rFonts w:ascii="Times New Roman" w:hAnsi="Times New Roman"/>
          <w:sz w:val="24"/>
          <w:lang w:val="en-US"/>
        </w:rPr>
        <w:t>depository account</w:t>
      </w:r>
      <w:r w:rsidR="00AF5280">
        <w:rPr>
          <w:rFonts w:ascii="Times New Roman" w:hAnsi="Times New Roman"/>
          <w:sz w:val="24"/>
          <w:lang w:val="en-US"/>
        </w:rPr>
        <w:t xml:space="preserve"> (including special </w:t>
      </w:r>
      <w:r w:rsidR="0033206C">
        <w:rPr>
          <w:rFonts w:ascii="Times New Roman" w:hAnsi="Times New Roman"/>
          <w:sz w:val="24"/>
          <w:lang w:val="en-US"/>
        </w:rPr>
        <w:t>depository account</w:t>
      </w:r>
      <w:r w:rsidR="00AF5280">
        <w:rPr>
          <w:rFonts w:ascii="Times New Roman" w:hAnsi="Times New Roman"/>
          <w:sz w:val="24"/>
          <w:lang w:val="en-US"/>
        </w:rPr>
        <w:t>s of type C)</w:t>
      </w:r>
      <w:r w:rsidR="00C06B89">
        <w:rPr>
          <w:rFonts w:ascii="Times New Roman" w:hAnsi="Times New Roman"/>
          <w:sz w:val="24"/>
          <w:szCs w:val="24"/>
          <w:lang w:val="en-US"/>
        </w:rPr>
        <w:t xml:space="preserve">; </w:t>
      </w:r>
    </w:p>
    <w:p w:rsidR="0033206C" w:rsidRPr="008F3682" w:rsidRDefault="006F0A42" w:rsidP="008F3682">
      <w:pPr>
        <w:pStyle w:val="a4"/>
        <w:numPr>
          <w:ilvl w:val="0"/>
          <w:numId w:val="22"/>
        </w:numPr>
        <w:tabs>
          <w:tab w:val="left" w:pos="993"/>
        </w:tabs>
        <w:spacing w:after="0" w:line="240" w:lineRule="auto"/>
        <w:contextualSpacing w:val="0"/>
        <w:jc w:val="both"/>
        <w:rPr>
          <w:rFonts w:ascii="Times New Roman" w:hAnsi="Times New Roman"/>
          <w:sz w:val="24"/>
          <w:szCs w:val="24"/>
          <w:lang w:val="en-US"/>
        </w:rPr>
      </w:pPr>
      <w:r w:rsidRPr="008F3682">
        <w:rPr>
          <w:rFonts w:ascii="Times New Roman" w:hAnsi="Times New Roman"/>
          <w:sz w:val="24"/>
          <w:szCs w:val="24"/>
          <w:lang w:val="en-US"/>
        </w:rPr>
        <w:t>Accounts of Asset Management Companies of Mutual Funds or Joint-Stock Investment Funds opened in accordance with Law No. 156-FZ (including trust management accounts of type C)</w:t>
      </w:r>
      <w:r w:rsidR="008F3682">
        <w:rPr>
          <w:rFonts w:ascii="Times New Roman" w:hAnsi="Times New Roman"/>
          <w:sz w:val="24"/>
          <w:szCs w:val="24"/>
          <w:lang w:val="en-US"/>
        </w:rPr>
        <w:t xml:space="preserve">; </w:t>
      </w:r>
      <w:r w:rsidR="0033206C" w:rsidRPr="008F3682">
        <w:rPr>
          <w:rFonts w:ascii="Times New Roman" w:hAnsi="Times New Roman"/>
          <w:sz w:val="24"/>
          <w:szCs w:val="24"/>
          <w:lang w:val="en-US"/>
        </w:rPr>
        <w:t>and</w:t>
      </w:r>
    </w:p>
    <w:p w:rsidR="00356187" w:rsidRPr="001F6EAB" w:rsidRDefault="00C06B89" w:rsidP="00D01E14">
      <w:pPr>
        <w:pStyle w:val="a4"/>
        <w:numPr>
          <w:ilvl w:val="0"/>
          <w:numId w:val="22"/>
        </w:numPr>
        <w:tabs>
          <w:tab w:val="left" w:pos="993"/>
        </w:tabs>
        <w:spacing w:after="0" w:line="240" w:lineRule="auto"/>
        <w:contextualSpacing w:val="0"/>
        <w:jc w:val="both"/>
        <w:rPr>
          <w:rFonts w:ascii="Times New Roman" w:hAnsi="Times New Roman"/>
          <w:sz w:val="24"/>
          <w:szCs w:val="24"/>
          <w:lang w:val="en-US"/>
        </w:rPr>
      </w:pPr>
      <w:r>
        <w:rPr>
          <w:rFonts w:ascii="Times New Roman" w:hAnsi="Times New Roman"/>
          <w:sz w:val="24"/>
          <w:szCs w:val="24"/>
          <w:lang w:val="en-US"/>
        </w:rPr>
        <w:t>EUR, CHF, GBP and</w:t>
      </w:r>
      <w:r w:rsidRPr="00785C1F">
        <w:rPr>
          <w:rFonts w:ascii="Times New Roman" w:hAnsi="Times New Roman"/>
          <w:sz w:val="24"/>
          <w:szCs w:val="24"/>
          <w:lang w:val="en-US"/>
        </w:rPr>
        <w:t xml:space="preserve"> </w:t>
      </w:r>
      <w:r>
        <w:rPr>
          <w:rFonts w:ascii="Times New Roman" w:hAnsi="Times New Roman"/>
          <w:sz w:val="24"/>
          <w:szCs w:val="24"/>
          <w:lang w:val="en-US"/>
        </w:rPr>
        <w:t>CAD accounts</w:t>
      </w:r>
      <w:r w:rsidR="00356187" w:rsidRPr="001F6EAB">
        <w:rPr>
          <w:rFonts w:ascii="Times New Roman" w:hAnsi="Times New Roman"/>
          <w:sz w:val="24"/>
          <w:szCs w:val="24"/>
          <w:lang w:val="en-US"/>
        </w:rPr>
        <w:t>.</w:t>
      </w:r>
      <w:bookmarkEnd w:id="88"/>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 this case, if necessary, the relevant amount shall be converted into the currency of the Account to be debited, at the exchange rate set by NSD as at the debit date</w:t>
      </w:r>
      <w:r w:rsidR="006D09F4" w:rsidRPr="001F6EAB">
        <w:rPr>
          <w:rFonts w:ascii="Times New Roman" w:hAnsi="Times New Roman"/>
          <w:sz w:val="24"/>
          <w:szCs w:val="24"/>
          <w:lang w:val="en-US"/>
        </w:rPr>
        <w:t>.</w:t>
      </w:r>
    </w:p>
    <w:p w:rsidR="00356187" w:rsidRPr="001F6EAB" w:rsidRDefault="00356187"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Where Account balances are negative or the funds available in the Accounts are insufficient, NSD shall place the settlement document for the fee payable for the Bank Services on a queue of overdue instructions, and then monitor the Account balances and, further, debit funds as soon as they become sufficient to make the payment</w:t>
      </w:r>
      <w:r w:rsidR="00A62DF4" w:rsidRPr="001F6EAB">
        <w:rPr>
          <w:rFonts w:ascii="Times New Roman" w:hAnsi="Times New Roman"/>
          <w:sz w:val="24"/>
          <w:szCs w:val="24"/>
          <w:lang w:val="en-US"/>
        </w:rPr>
        <w:t>.</w:t>
      </w:r>
    </w:p>
    <w:p w:rsidR="00356187" w:rsidRPr="001F6EAB" w:rsidRDefault="00356187"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certain cases provided for by </w:t>
      </w:r>
      <w:r w:rsidR="00B41F7B" w:rsidRPr="001F6EAB">
        <w:rPr>
          <w:rFonts w:ascii="Times New Roman" w:hAnsi="Times New Roman"/>
          <w:sz w:val="24"/>
          <w:szCs w:val="24"/>
          <w:lang w:val="en-US"/>
        </w:rPr>
        <w:t xml:space="preserve">NSD’s </w:t>
      </w:r>
      <w:r w:rsidRPr="001F6EAB">
        <w:rPr>
          <w:rFonts w:ascii="Times New Roman" w:hAnsi="Times New Roman"/>
          <w:sz w:val="24"/>
          <w:szCs w:val="24"/>
          <w:lang w:val="en-US"/>
        </w:rPr>
        <w:t>Fee Schedule, NSD shall charge the fee at the same time when making the relevant Transaction.</w:t>
      </w:r>
    </w:p>
    <w:p w:rsidR="00A62DF4" w:rsidRPr="001F6EAB" w:rsidRDefault="00A62DF4"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may refuse to provide any </w:t>
      </w:r>
      <w:r w:rsidR="00B41F7B" w:rsidRPr="001F6EAB">
        <w:rPr>
          <w:rFonts w:ascii="Times New Roman" w:hAnsi="Times New Roman"/>
          <w:sz w:val="24"/>
          <w:szCs w:val="24"/>
          <w:lang w:val="en-US"/>
        </w:rPr>
        <w:t xml:space="preserve">Bank </w:t>
      </w:r>
      <w:r w:rsidRPr="001F6EAB">
        <w:rPr>
          <w:rFonts w:ascii="Times New Roman" w:hAnsi="Times New Roman"/>
          <w:sz w:val="24"/>
          <w:szCs w:val="24"/>
          <w:lang w:val="en-US"/>
        </w:rPr>
        <w:t xml:space="preserve">Service to the Client, which service, in accordance with </w:t>
      </w:r>
      <w:r w:rsidR="00B41F7B" w:rsidRPr="001F6EAB">
        <w:rPr>
          <w:rFonts w:ascii="Times New Roman" w:hAnsi="Times New Roman"/>
          <w:sz w:val="24"/>
          <w:szCs w:val="24"/>
          <w:lang w:val="en-US"/>
        </w:rPr>
        <w:t xml:space="preserve">NSD’s </w:t>
      </w:r>
      <w:r w:rsidRPr="001F6EAB">
        <w:rPr>
          <w:rFonts w:ascii="Times New Roman" w:hAnsi="Times New Roman"/>
          <w:sz w:val="24"/>
          <w:szCs w:val="24"/>
          <w:lang w:val="en-US"/>
        </w:rPr>
        <w:t xml:space="preserve">Fee Schedule, is to be paid for on the same date when it is provided, if there are no funds (or no sufficient funds) available </w:t>
      </w:r>
      <w:r w:rsidR="00B41F7B" w:rsidRPr="001F6EAB">
        <w:rPr>
          <w:rFonts w:ascii="Times New Roman" w:hAnsi="Times New Roman"/>
          <w:sz w:val="24"/>
          <w:szCs w:val="24"/>
          <w:lang w:val="en-US"/>
        </w:rPr>
        <w:t>i</w:t>
      </w:r>
      <w:r w:rsidRPr="001F6EAB">
        <w:rPr>
          <w:rFonts w:ascii="Times New Roman" w:hAnsi="Times New Roman"/>
          <w:sz w:val="24"/>
          <w:szCs w:val="24"/>
          <w:lang w:val="en-US"/>
        </w:rPr>
        <w:t>n the Client’s Account to pay for such service</w:t>
      </w:r>
      <w:r w:rsidR="00DD46DF" w:rsidRPr="001F6EAB">
        <w:rPr>
          <w:rFonts w:ascii="Times New Roman" w:hAnsi="Times New Roman"/>
          <w:sz w:val="24"/>
          <w:szCs w:val="24"/>
          <w:lang w:val="en-US"/>
        </w:rPr>
        <w:t>.</w:t>
      </w:r>
    </w:p>
    <w:p w:rsidR="00356187" w:rsidRPr="001F6EAB" w:rsidRDefault="00356187"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 certain cases</w:t>
      </w:r>
      <w:r w:rsidR="00B41F7B" w:rsidRPr="001F6EAB">
        <w:rPr>
          <w:rFonts w:ascii="Times New Roman" w:hAnsi="Times New Roman"/>
          <w:sz w:val="24"/>
          <w:szCs w:val="24"/>
          <w:lang w:val="en-US"/>
        </w:rPr>
        <w:t>,</w:t>
      </w:r>
      <w:r w:rsidRPr="001F6EAB">
        <w:rPr>
          <w:rFonts w:ascii="Times New Roman" w:hAnsi="Times New Roman"/>
          <w:sz w:val="24"/>
          <w:szCs w:val="24"/>
          <w:lang w:val="en-US"/>
        </w:rPr>
        <w:t xml:space="preserve"> </w:t>
      </w:r>
      <w:r w:rsidR="00C06B89" w:rsidRPr="00C06B89">
        <w:rPr>
          <w:rFonts w:ascii="Times New Roman" w:hAnsi="Times New Roman"/>
          <w:sz w:val="24"/>
          <w:szCs w:val="24"/>
          <w:lang w:val="en-US"/>
        </w:rPr>
        <w:t xml:space="preserve">including when the Client does not have any Accounts available for debiting </w:t>
      </w:r>
      <w:r w:rsidR="00C06B89">
        <w:rPr>
          <w:rFonts w:ascii="Times New Roman" w:hAnsi="Times New Roman"/>
          <w:sz w:val="24"/>
          <w:szCs w:val="24"/>
          <w:lang w:val="en-US"/>
        </w:rPr>
        <w:t xml:space="preserve">fees for </w:t>
      </w:r>
      <w:r w:rsidR="00C06B89" w:rsidRPr="00C06B89">
        <w:rPr>
          <w:rFonts w:ascii="Times New Roman" w:hAnsi="Times New Roman"/>
          <w:sz w:val="24"/>
          <w:szCs w:val="24"/>
          <w:lang w:val="en-US"/>
        </w:rPr>
        <w:t>the Bank</w:t>
      </w:r>
      <w:r w:rsidR="00C06B89">
        <w:rPr>
          <w:rFonts w:ascii="Times New Roman" w:hAnsi="Times New Roman"/>
          <w:sz w:val="24"/>
          <w:szCs w:val="24"/>
          <w:lang w:val="en-US"/>
        </w:rPr>
        <w:t xml:space="preserve"> S</w:t>
      </w:r>
      <w:r w:rsidR="00C06B89" w:rsidRPr="00C06B89">
        <w:rPr>
          <w:rFonts w:ascii="Times New Roman" w:hAnsi="Times New Roman"/>
          <w:sz w:val="24"/>
          <w:szCs w:val="24"/>
          <w:lang w:val="en-US"/>
        </w:rPr>
        <w:t>ervices</w:t>
      </w:r>
      <w:r w:rsidR="00C06B89">
        <w:rPr>
          <w:rFonts w:ascii="Times New Roman" w:hAnsi="Times New Roman"/>
          <w:sz w:val="24"/>
          <w:szCs w:val="24"/>
          <w:lang w:val="en-US"/>
        </w:rPr>
        <w:t>,</w:t>
      </w:r>
      <w:r w:rsidR="00C06B89" w:rsidRPr="00C06B89">
        <w:rPr>
          <w:rFonts w:ascii="Times New Roman" w:hAnsi="Times New Roman"/>
          <w:sz w:val="24"/>
          <w:szCs w:val="24"/>
          <w:lang w:val="en-US"/>
        </w:rPr>
        <w:t xml:space="preserve"> </w:t>
      </w:r>
      <w:r w:rsidRPr="001F6EAB">
        <w:rPr>
          <w:rFonts w:ascii="Times New Roman" w:hAnsi="Times New Roman"/>
          <w:sz w:val="24"/>
          <w:szCs w:val="24"/>
          <w:lang w:val="en-US"/>
        </w:rPr>
        <w:t>NSD shall issue a bill for the</w:t>
      </w:r>
      <w:r w:rsidR="00B41F7B" w:rsidRPr="001F6EAB">
        <w:rPr>
          <w:rFonts w:ascii="Times New Roman" w:hAnsi="Times New Roman"/>
          <w:sz w:val="24"/>
          <w:szCs w:val="24"/>
          <w:lang w:val="en-US"/>
        </w:rPr>
        <w:t xml:space="preserve"> Bank</w:t>
      </w:r>
      <w:r w:rsidRPr="001F6EAB">
        <w:rPr>
          <w:rFonts w:ascii="Times New Roman" w:hAnsi="Times New Roman"/>
          <w:sz w:val="24"/>
          <w:szCs w:val="24"/>
          <w:lang w:val="en-US"/>
        </w:rPr>
        <w:t xml:space="preserve"> </w:t>
      </w:r>
      <w:r w:rsidR="00B41F7B" w:rsidRPr="001F6EAB">
        <w:rPr>
          <w:rFonts w:ascii="Times New Roman" w:hAnsi="Times New Roman"/>
          <w:sz w:val="24"/>
          <w:szCs w:val="24"/>
          <w:lang w:val="en-US"/>
        </w:rPr>
        <w:t>S</w:t>
      </w:r>
      <w:r w:rsidRPr="001F6EAB">
        <w:rPr>
          <w:rFonts w:ascii="Times New Roman" w:hAnsi="Times New Roman"/>
          <w:sz w:val="24"/>
          <w:szCs w:val="24"/>
          <w:lang w:val="en-US"/>
        </w:rPr>
        <w:t>ervices provided during the billing month</w:t>
      </w:r>
      <w:r w:rsidR="00B41F7B" w:rsidRPr="001F6EAB">
        <w:rPr>
          <w:rFonts w:ascii="Times New Roman" w:hAnsi="Times New Roman"/>
          <w:sz w:val="24"/>
          <w:szCs w:val="24"/>
          <w:lang w:val="en-US"/>
        </w:rPr>
        <w:t xml:space="preserve"> and other Billing Documents in cases stipulated in the laws of the Russian Federation</w:t>
      </w:r>
      <w:r w:rsidRPr="001F6EAB">
        <w:rPr>
          <w:rFonts w:ascii="Times New Roman" w:hAnsi="Times New Roman"/>
          <w:sz w:val="24"/>
          <w:szCs w:val="24"/>
          <w:lang w:val="en-US"/>
        </w:rPr>
        <w:t>.</w:t>
      </w:r>
    </w:p>
    <w:p w:rsidR="00356187" w:rsidRPr="001F6EAB" w:rsidRDefault="00B41F7B"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NSD shall issue a </w:t>
      </w:r>
      <w:r w:rsidR="00356187" w:rsidRPr="001F6EAB">
        <w:rPr>
          <w:rFonts w:ascii="Times New Roman" w:hAnsi="Times New Roman"/>
          <w:sz w:val="24"/>
          <w:szCs w:val="24"/>
          <w:lang w:val="en-US"/>
        </w:rPr>
        <w:t>bill and</w:t>
      </w:r>
      <w:r w:rsidRPr="001F6EAB">
        <w:rPr>
          <w:rFonts w:ascii="Times New Roman" w:hAnsi="Times New Roman"/>
          <w:sz w:val="24"/>
          <w:szCs w:val="24"/>
          <w:lang w:val="en-US"/>
        </w:rPr>
        <w:t xml:space="preserve"> other Billing Documents</w:t>
      </w:r>
      <w:r w:rsidR="00356187" w:rsidRPr="001F6EAB">
        <w:rPr>
          <w:rFonts w:ascii="Times New Roman" w:hAnsi="Times New Roman"/>
          <w:sz w:val="24"/>
          <w:szCs w:val="24"/>
          <w:lang w:val="en-US"/>
        </w:rPr>
        <w:t xml:space="preserve"> no later than the 5th (fifth) business day of the month next to the billing month.</w:t>
      </w:r>
      <w:r w:rsidRPr="001F6EAB">
        <w:rPr>
          <w:rFonts w:ascii="Times New Roman" w:hAnsi="Times New Roman"/>
          <w:sz w:val="24"/>
          <w:szCs w:val="24"/>
          <w:lang w:val="en-US"/>
        </w:rPr>
        <w:t xml:space="preserve"> </w:t>
      </w:r>
      <w:r w:rsidRPr="001F6EAB">
        <w:rPr>
          <w:rFonts w:ascii="Times New Roman" w:hAnsi="Times New Roman"/>
          <w:sz w:val="24"/>
          <w:lang w:val="en-US"/>
        </w:rPr>
        <w:t xml:space="preserve">Upon termination of the Agreement and where there are no or insufficient cash funds available in the Account for payment for the services, NSD shall issue a bill and other Billing Documents </w:t>
      </w:r>
      <w:r w:rsidR="00BE5371" w:rsidRPr="00BE5371">
        <w:rPr>
          <w:rFonts w:ascii="Times New Roman" w:hAnsi="Times New Roman"/>
          <w:sz w:val="24"/>
          <w:lang w:val="en-US"/>
        </w:rPr>
        <w:t>not later than the 5</w:t>
      </w:r>
      <w:r w:rsidR="00BE5371" w:rsidRPr="00BE5371">
        <w:rPr>
          <w:rFonts w:ascii="Times New Roman" w:hAnsi="Times New Roman"/>
          <w:sz w:val="24"/>
          <w:vertAlign w:val="superscript"/>
          <w:lang w:val="en-US"/>
        </w:rPr>
        <w:t>th</w:t>
      </w:r>
      <w:r w:rsidR="00BE5371">
        <w:rPr>
          <w:rFonts w:ascii="Times New Roman" w:hAnsi="Times New Roman"/>
          <w:sz w:val="24"/>
          <w:lang w:val="en-US"/>
        </w:rPr>
        <w:t xml:space="preserve"> (fifth</w:t>
      </w:r>
      <w:r w:rsidR="00BE5371" w:rsidRPr="00BE5371">
        <w:rPr>
          <w:rFonts w:ascii="Times New Roman" w:hAnsi="Times New Roman"/>
          <w:sz w:val="24"/>
          <w:lang w:val="en-US"/>
        </w:rPr>
        <w:t xml:space="preserve">) </w:t>
      </w:r>
      <w:r w:rsidR="00BE5371">
        <w:rPr>
          <w:rFonts w:ascii="Times New Roman" w:hAnsi="Times New Roman"/>
          <w:sz w:val="24"/>
          <w:lang w:val="en-US"/>
        </w:rPr>
        <w:t xml:space="preserve">business </w:t>
      </w:r>
      <w:r w:rsidR="00BE5371" w:rsidRPr="00BE5371">
        <w:rPr>
          <w:rFonts w:ascii="Times New Roman" w:hAnsi="Times New Roman"/>
          <w:sz w:val="24"/>
          <w:lang w:val="en-US"/>
        </w:rPr>
        <w:t xml:space="preserve">day following the date of </w:t>
      </w:r>
      <w:r w:rsidR="00BE5371">
        <w:rPr>
          <w:rFonts w:ascii="Times New Roman" w:hAnsi="Times New Roman"/>
          <w:sz w:val="24"/>
          <w:lang w:val="en-US"/>
        </w:rPr>
        <w:t>Agreement termination</w:t>
      </w:r>
      <w:r w:rsidRPr="001F6EAB">
        <w:rPr>
          <w:rFonts w:ascii="Times New Roman" w:hAnsi="Times New Roman"/>
          <w:sz w:val="24"/>
          <w:lang w:val="en-US"/>
        </w:rPr>
        <w:t>.</w:t>
      </w:r>
    </w:p>
    <w:p w:rsidR="00A62DF4" w:rsidRPr="001F6EAB" w:rsidRDefault="00B41F7B"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Billing Documents shall be issued to the Client as follows:</w:t>
      </w:r>
    </w:p>
    <w:p w:rsidR="00A62DF4" w:rsidRPr="001F6EAB" w:rsidRDefault="00B41F7B"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in electronic format via Communication Channels provided for by the EDI Agreement and intended for that purpose. In this case, the original Billing Documents in hard copy will be provided at NSD's offices. If necessary, NSD may send the original Billing Documents by mail to the postal address specified in the Details Form;</w:t>
      </w:r>
    </w:p>
    <w:p w:rsidR="00A62DF4" w:rsidRPr="001F6EAB" w:rsidRDefault="00B41F7B"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lastRenderedPageBreak/>
        <w:t>if the Parties do not maintain electronic data interchange, then in hard copy at NSD's offices. If necessary, NSD may send the original Billing Documents by mail to the postal address specified in the Details Form;</w:t>
      </w:r>
    </w:p>
    <w:p w:rsidR="00A62DF4" w:rsidRPr="001F6EAB" w:rsidRDefault="00B41F7B" w:rsidP="00AA5247">
      <w:pPr>
        <w:pStyle w:val="a4"/>
        <w:numPr>
          <w:ilvl w:val="3"/>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89" w:name="_Ref136508543"/>
      <w:r w:rsidRPr="001F6EAB">
        <w:rPr>
          <w:rFonts w:ascii="Times New Roman" w:hAnsi="Times New Roman"/>
          <w:sz w:val="24"/>
          <w:lang w:val="en-US"/>
        </w:rPr>
        <w:t>if the Client has signed up for the process of interchanging Billing Documents via an information system whose operator satisfies the criteria required by the Federal Tax Service of Russia, then in the manner provided for by the EDI Agreement</w:t>
      </w:r>
      <w:bookmarkEnd w:id="89"/>
    </w:p>
    <w:p w:rsidR="00B41F7B" w:rsidRPr="001F6EAB" w:rsidRDefault="00B41F7B"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If the Parties use the data interchange process referred to in </w:t>
      </w:r>
      <w:r w:rsidR="0033206C">
        <w:rPr>
          <w:rFonts w:ascii="Times New Roman" w:hAnsi="Times New Roman"/>
          <w:sz w:val="24"/>
          <w:szCs w:val="24"/>
          <w:lang w:val="en-US"/>
        </w:rPr>
        <w:t>clause 18.8.2.3</w:t>
      </w:r>
      <w:r w:rsidR="00C825D5" w:rsidRPr="00753CE6">
        <w:rPr>
          <w:rFonts w:ascii="Times New Roman" w:hAnsi="Times New Roman"/>
          <w:sz w:val="24"/>
          <w:szCs w:val="24"/>
          <w:lang w:val="en-US"/>
        </w:rPr>
        <w:t xml:space="preserve"> </w:t>
      </w:r>
      <w:r w:rsidRPr="001F6EAB">
        <w:rPr>
          <w:rFonts w:ascii="Times New Roman" w:hAnsi="Times New Roman"/>
          <w:sz w:val="24"/>
          <w:szCs w:val="24"/>
          <w:lang w:val="en-US"/>
        </w:rPr>
        <w:t>above, such data interchange shall be maintained by the Parties in accordance with the terms and conditions set out in the EDI Agreement. In this case, no other methods of providing Billing Documents will be applicable.</w:t>
      </w:r>
    </w:p>
    <w:p w:rsidR="009B044F"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90" w:name="_Ref66718217"/>
      <w:bookmarkStart w:id="91" w:name="_Ref136508589"/>
      <w:r w:rsidRPr="001F6EAB">
        <w:rPr>
          <w:rFonts w:ascii="Times New Roman" w:hAnsi="Times New Roman"/>
          <w:sz w:val="24"/>
          <w:lang w:val="en-US"/>
        </w:rPr>
        <w:t xml:space="preserve">The Client shall pay the bill by wire transfer of the applicable amount to NSD’s bank account detailed in the bill, no later than the </w:t>
      </w:r>
      <w:r w:rsidR="00A0541A">
        <w:rPr>
          <w:rFonts w:ascii="Times New Roman" w:hAnsi="Times New Roman"/>
          <w:sz w:val="24"/>
          <w:lang w:val="en-US"/>
        </w:rPr>
        <w:t>fifteenth</w:t>
      </w:r>
      <w:r w:rsidRPr="001F6EAB">
        <w:rPr>
          <w:rFonts w:ascii="Times New Roman" w:hAnsi="Times New Roman"/>
          <w:sz w:val="24"/>
          <w:lang w:val="en-US"/>
        </w:rPr>
        <w:t xml:space="preserve"> (</w:t>
      </w:r>
      <w:r w:rsidR="00A0541A">
        <w:rPr>
          <w:rFonts w:ascii="Times New Roman" w:hAnsi="Times New Roman"/>
          <w:sz w:val="24"/>
          <w:lang w:val="en-US"/>
        </w:rPr>
        <w:t>15</w:t>
      </w:r>
      <w:r w:rsidR="00AC7323" w:rsidRPr="00AC7323">
        <w:rPr>
          <w:rFonts w:ascii="Times New Roman" w:hAnsi="Times New Roman"/>
          <w:sz w:val="24"/>
          <w:vertAlign w:val="superscript"/>
          <w:lang w:val="en-US"/>
        </w:rPr>
        <w:t>th</w:t>
      </w:r>
      <w:r w:rsidRPr="001F6EAB">
        <w:rPr>
          <w:rFonts w:ascii="Times New Roman" w:hAnsi="Times New Roman"/>
          <w:sz w:val="24"/>
          <w:lang w:val="en-US"/>
        </w:rPr>
        <w:t xml:space="preserve">) day of the month next to the billing month. </w:t>
      </w:r>
      <w:bookmarkEnd w:id="90"/>
      <w:r w:rsidR="00AC7323">
        <w:rPr>
          <w:rFonts w:ascii="Times New Roman" w:hAnsi="Times New Roman"/>
          <w:sz w:val="24"/>
          <w:lang w:val="en-US"/>
        </w:rPr>
        <w:t>If the fifteenth (15</w:t>
      </w:r>
      <w:r w:rsidR="00AC7323" w:rsidRPr="00AC7323">
        <w:rPr>
          <w:rFonts w:ascii="Times New Roman" w:hAnsi="Times New Roman"/>
          <w:sz w:val="24"/>
          <w:vertAlign w:val="superscript"/>
          <w:lang w:val="en-US"/>
        </w:rPr>
        <w:t>th</w:t>
      </w:r>
      <w:r w:rsidR="00AC7323">
        <w:rPr>
          <w:rFonts w:ascii="Times New Roman" w:hAnsi="Times New Roman"/>
          <w:sz w:val="24"/>
          <w:lang w:val="en-US"/>
        </w:rPr>
        <w:t>) day of the month is a non-</w:t>
      </w:r>
      <w:r w:rsidR="006B37A4">
        <w:rPr>
          <w:rFonts w:ascii="Times New Roman" w:hAnsi="Times New Roman"/>
          <w:sz w:val="24"/>
          <w:lang w:val="en-US"/>
        </w:rPr>
        <w:t>business</w:t>
      </w:r>
      <w:r w:rsidR="00AC7323">
        <w:rPr>
          <w:rFonts w:ascii="Times New Roman" w:hAnsi="Times New Roman"/>
          <w:sz w:val="24"/>
          <w:lang w:val="en-US"/>
        </w:rPr>
        <w:t xml:space="preserve"> day</w:t>
      </w:r>
      <w:r w:rsidR="006B37A4">
        <w:rPr>
          <w:rFonts w:ascii="Times New Roman" w:hAnsi="Times New Roman"/>
          <w:sz w:val="24"/>
          <w:lang w:val="en-US"/>
        </w:rPr>
        <w:t>, the Client shall pay the bill no later than the first (1</w:t>
      </w:r>
      <w:r w:rsidR="006B37A4" w:rsidRPr="006B37A4">
        <w:rPr>
          <w:rFonts w:ascii="Times New Roman" w:hAnsi="Times New Roman"/>
          <w:sz w:val="24"/>
          <w:vertAlign w:val="superscript"/>
          <w:lang w:val="en-US"/>
        </w:rPr>
        <w:t>st</w:t>
      </w:r>
      <w:r w:rsidR="006B37A4">
        <w:rPr>
          <w:rFonts w:ascii="Times New Roman" w:hAnsi="Times New Roman"/>
          <w:sz w:val="24"/>
          <w:lang w:val="en-US"/>
        </w:rPr>
        <w:t>) business day following the said date.</w:t>
      </w:r>
      <w:r w:rsidR="00AC7323">
        <w:rPr>
          <w:rFonts w:ascii="Times New Roman" w:hAnsi="Times New Roman"/>
          <w:sz w:val="24"/>
          <w:lang w:val="en-US"/>
        </w:rPr>
        <w:t xml:space="preserve"> </w:t>
      </w:r>
      <w:r w:rsidR="006B37A4">
        <w:rPr>
          <w:rFonts w:ascii="Times New Roman" w:hAnsi="Times New Roman"/>
          <w:sz w:val="24"/>
          <w:lang w:val="en-US"/>
        </w:rPr>
        <w:t>A</w:t>
      </w:r>
      <w:r w:rsidRPr="001F6EAB">
        <w:rPr>
          <w:rFonts w:ascii="Times New Roman" w:hAnsi="Times New Roman"/>
          <w:sz w:val="24"/>
          <w:lang w:val="en-US"/>
        </w:rPr>
        <w:t xml:space="preserve"> bill for Bank Services provided to the Client in December shall be paid by the Client no later than the </w:t>
      </w:r>
      <w:r w:rsidR="00A0541A">
        <w:rPr>
          <w:rFonts w:ascii="Times New Roman" w:hAnsi="Times New Roman"/>
          <w:sz w:val="24"/>
          <w:lang w:val="en-US"/>
        </w:rPr>
        <w:t>tenth</w:t>
      </w:r>
      <w:r w:rsidRPr="001F6EAB">
        <w:rPr>
          <w:rFonts w:ascii="Times New Roman" w:hAnsi="Times New Roman"/>
          <w:sz w:val="24"/>
          <w:lang w:val="en-US"/>
        </w:rPr>
        <w:t xml:space="preserve"> (</w:t>
      </w:r>
      <w:r w:rsidR="00AC7323">
        <w:rPr>
          <w:rFonts w:ascii="Times New Roman" w:hAnsi="Times New Roman"/>
          <w:sz w:val="24"/>
          <w:lang w:val="en-US"/>
        </w:rPr>
        <w:t>10</w:t>
      </w:r>
      <w:r w:rsidR="00AC7323" w:rsidRPr="00AC7323">
        <w:rPr>
          <w:rFonts w:ascii="Times New Roman" w:hAnsi="Times New Roman"/>
          <w:sz w:val="24"/>
          <w:vertAlign w:val="superscript"/>
          <w:lang w:val="en-US"/>
        </w:rPr>
        <w:t>th</w:t>
      </w:r>
      <w:r w:rsidRPr="001F6EAB">
        <w:rPr>
          <w:rFonts w:ascii="Times New Roman" w:hAnsi="Times New Roman"/>
          <w:sz w:val="24"/>
          <w:lang w:val="en-US"/>
        </w:rPr>
        <w:t>)</w:t>
      </w:r>
      <w:r w:rsidR="006B37A4">
        <w:rPr>
          <w:rFonts w:ascii="Times New Roman" w:hAnsi="Times New Roman"/>
          <w:sz w:val="24"/>
          <w:lang w:val="en-US"/>
        </w:rPr>
        <w:t xml:space="preserve"> business</w:t>
      </w:r>
      <w:r w:rsidRPr="001F6EAB">
        <w:rPr>
          <w:rFonts w:ascii="Times New Roman" w:hAnsi="Times New Roman"/>
          <w:sz w:val="24"/>
          <w:lang w:val="en-US"/>
        </w:rPr>
        <w:t xml:space="preserve"> day of January. The bill shall be deemed to have been paid on the date when the applicable amount is received to NSD’s correspondent account.</w:t>
      </w:r>
      <w:bookmarkEnd w:id="91"/>
    </w:p>
    <w:p w:rsidR="00A62DF4" w:rsidRPr="001F6EAB" w:rsidRDefault="00A62DF4"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92" w:name="_Ref136508807"/>
      <w:r w:rsidRPr="001F6EAB">
        <w:rPr>
          <w:rFonts w:ascii="Times New Roman" w:hAnsi="Times New Roman"/>
          <w:sz w:val="24"/>
          <w:szCs w:val="24"/>
          <w:lang w:val="en-US"/>
        </w:rPr>
        <w:t>Where the payment is not received by NSD within the timeframe set out in clause</w:t>
      </w:r>
      <w:r w:rsidR="0033206C">
        <w:rPr>
          <w:rFonts w:ascii="Times New Roman" w:hAnsi="Times New Roman"/>
          <w:sz w:val="24"/>
          <w:szCs w:val="24"/>
          <w:lang w:val="en-US"/>
        </w:rPr>
        <w:t xml:space="preserve"> 18.8.4</w:t>
      </w:r>
      <w:r w:rsidRPr="001F6EAB">
        <w:rPr>
          <w:rFonts w:ascii="Times New Roman" w:hAnsi="Times New Roman"/>
          <w:sz w:val="24"/>
          <w:szCs w:val="24"/>
          <w:lang w:val="en-US"/>
        </w:rPr>
        <w:t xml:space="preserve"> above, NSD shall be authorized to debit the overdue amount and the penalty provided for by clause</w:t>
      </w:r>
      <w:r w:rsidR="0033206C">
        <w:rPr>
          <w:rFonts w:ascii="Times New Roman" w:hAnsi="Times New Roman"/>
          <w:sz w:val="24"/>
          <w:szCs w:val="24"/>
          <w:lang w:val="en-US"/>
        </w:rPr>
        <w:t xml:space="preserve"> 18.2</w:t>
      </w:r>
      <w:r w:rsidR="00C825D5" w:rsidRPr="00753CE6">
        <w:rPr>
          <w:rFonts w:ascii="Times New Roman" w:hAnsi="Times New Roman"/>
          <w:sz w:val="24"/>
          <w:szCs w:val="24"/>
          <w:lang w:val="en-US"/>
        </w:rPr>
        <w:t xml:space="preserve"> </w:t>
      </w:r>
      <w:r w:rsidRPr="001F6EAB">
        <w:rPr>
          <w:rFonts w:ascii="Times New Roman" w:hAnsi="Times New Roman"/>
          <w:sz w:val="24"/>
          <w:szCs w:val="24"/>
          <w:lang w:val="en-US"/>
        </w:rPr>
        <w:t>above from any Account in accordance with the procedure set forth by clause</w:t>
      </w:r>
      <w:r w:rsidR="009B044F" w:rsidRPr="001F6EAB">
        <w:rPr>
          <w:rFonts w:ascii="Times New Roman" w:hAnsi="Times New Roman"/>
          <w:sz w:val="24"/>
          <w:szCs w:val="24"/>
          <w:lang w:val="en-US"/>
        </w:rPr>
        <w:t>s</w:t>
      </w:r>
      <w:r w:rsidR="0033206C">
        <w:rPr>
          <w:rFonts w:ascii="Times New Roman" w:hAnsi="Times New Roman"/>
          <w:sz w:val="24"/>
          <w:szCs w:val="24"/>
          <w:lang w:val="en-US"/>
        </w:rPr>
        <w:t xml:space="preserve"> 18.4</w:t>
      </w:r>
      <w:r w:rsidR="00C44B4D" w:rsidRPr="001F6EAB">
        <w:rPr>
          <w:rFonts w:ascii="Times New Roman" w:hAnsi="Times New Roman"/>
          <w:sz w:val="24"/>
          <w:szCs w:val="24"/>
          <w:lang w:val="en-US"/>
        </w:rPr>
        <w:t>-</w:t>
      </w:r>
      <w:r w:rsidR="0033206C">
        <w:rPr>
          <w:rFonts w:ascii="Times New Roman" w:hAnsi="Times New Roman"/>
          <w:sz w:val="24"/>
          <w:szCs w:val="24"/>
          <w:lang w:val="en-US"/>
        </w:rPr>
        <w:t>18.6</w:t>
      </w:r>
      <w:r w:rsidR="00C825D5" w:rsidRPr="00753CE6">
        <w:rPr>
          <w:rFonts w:ascii="Times New Roman" w:hAnsi="Times New Roman"/>
          <w:sz w:val="24"/>
          <w:szCs w:val="24"/>
          <w:lang w:val="en-US"/>
        </w:rPr>
        <w:t xml:space="preserve"> </w:t>
      </w:r>
      <w:r w:rsidRPr="001F6EAB">
        <w:rPr>
          <w:rFonts w:ascii="Times New Roman" w:hAnsi="Times New Roman"/>
          <w:sz w:val="24"/>
          <w:szCs w:val="24"/>
          <w:lang w:val="en-US"/>
        </w:rPr>
        <w:t>above, without Client’s further instructions and on the basis of a banking instruction</w:t>
      </w:r>
      <w:r w:rsidR="009B044F" w:rsidRPr="001F6EAB">
        <w:rPr>
          <w:rFonts w:ascii="Times New Roman" w:hAnsi="Times New Roman"/>
          <w:sz w:val="24"/>
          <w:szCs w:val="24"/>
          <w:lang w:val="en-US"/>
        </w:rPr>
        <w:t>.</w:t>
      </w:r>
      <w:bookmarkEnd w:id="92"/>
    </w:p>
    <w:p w:rsidR="00356187" w:rsidRPr="001F6EAB" w:rsidRDefault="00356187"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93" w:name="_Ref136508840"/>
      <w:r w:rsidRPr="001F6EAB">
        <w:rPr>
          <w:rFonts w:ascii="Times New Roman" w:hAnsi="Times New Roman"/>
          <w:sz w:val="24"/>
          <w:szCs w:val="24"/>
          <w:lang w:val="en-US"/>
        </w:rPr>
        <w:t>Upon closing the Account, NSD shall debit from the Account the amount payable for the Bank Services, including the penalty (if any) provided for by clause</w:t>
      </w:r>
      <w:r w:rsidR="0033206C">
        <w:rPr>
          <w:rFonts w:ascii="Times New Roman" w:hAnsi="Times New Roman"/>
          <w:sz w:val="24"/>
          <w:szCs w:val="24"/>
          <w:lang w:val="en-US"/>
        </w:rPr>
        <w:t xml:space="preserve"> 18.2</w:t>
      </w:r>
      <w:r w:rsidR="00C825D5" w:rsidRPr="00753CE6">
        <w:rPr>
          <w:rFonts w:ascii="Times New Roman" w:hAnsi="Times New Roman"/>
          <w:sz w:val="24"/>
          <w:szCs w:val="24"/>
          <w:lang w:val="en-US"/>
        </w:rPr>
        <w:t xml:space="preserve"> </w:t>
      </w:r>
      <w:r w:rsidRPr="001F6EAB">
        <w:rPr>
          <w:rFonts w:ascii="Times New Roman" w:hAnsi="Times New Roman"/>
          <w:sz w:val="24"/>
          <w:szCs w:val="24"/>
          <w:lang w:val="en-US"/>
        </w:rPr>
        <w:t xml:space="preserve">above and a fee payable for the transfer of the Account balance in accordance with </w:t>
      </w:r>
      <w:r w:rsidR="009B044F" w:rsidRPr="001F6EAB">
        <w:rPr>
          <w:rFonts w:ascii="Times New Roman" w:hAnsi="Times New Roman"/>
          <w:sz w:val="24"/>
          <w:szCs w:val="24"/>
          <w:lang w:val="en-US"/>
        </w:rPr>
        <w:t xml:space="preserve">NSD’s </w:t>
      </w:r>
      <w:r w:rsidRPr="001F6EAB">
        <w:rPr>
          <w:rFonts w:ascii="Times New Roman" w:hAnsi="Times New Roman"/>
          <w:sz w:val="24"/>
          <w:szCs w:val="24"/>
          <w:lang w:val="en-US"/>
        </w:rPr>
        <w:t>Fee Schedule.</w:t>
      </w:r>
      <w:bookmarkEnd w:id="93"/>
    </w:p>
    <w:p w:rsidR="00A62DF4" w:rsidRPr="001F6EAB" w:rsidRDefault="009B044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Where the payment is delayed for more than one (1) calendar month, NSD may:</w:t>
      </w:r>
    </w:p>
    <w:p w:rsidR="009B044F"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suspend the provision of Bank Services;</w:t>
      </w:r>
    </w:p>
    <w:p w:rsidR="009B044F"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lastRenderedPageBreak/>
        <w:t>request that the Client pay for services in advance and refuse to provide Bank Services if the advance payment made is not sufficient.</w:t>
      </w:r>
    </w:p>
    <w:p w:rsidR="00A62DF4" w:rsidRPr="001F6EAB" w:rsidRDefault="009B044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The fees set out in NSD’s Fee Schedule shall be exclusive of value added tax (VAT) payable by the Client on top of the applicable fee for Bank Services at the rate provided for by the laws of the Russian Federation.</w:t>
      </w:r>
    </w:p>
    <w:p w:rsidR="00356187" w:rsidRPr="001F6EAB" w:rsidRDefault="00356187"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If the Russian laws provide that Bank Services shall be provided to a particular Client free of charge, the Client shall give notice to that effect to NSD in writing within five</w:t>
      </w:r>
      <w:r w:rsidR="009B044F" w:rsidRPr="001F6EAB">
        <w:rPr>
          <w:rFonts w:ascii="Times New Roman" w:hAnsi="Times New Roman"/>
          <w:sz w:val="24"/>
          <w:szCs w:val="24"/>
          <w:lang w:val="en-US"/>
        </w:rPr>
        <w:t xml:space="preserve"> (5)</w:t>
      </w:r>
      <w:r w:rsidRPr="001F6EAB">
        <w:rPr>
          <w:rFonts w:ascii="Times New Roman" w:hAnsi="Times New Roman"/>
          <w:sz w:val="24"/>
          <w:szCs w:val="24"/>
          <w:lang w:val="en-US"/>
        </w:rPr>
        <w:t xml:space="preserve"> business days after the effective date of the relevant provisions of the laws.</w:t>
      </w:r>
    </w:p>
    <w:p w:rsidR="000A33D6" w:rsidRPr="001F6EAB" w:rsidRDefault="000A33D6" w:rsidP="00AA5247">
      <w:pPr>
        <w:pStyle w:val="1"/>
        <w:numPr>
          <w:ilvl w:val="0"/>
          <w:numId w:val="21"/>
        </w:numPr>
        <w:tabs>
          <w:tab w:val="left" w:pos="993"/>
        </w:tabs>
        <w:ind w:left="993" w:hanging="993"/>
        <w:rPr>
          <w:rFonts w:ascii="Times New Roman" w:hAnsi="Times New Roman"/>
          <w:sz w:val="24"/>
          <w:szCs w:val="24"/>
          <w:lang w:val="en-US"/>
        </w:rPr>
      </w:pPr>
      <w:bookmarkStart w:id="94" w:name="_Toc76742300"/>
      <w:bookmarkStart w:id="95" w:name="_Toc187770151"/>
      <w:r w:rsidRPr="001F6EAB">
        <w:rPr>
          <w:rFonts w:ascii="Times New Roman" w:hAnsi="Times New Roman"/>
          <w:sz w:val="24"/>
          <w:szCs w:val="24"/>
          <w:lang w:val="en-US"/>
        </w:rPr>
        <w:t>Confidentiality</w:t>
      </w:r>
      <w:bookmarkEnd w:id="94"/>
      <w:bookmarkEnd w:id="95"/>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keep confidential any bank account details, information regarding Transactions, any other information protected by bank secrecy, and any confidential information received during the period of maintaining the Account.</w:t>
      </w:r>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Information protected by bank secrecy may only be disclosed to the Client, its representatives, or other persons in the cases provided for by the Russian Federation law or by the Agreement.</w:t>
      </w:r>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Information protected by bank secrecy may be disclosed to state authorities or their officials, as well as to foreign tax authorities and/or foreign withholding agents authorized by foreign tax authorities to withhold foreign taxes or other levies, in the cases and in accordance with the procedure set forth by the Russian Federation laws.</w:t>
      </w:r>
    </w:p>
    <w:p w:rsidR="000A33D6" w:rsidRPr="001F6EAB" w:rsidRDefault="000A33D6" w:rsidP="006F732B">
      <w:pPr>
        <w:tabs>
          <w:tab w:val="left" w:pos="993"/>
        </w:tabs>
        <w:spacing w:before="120" w:after="120" w:line="240" w:lineRule="auto"/>
        <w:ind w:left="993"/>
        <w:jc w:val="both"/>
        <w:rPr>
          <w:rFonts w:ascii="Times New Roman" w:hAnsi="Times New Roman"/>
          <w:sz w:val="24"/>
          <w:szCs w:val="24"/>
          <w:lang w:val="en-US"/>
        </w:rPr>
      </w:pPr>
      <w:r w:rsidRPr="001F6EAB">
        <w:rPr>
          <w:rFonts w:ascii="Times New Roman" w:hAnsi="Times New Roman"/>
          <w:sz w:val="24"/>
          <w:szCs w:val="24"/>
          <w:lang w:val="en-US"/>
        </w:rPr>
        <w:t>In this case, the Client, if identified as a non-Russian taxpayer, shall be deemed to have given his consent to the disclosure of necessary information (including information protected by bank secrecy), to a foreign tax authority and/or to a foreign withholding agent authorized by foreign tax authorities to withhold foreign taxes or other levies.</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Neither Party may, without the other Party's prior written consent, disclose to third parties any information exchanged by the Parties in entering into the Agreement, and/or information of which the Party became aware in the course of the Agreement performance, unless otherwise required by the Russian laws</w:t>
      </w:r>
      <w:r w:rsidR="009B044F" w:rsidRPr="001F6EAB">
        <w:rPr>
          <w:rFonts w:ascii="Times New Roman" w:hAnsi="Times New Roman"/>
          <w:sz w:val="24"/>
          <w:szCs w:val="24"/>
          <w:lang w:val="en-US"/>
        </w:rPr>
        <w:t xml:space="preserve"> and/or the Agreement</w:t>
      </w:r>
      <w:r w:rsidRPr="001F6EAB">
        <w:rPr>
          <w:rFonts w:ascii="Times New Roman" w:hAnsi="Times New Roman"/>
          <w:sz w:val="24"/>
          <w:szCs w:val="24"/>
          <w:lang w:val="en-US"/>
        </w:rPr>
        <w:t xml:space="preserve">, and the Party shall take necessary measures required to safeguard that information.  </w:t>
      </w:r>
    </w:p>
    <w:p w:rsidR="00B51471" w:rsidRPr="001F6EAB" w:rsidRDefault="00B51471" w:rsidP="006F732B">
      <w:pPr>
        <w:numPr>
          <w:ilvl w:val="1"/>
          <w:numId w:val="21"/>
        </w:numPr>
        <w:tabs>
          <w:tab w:val="left" w:pos="993"/>
          <w:tab w:val="left" w:pos="1134"/>
        </w:tabs>
        <w:spacing w:before="120" w:after="120" w:line="240" w:lineRule="auto"/>
        <w:ind w:left="993" w:hanging="993"/>
        <w:jc w:val="both"/>
        <w:rPr>
          <w:rFonts w:ascii="Times New Roman" w:hAnsi="Times New Roman"/>
          <w:sz w:val="24"/>
          <w:szCs w:val="24"/>
          <w:lang w:val="en-US"/>
        </w:rPr>
      </w:pPr>
      <w:r w:rsidRPr="001F6EAB">
        <w:rPr>
          <w:rFonts w:ascii="Times New Roman" w:hAnsi="Times New Roman"/>
          <w:sz w:val="24"/>
          <w:lang w:val="en-US"/>
        </w:rPr>
        <w:t>The Client shall give consent to the transfer of documents and information provided by the Client to NSD under the Agreement to the following companies of the Moscow Exchange Group:</w:t>
      </w:r>
      <w:r w:rsidR="00C44B4D" w:rsidRPr="001F6EAB">
        <w:rPr>
          <w:rFonts w:ascii="Times New Roman" w:hAnsi="Times New Roman"/>
          <w:sz w:val="24"/>
          <w:szCs w:val="24"/>
          <w:lang w:val="en-US"/>
        </w:rPr>
        <w:t xml:space="preserve"> Public Joint-Stock Company Moscow Exchange MICEX-RTS, Central Counterparty National Clearing Centre, Joint-Stock Company National Mercantile Exchange</w:t>
      </w:r>
      <w:r w:rsidRPr="001F6EAB">
        <w:rPr>
          <w:rFonts w:ascii="Times New Roman" w:hAnsi="Times New Roman"/>
          <w:sz w:val="24"/>
          <w:lang w:val="en-US"/>
        </w:rPr>
        <w:t>, to the extent such information is required to enable those companies to onboard the Client and subsequently provide services to the Client.</w:t>
      </w:r>
    </w:p>
    <w:p w:rsidR="00B51471" w:rsidRPr="006F732B" w:rsidRDefault="00B51471" w:rsidP="006F732B">
      <w:pPr>
        <w:numPr>
          <w:ilvl w:val="2"/>
          <w:numId w:val="21"/>
        </w:numPr>
        <w:tabs>
          <w:tab w:val="left" w:pos="993"/>
          <w:tab w:val="left" w:pos="1134"/>
        </w:tabs>
        <w:spacing w:before="120" w:after="120" w:line="240" w:lineRule="auto"/>
        <w:ind w:left="993" w:hanging="993"/>
        <w:jc w:val="both"/>
        <w:rPr>
          <w:rFonts w:ascii="Times New Roman" w:hAnsi="Times New Roman"/>
          <w:sz w:val="24"/>
          <w:lang w:val="en-US"/>
        </w:rPr>
      </w:pPr>
      <w:r w:rsidRPr="001F6EAB">
        <w:rPr>
          <w:rFonts w:ascii="Times New Roman" w:hAnsi="Times New Roman"/>
          <w:sz w:val="24"/>
          <w:lang w:val="en-US"/>
        </w:rPr>
        <w:t>The above companies of the Moscow Exchange Group shall be provided with documents and information with respect to those Clients who have an effective agreement with any company of the Moscow Exchange Group, and documents and information with respect to such Clients’ representatives, beneficiaries, and beneficial owners.</w:t>
      </w:r>
    </w:p>
    <w:p w:rsidR="00B51471" w:rsidRPr="006F732B" w:rsidRDefault="00B51471" w:rsidP="006F732B">
      <w:pPr>
        <w:numPr>
          <w:ilvl w:val="2"/>
          <w:numId w:val="21"/>
        </w:numPr>
        <w:tabs>
          <w:tab w:val="left" w:pos="993"/>
          <w:tab w:val="left" w:pos="1134"/>
        </w:tabs>
        <w:spacing w:before="120" w:after="120" w:line="240" w:lineRule="auto"/>
        <w:ind w:left="993" w:hanging="993"/>
        <w:jc w:val="both"/>
        <w:rPr>
          <w:rFonts w:ascii="Times New Roman" w:hAnsi="Times New Roman"/>
          <w:sz w:val="24"/>
          <w:lang w:val="en-US"/>
        </w:rPr>
      </w:pPr>
      <w:r w:rsidRPr="001F6EAB">
        <w:rPr>
          <w:rFonts w:ascii="Times New Roman" w:hAnsi="Times New Roman"/>
          <w:sz w:val="24"/>
          <w:lang w:val="en-US"/>
        </w:rPr>
        <w:t>By providing the above documents and information to NSD, the Client acknowledges that the Client has obtained necessary consents from the persons whose personal data is contained in those documents to the transfer of their personal data to, and its processing by, the said companies of the Moscow Exchange Group.</w:t>
      </w:r>
    </w:p>
    <w:p w:rsidR="00B51471" w:rsidRPr="001F6EAB" w:rsidRDefault="003E3873" w:rsidP="006F732B">
      <w:pPr>
        <w:pStyle w:val="a4"/>
        <w:tabs>
          <w:tab w:val="left" w:pos="993"/>
          <w:tab w:val="left" w:pos="1134"/>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 xml:space="preserve">19.5.3. </w:t>
      </w:r>
      <w:r w:rsidR="00B51471" w:rsidRPr="001F6EAB">
        <w:rPr>
          <w:rFonts w:ascii="Times New Roman" w:hAnsi="Times New Roman"/>
          <w:sz w:val="24"/>
          <w:lang w:val="en-US"/>
        </w:rPr>
        <w:t>The Moscow Exchange Group companies will use documents and information (including personal data) received from NSD, in particular, for the purposes of compliance with the requirements of the laws on anti-money laundering, combating the financing of terrorism and financing of the proliferation of weapons of mass destruction, in the manner provided for by the relevant internal control rules of the Moscow Exchange Group companies, as well as to prevent violations of those laws.</w:t>
      </w:r>
    </w:p>
    <w:p w:rsidR="003E3873" w:rsidRPr="001F6EAB" w:rsidRDefault="003E3873"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bookmarkStart w:id="96" w:name="_Ref160177821"/>
      <w:r w:rsidRPr="001F6EAB">
        <w:rPr>
          <w:rFonts w:ascii="Times New Roman" w:hAnsi="Times New Roman"/>
          <w:sz w:val="24"/>
          <w:lang w:val="en-US"/>
        </w:rPr>
        <w:t xml:space="preserve">The Client shall be deemed to have given its consent to disclosure of information relating to banking operations, such as copies of bank account agreements, information on payments (Account numbers, </w:t>
      </w:r>
      <w:r w:rsidRPr="001F6EAB">
        <w:rPr>
          <w:rFonts w:ascii="Times New Roman" w:hAnsi="Times New Roman"/>
          <w:sz w:val="24"/>
          <w:lang w:val="en-US"/>
        </w:rPr>
        <w:lastRenderedPageBreak/>
        <w:t>remittance information, and Account balances), notices to the Federal Tax Service of Russia regarding Accounts opened/closed, and notices to the Client regarding Accounts opened/closed, to any entities that conduct an operational and/or financial audit of NSD in accordance with the laws of the Russian Federation.</w:t>
      </w:r>
      <w:bookmarkEnd w:id="96"/>
    </w:p>
    <w:p w:rsidR="00C44B4D" w:rsidRDefault="003C6DF5"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lang w:val="en-US"/>
        </w:rPr>
      </w:pPr>
      <w:r w:rsidRPr="001F6EAB">
        <w:rPr>
          <w:rFonts w:ascii="Times New Roman" w:hAnsi="Times New Roman"/>
          <w:sz w:val="24"/>
          <w:lang w:val="en-US"/>
        </w:rPr>
        <w:t xml:space="preserve">Client consents to the transfer to a person engaged in insurance activities in accordance with the laws of the Russian Federation </w:t>
      </w:r>
      <w:r w:rsidR="00FB35C2">
        <w:rPr>
          <w:rFonts w:ascii="Times New Roman" w:hAnsi="Times New Roman"/>
          <w:sz w:val="24"/>
          <w:lang w:val="en-US"/>
        </w:rPr>
        <w:t>that</w:t>
      </w:r>
      <w:r w:rsidRPr="001F6EAB">
        <w:rPr>
          <w:rFonts w:ascii="Times New Roman" w:hAnsi="Times New Roman"/>
          <w:sz w:val="24"/>
          <w:lang w:val="en-US"/>
        </w:rPr>
        <w:t xml:space="preserve"> has concluded an insurance agreement with NSD of information related to banking activities such as Account transactions and details of the Client.</w:t>
      </w:r>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the Client transfers any personal data to NSD when entering into or performing the Agreement, it shall be mandatory that the Client is authorized to transfer that personal data to NSD, and NSD shall be required to treat the personal data as confidential and process it in accordance with the principles and terms and conditions set out in the applicable Russian laws. Where the execution or performance of the Agreement requires cross-border transfer by NSD of personal data received from the Client, the Client must have, inter alia, the right of cross-border personal data transfer to jurisdictions that do not provide adequate protection of data subjects' rights.</w:t>
      </w:r>
    </w:p>
    <w:p w:rsidR="003C6DF5" w:rsidRPr="001F6EAB" w:rsidRDefault="003C6DF5"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agrees that in accordance with Article 26 of Federal Law dated</w:t>
      </w:r>
      <w:r w:rsidR="0062356C">
        <w:rPr>
          <w:rFonts w:ascii="Times New Roman" w:hAnsi="Times New Roman"/>
          <w:sz w:val="24"/>
          <w:szCs w:val="24"/>
          <w:lang w:val="en-US"/>
        </w:rPr>
        <w:t xml:space="preserve"> </w:t>
      </w:r>
      <w:r w:rsidR="0062356C">
        <w:rPr>
          <w:rFonts w:ascii="Times New Roman" w:hAnsi="Times New Roman"/>
          <w:sz w:val="24"/>
          <w:szCs w:val="24"/>
          <w:lang w:val="en-US"/>
        </w:rPr>
        <w:br/>
      </w:r>
      <w:r w:rsidRPr="001F6EAB">
        <w:rPr>
          <w:rFonts w:ascii="Times New Roman" w:hAnsi="Times New Roman"/>
          <w:sz w:val="24"/>
          <w:szCs w:val="24"/>
          <w:lang w:val="en-US"/>
        </w:rPr>
        <w:t>December</w:t>
      </w:r>
      <w:r w:rsidR="0062356C">
        <w:rPr>
          <w:rFonts w:ascii="Times New Roman" w:hAnsi="Times New Roman"/>
          <w:sz w:val="24"/>
          <w:szCs w:val="24"/>
          <w:lang w:val="en-US"/>
        </w:rPr>
        <w:t xml:space="preserve"> 2,</w:t>
      </w:r>
      <w:r w:rsidRPr="001F6EAB">
        <w:rPr>
          <w:rFonts w:ascii="Times New Roman" w:hAnsi="Times New Roman"/>
          <w:sz w:val="24"/>
          <w:szCs w:val="24"/>
          <w:lang w:val="en-US"/>
        </w:rPr>
        <w:t xml:space="preserve"> </w:t>
      </w:r>
      <w:r w:rsidR="00B92661" w:rsidRPr="001F6EAB">
        <w:rPr>
          <w:rFonts w:ascii="Times New Roman" w:hAnsi="Times New Roman"/>
          <w:sz w:val="24"/>
          <w:szCs w:val="24"/>
          <w:lang w:val="en-US"/>
        </w:rPr>
        <w:t>1990,</w:t>
      </w:r>
      <w:r w:rsidRPr="001F6EAB">
        <w:rPr>
          <w:rFonts w:ascii="Times New Roman" w:hAnsi="Times New Roman"/>
          <w:sz w:val="24"/>
          <w:szCs w:val="24"/>
          <w:lang w:val="en-US"/>
        </w:rPr>
        <w:t xml:space="preserve"> No. 395-1 "On Banks and Banking Activities", the information constituting a banking secret may be provided to the parent organization of the banking holding company in which NSD is a participant. The concluded Agreement shall be deemed by the Parties to be equivalent to the Client's written instruction to provide bank secrecy information to the persons specified in the Agreement in the cases specified in the Agreement.</w:t>
      </w:r>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Upon receipt of a substantiated request from NSD, the Client shall</w:t>
      </w:r>
      <w:r w:rsidR="009B044F" w:rsidRPr="001F6EAB">
        <w:rPr>
          <w:rFonts w:ascii="Times New Roman" w:hAnsi="Times New Roman"/>
          <w:sz w:val="24"/>
          <w:szCs w:val="24"/>
          <w:lang w:val="en-US"/>
        </w:rPr>
        <w:t>,</w:t>
      </w:r>
      <w:r w:rsidRPr="001F6EAB">
        <w:rPr>
          <w:rFonts w:ascii="Times New Roman" w:hAnsi="Times New Roman"/>
          <w:sz w:val="24"/>
          <w:szCs w:val="24"/>
          <w:lang w:val="en-US"/>
        </w:rPr>
        <w:t xml:space="preserve"> within three (3) business days</w:t>
      </w:r>
      <w:r w:rsidR="009B044F" w:rsidRPr="001F6EAB">
        <w:rPr>
          <w:rFonts w:ascii="Times New Roman" w:hAnsi="Times New Roman"/>
          <w:sz w:val="24"/>
          <w:szCs w:val="24"/>
          <w:lang w:val="en-US"/>
        </w:rPr>
        <w:t xml:space="preserve"> of its receipt, provide a written certification:</w:t>
      </w:r>
    </w:p>
    <w:p w:rsidR="006F5610"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of its right to process personal data;</w:t>
      </w:r>
    </w:p>
    <w:p w:rsidR="006F5610"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lastRenderedPageBreak/>
        <w:t>of its right to transfer personal data (including cross-border transfer) to jurisdictions that do not provide adequate protection of rights of personal data subjects (including a confirmation that the personal data subject has been notified of the processing of his/her personal data); and</w:t>
      </w:r>
    </w:p>
    <w:p w:rsidR="00C75807" w:rsidRPr="001F6EAB" w:rsidRDefault="009B044F" w:rsidP="00AA5247">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that the Party will keep that personal data confidential.</w:t>
      </w:r>
    </w:p>
    <w:p w:rsidR="000A33D6" w:rsidRPr="001F6EAB" w:rsidRDefault="000A33D6" w:rsidP="00AA5247">
      <w:pPr>
        <w:pStyle w:val="1"/>
        <w:numPr>
          <w:ilvl w:val="0"/>
          <w:numId w:val="21"/>
        </w:numPr>
        <w:tabs>
          <w:tab w:val="left" w:pos="993"/>
        </w:tabs>
        <w:ind w:left="993" w:hanging="993"/>
        <w:rPr>
          <w:rFonts w:ascii="Times New Roman" w:hAnsi="Times New Roman"/>
          <w:sz w:val="24"/>
          <w:szCs w:val="24"/>
          <w:lang w:val="en-US"/>
        </w:rPr>
      </w:pPr>
      <w:bookmarkStart w:id="97" w:name="_Toc76742301"/>
      <w:bookmarkStart w:id="98" w:name="_Toc187770152"/>
      <w:r w:rsidRPr="001F6EAB">
        <w:rPr>
          <w:rFonts w:ascii="Times New Roman" w:hAnsi="Times New Roman"/>
          <w:sz w:val="24"/>
          <w:szCs w:val="24"/>
          <w:lang w:val="en-US"/>
        </w:rPr>
        <w:t>Pre-Trial Complaint Procedure for Dispute Resolution</w:t>
      </w:r>
      <w:bookmarkEnd w:id="97"/>
      <w:bookmarkEnd w:id="98"/>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Parties shall seek to resolve any and all disputes arising in the course of, or in connection, with the Agreement performance in accordance with the pre-trial complaint procedure. </w:t>
      </w:r>
    </w:p>
    <w:p w:rsidR="000A33D6" w:rsidRPr="001F6EAB" w:rsidRDefault="000A33D6"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The Party with which a complaint is filed shall, within </w:t>
      </w:r>
      <w:r w:rsidR="00C44B4D" w:rsidRPr="001F6EAB">
        <w:rPr>
          <w:rFonts w:ascii="Times New Roman" w:hAnsi="Times New Roman"/>
          <w:sz w:val="24"/>
          <w:szCs w:val="24"/>
          <w:lang w:val="en-US"/>
        </w:rPr>
        <w:t>ten</w:t>
      </w:r>
      <w:r w:rsidRPr="001F6EAB">
        <w:rPr>
          <w:rFonts w:ascii="Times New Roman" w:hAnsi="Times New Roman"/>
          <w:sz w:val="24"/>
          <w:szCs w:val="24"/>
          <w:lang w:val="en-US"/>
        </w:rPr>
        <w:t xml:space="preserve"> (</w:t>
      </w:r>
      <w:r w:rsidR="00C44B4D" w:rsidRPr="001F6EAB">
        <w:rPr>
          <w:rFonts w:ascii="Times New Roman" w:hAnsi="Times New Roman"/>
          <w:sz w:val="24"/>
          <w:szCs w:val="24"/>
          <w:lang w:val="en-US"/>
        </w:rPr>
        <w:t>10</w:t>
      </w:r>
      <w:r w:rsidRPr="001F6EAB">
        <w:rPr>
          <w:rFonts w:ascii="Times New Roman" w:hAnsi="Times New Roman"/>
          <w:sz w:val="24"/>
          <w:szCs w:val="24"/>
          <w:lang w:val="en-US"/>
        </w:rPr>
        <w:t>) business days of the receipt of the original complaint, respond to it by either serving the response to a representative of the other Party or by mailing it by registered letter to the other Party's address recorded in the Unified State Register of Legal Entities. Where the Party fails to give a response to the complaint within the said time limits, the Party shall be deemed to have rejected the complaint.</w:t>
      </w:r>
    </w:p>
    <w:p w:rsidR="00235D1F" w:rsidRPr="001F6EAB" w:rsidRDefault="00235D1F" w:rsidP="00AA5247">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Any and all disputes, dissents, or claims arising out of the Agreement or directly or indirectly relating to the Agreement, including those relating to its execution, existence, amendment, performance, violation, termination, or validity, which are not resolved by the Parties, shall be resolved in arbitration by the Arbitration Center at the Russian Union of Industrialists and Entrepreneurs in accordance with its rules in effect on the date of the filing of the statement of claim. Any verdict issued by the arbitral tribunal shall be final and binding on the Parties and may not be disputed</w:t>
      </w:r>
      <w:r w:rsidR="001F6F2A" w:rsidRPr="001F6EAB">
        <w:rPr>
          <w:rFonts w:ascii="Times New Roman" w:hAnsi="Times New Roman"/>
          <w:sz w:val="24"/>
          <w:szCs w:val="24"/>
          <w:lang w:val="en-US"/>
        </w:rPr>
        <w:t>.</w:t>
      </w:r>
    </w:p>
    <w:p w:rsidR="001F6F2A" w:rsidRPr="001F6EAB" w:rsidRDefault="00C914E5" w:rsidP="00AA5247">
      <w:pPr>
        <w:pStyle w:val="1"/>
        <w:numPr>
          <w:ilvl w:val="0"/>
          <w:numId w:val="21"/>
        </w:numPr>
        <w:tabs>
          <w:tab w:val="left" w:pos="993"/>
        </w:tabs>
        <w:ind w:left="993" w:hanging="993"/>
        <w:rPr>
          <w:rFonts w:ascii="Times New Roman" w:hAnsi="Times New Roman"/>
          <w:sz w:val="24"/>
          <w:szCs w:val="24"/>
          <w:lang w:val="en-US"/>
        </w:rPr>
      </w:pPr>
      <w:bookmarkStart w:id="99" w:name="_Toc76742302"/>
      <w:bookmarkStart w:id="100" w:name="_Toc187770153"/>
      <w:r w:rsidRPr="001F6EAB">
        <w:rPr>
          <w:rFonts w:ascii="Times New Roman" w:hAnsi="Times New Roman"/>
          <w:sz w:val="24"/>
          <w:szCs w:val="24"/>
          <w:lang w:val="en-US"/>
        </w:rPr>
        <w:t>Liability of the Parties</w:t>
      </w:r>
      <w:bookmarkEnd w:id="99"/>
      <w:bookmarkEnd w:id="100"/>
    </w:p>
    <w:p w:rsidR="008D0519" w:rsidRPr="001F6EAB" w:rsidRDefault="009B044F" w:rsidP="006F732B">
      <w:pPr>
        <w:pStyle w:val="a4"/>
        <w:numPr>
          <w:ilvl w:val="1"/>
          <w:numId w:val="21"/>
        </w:numPr>
        <w:tabs>
          <w:tab w:val="left" w:pos="993"/>
        </w:tabs>
        <w:spacing w:before="240" w:after="120" w:line="240" w:lineRule="auto"/>
        <w:ind w:left="993" w:hanging="993"/>
        <w:contextualSpacing w:val="0"/>
        <w:jc w:val="both"/>
        <w:rPr>
          <w:rFonts w:ascii="Times New Roman" w:hAnsi="Times New Roman"/>
          <w:b/>
          <w:sz w:val="24"/>
          <w:szCs w:val="24"/>
          <w:lang w:val="en-US"/>
        </w:rPr>
      </w:pPr>
      <w:r w:rsidRPr="001F6EAB">
        <w:rPr>
          <w:rFonts w:ascii="Times New Roman" w:hAnsi="Times New Roman"/>
          <w:sz w:val="24"/>
          <w:lang w:val="en-US"/>
        </w:rPr>
        <w:t>The Parties shall be liable to each other in accordance with the laws of the Russian Federation for failure to perform or improper performance of their respective obligations under the Agreement, unless otherwise stipulated in the Agreement.</w:t>
      </w:r>
    </w:p>
    <w:p w:rsidR="003C6DF5" w:rsidRPr="001F6EAB" w:rsidRDefault="003C6DF5" w:rsidP="006F732B">
      <w:pPr>
        <w:pStyle w:val="a4"/>
        <w:numPr>
          <w:ilvl w:val="1"/>
          <w:numId w:val="21"/>
        </w:numPr>
        <w:tabs>
          <w:tab w:val="left" w:pos="993"/>
        </w:tabs>
        <w:spacing w:before="24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The Parties shall be released from liability for partial or full failure to perform their obligations under the Agreement if the</w:t>
      </w:r>
      <w:r w:rsidR="00156AEF" w:rsidRPr="00D83F10">
        <w:rPr>
          <w:rFonts w:ascii="Times New Roman" w:hAnsi="Times New Roman"/>
          <w:sz w:val="24"/>
          <w:szCs w:val="24"/>
          <w:lang w:val="en-US"/>
        </w:rPr>
        <w:t xml:space="preserve"> </w:t>
      </w:r>
      <w:r w:rsidR="00156AEF">
        <w:rPr>
          <w:rFonts w:ascii="Times New Roman" w:hAnsi="Times New Roman"/>
          <w:sz w:val="24"/>
          <w:szCs w:val="24"/>
          <w:lang w:val="en-US"/>
        </w:rPr>
        <w:t>failure to perform/</w:t>
      </w:r>
      <w:r w:rsidRPr="001F6EAB">
        <w:rPr>
          <w:rFonts w:ascii="Times New Roman" w:hAnsi="Times New Roman"/>
          <w:sz w:val="24"/>
          <w:szCs w:val="24"/>
          <w:lang w:val="en-US"/>
        </w:rPr>
        <w:t xml:space="preserve"> improper performance of the obligations by the Parties is caused by force majeure events  such as failures, malfunctions and faults of equipment and software over which the Parties have no control; failures, malfunctions and faults of communication, power supply and other life support systems; by unfriendly acts of foreign states and international </w:t>
      </w:r>
      <w:r w:rsidR="00D9020F" w:rsidRPr="001F6EAB">
        <w:rPr>
          <w:rFonts w:ascii="Times New Roman" w:hAnsi="Times New Roman"/>
          <w:sz w:val="24"/>
          <w:szCs w:val="24"/>
          <w:lang w:val="en-US"/>
        </w:rPr>
        <w:t>organizations</w:t>
      </w:r>
      <w:r w:rsidRPr="001F6EAB">
        <w:rPr>
          <w:rFonts w:ascii="Times New Roman" w:hAnsi="Times New Roman"/>
          <w:sz w:val="24"/>
          <w:szCs w:val="24"/>
          <w:lang w:val="en-US"/>
        </w:rPr>
        <w:t xml:space="preserve"> related to the introduction of restrictive measures in respect of citizens of the Russian Federation and Russian legal entities, including those in which the counterparty/contractors of the Party by their </w:t>
      </w:r>
      <w:r w:rsidR="003F5D35">
        <w:rPr>
          <w:rFonts w:ascii="Times New Roman" w:hAnsi="Times New Roman"/>
          <w:sz w:val="24"/>
          <w:szCs w:val="24"/>
          <w:lang w:val="en-US"/>
        </w:rPr>
        <w:t>actions</w:t>
      </w:r>
      <w:r w:rsidRPr="001F6EAB">
        <w:rPr>
          <w:rFonts w:ascii="Times New Roman" w:hAnsi="Times New Roman"/>
          <w:sz w:val="24"/>
          <w:szCs w:val="24"/>
          <w:lang w:val="en-US"/>
        </w:rPr>
        <w:t xml:space="preserve"> or inaction created a situation in which it became impossible for the Party to perform the obligation. </w:t>
      </w:r>
      <w:r w:rsidR="00EB38E1" w:rsidRPr="001F6EAB">
        <w:rPr>
          <w:rFonts w:ascii="Times New Roman" w:hAnsi="Times New Roman"/>
          <w:sz w:val="24"/>
          <w:szCs w:val="24"/>
          <w:lang w:val="en-US"/>
        </w:rPr>
        <w:t>For the avoidance of doubt, for the purposes of this clause of the Terms and Conditions, the parties shall mean, inter alia, counterparty action or failure to act shall mean restrictions imposed by foreign entities or foreign banks with which NSD has opened accounts/correspondent accounts on such accounts, preventing NSD from fully or partially disposing of the funds received by such foreign entities or foreign banks for the benefit of NSD and to be credited to and/or held in NSD's accounts/correspondent accounts.</w:t>
      </w:r>
    </w:p>
    <w:p w:rsidR="008D0519" w:rsidRPr="001F6EAB" w:rsidRDefault="008D0519"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Party affected by a force majeure event shall be required to give notice of its occurrence/cessation to the other Party.</w:t>
      </w:r>
    </w:p>
    <w:p w:rsidR="000A33D6" w:rsidRPr="001F6EAB" w:rsidRDefault="000A33D6" w:rsidP="006F732B">
      <w:pPr>
        <w:pStyle w:val="1"/>
        <w:numPr>
          <w:ilvl w:val="0"/>
          <w:numId w:val="21"/>
        </w:numPr>
        <w:tabs>
          <w:tab w:val="left" w:pos="993"/>
        </w:tabs>
        <w:ind w:left="993" w:hanging="993"/>
        <w:rPr>
          <w:rFonts w:ascii="Times New Roman" w:hAnsi="Times New Roman"/>
          <w:sz w:val="24"/>
          <w:szCs w:val="24"/>
          <w:lang w:val="en-US"/>
        </w:rPr>
      </w:pPr>
      <w:bookmarkStart w:id="101" w:name="_Toc76742303"/>
      <w:bookmarkStart w:id="102" w:name="_Toc187770154"/>
      <w:r w:rsidRPr="001F6EAB">
        <w:rPr>
          <w:rFonts w:ascii="Times New Roman" w:hAnsi="Times New Roman"/>
          <w:sz w:val="24"/>
          <w:szCs w:val="24"/>
          <w:lang w:val="en-US"/>
        </w:rPr>
        <w:t>Emergencies</w:t>
      </w:r>
      <w:bookmarkEnd w:id="101"/>
      <w:bookmarkEnd w:id="102"/>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 emergency may include any situation or event that prevents the provision of Bank Services, including:</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events that cause and/or set the scene for a failure of equipment operated by NSD and/or that directly prevent the normal operation of such equipment (including force majeure events, as well as failures or malfunctions of telecommunication, power supply, air conditioning or other vital systems, or any other events), military operations, acts of terrorism, subversion or sabotage, mass unrest, strikes, political regime change by violent means, or other political woes, either in the Russian Federation or in any other countries;</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decisions made by state authorities, agencies, instrumentalities, or organizations of the Russian Federation and/or any other countries;</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fires or other natural disasters, accidents, destructions, or significant damage affecting any premises occupied by NSD; and</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any other event that poses or may pose a threat to life or health of NSD’s employees and/or Clients’ employees.</w:t>
      </w:r>
    </w:p>
    <w:p w:rsidR="000A33D6" w:rsidRPr="001F6EAB" w:rsidRDefault="00C44B4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 situation is declared an emergency by NSD</w:t>
      </w:r>
      <w:r w:rsidR="000A33D6" w:rsidRPr="001F6EAB">
        <w:rPr>
          <w:rFonts w:ascii="Times New Roman" w:hAnsi="Times New Roman"/>
          <w:sz w:val="24"/>
          <w:szCs w:val="24"/>
          <w:lang w:val="en-US"/>
        </w:rPr>
        <w:t>.</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Where NSD decides to treat a situation as an emergency, NSD shall report the emergency to the Clients by using any means available to NSD in the circumstances.</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To respond to an emergency and/or to mitigate its consequences, NSD may decide to:</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change the method, procedure, or dates of provision of Bank Services to Clients; and</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take any other steps to deal with the emergency and/or to mitigate its consequences</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When making decisions for the purpose of responding to an emergency, NSD may:</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set forth time limits for, and a method of, complying with NSD’s relevant decisions by Clients; and</w:t>
      </w:r>
    </w:p>
    <w:p w:rsidR="000A33D6" w:rsidRPr="001F6EAB" w:rsidRDefault="000A33D6" w:rsidP="006F732B">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stipulate conditions for NSD’s decisions to take effect.</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Any measures taken by NSD to respond to an emergency and/or to mitigate its consequences shall be reported to Clients no later than the date when such measures are taken, by any means of communications available to NSD.</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Until the end of an emergency and/or its consequences, NSD and Clients shall follow procedures stipulated by NSD’s decisions.</w:t>
      </w:r>
    </w:p>
    <w:p w:rsidR="000A33D6"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lastRenderedPageBreak/>
        <w:t>A decision stating that an emergency and/or its consequences has (have) come to an end shall be made by NSD and communicated to Clients.</w:t>
      </w:r>
    </w:p>
    <w:p w:rsidR="003F5F41" w:rsidRPr="001F6EAB" w:rsidRDefault="000A33D6"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not be liable for failure to perform or improper performance of its obligations to provide Bank Services, provided that such failure or improper performance is caused by an emergency and/or its consequences.</w:t>
      </w:r>
    </w:p>
    <w:p w:rsidR="00E80CC8" w:rsidRPr="001F6EAB" w:rsidRDefault="009B044F" w:rsidP="006F732B">
      <w:pPr>
        <w:pStyle w:val="1"/>
        <w:numPr>
          <w:ilvl w:val="0"/>
          <w:numId w:val="21"/>
        </w:numPr>
        <w:tabs>
          <w:tab w:val="left" w:pos="993"/>
        </w:tabs>
        <w:ind w:left="993" w:hanging="993"/>
        <w:rPr>
          <w:rFonts w:ascii="Times New Roman" w:hAnsi="Times New Roman"/>
          <w:sz w:val="24"/>
          <w:szCs w:val="24"/>
          <w:lang w:val="en-US"/>
        </w:rPr>
      </w:pPr>
      <w:bookmarkStart w:id="103" w:name="_Toc76742304"/>
      <w:bookmarkStart w:id="104" w:name="_Toc187770155"/>
      <w:r w:rsidRPr="001F6EAB">
        <w:rPr>
          <w:rFonts w:ascii="Times New Roman" w:hAnsi="Times New Roman"/>
          <w:sz w:val="24"/>
          <w:szCs w:val="24"/>
          <w:lang w:val="en-US"/>
        </w:rPr>
        <w:t xml:space="preserve">Anti-Corruption </w:t>
      </w:r>
      <w:bookmarkEnd w:id="103"/>
      <w:r w:rsidR="00B51471" w:rsidRPr="001F6EAB">
        <w:rPr>
          <w:rFonts w:ascii="Times New Roman" w:hAnsi="Times New Roman"/>
          <w:sz w:val="24"/>
          <w:szCs w:val="24"/>
          <w:lang w:val="en-US"/>
        </w:rPr>
        <w:t>Clause</w:t>
      </w:r>
      <w:bookmarkEnd w:id="104"/>
    </w:p>
    <w:p w:rsidR="0026205D" w:rsidRPr="001F6EAB" w:rsidRDefault="0026205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In compliance with the Russian laws, </w:t>
      </w:r>
      <w:r w:rsidR="009B044F" w:rsidRPr="001F6EAB">
        <w:rPr>
          <w:rFonts w:ascii="Times New Roman" w:hAnsi="Times New Roman"/>
          <w:sz w:val="24"/>
          <w:szCs w:val="24"/>
          <w:lang w:val="en-US"/>
        </w:rPr>
        <w:t xml:space="preserve">the Parties </w:t>
      </w:r>
      <w:r w:rsidRPr="001F6EAB">
        <w:rPr>
          <w:rFonts w:ascii="Times New Roman" w:hAnsi="Times New Roman"/>
          <w:sz w:val="24"/>
          <w:szCs w:val="24"/>
          <w:lang w:val="en-US"/>
        </w:rPr>
        <w:t xml:space="preserve">shall have the relevant controls in place and take steps to prevent and fight corruption. </w:t>
      </w:r>
      <w:r w:rsidR="009B044F" w:rsidRPr="001F6EAB">
        <w:rPr>
          <w:rFonts w:ascii="Times New Roman" w:hAnsi="Times New Roman"/>
          <w:sz w:val="24"/>
          <w:szCs w:val="24"/>
          <w:lang w:val="en-US"/>
        </w:rPr>
        <w:t xml:space="preserve">The Parties </w:t>
      </w:r>
      <w:r w:rsidRPr="001F6EAB">
        <w:rPr>
          <w:rFonts w:ascii="Times New Roman" w:hAnsi="Times New Roman"/>
          <w:sz w:val="24"/>
          <w:szCs w:val="24"/>
          <w:lang w:val="en-US"/>
        </w:rPr>
        <w:t xml:space="preserve">shall not be involved in any </w:t>
      </w:r>
      <w:r w:rsidR="0062356C" w:rsidRPr="001F6EAB">
        <w:rPr>
          <w:rFonts w:ascii="Times New Roman" w:hAnsi="Times New Roman"/>
          <w:sz w:val="24"/>
          <w:szCs w:val="24"/>
          <w:lang w:val="en-US"/>
        </w:rPr>
        <w:t>behavior</w:t>
      </w:r>
      <w:r w:rsidRPr="001F6EAB">
        <w:rPr>
          <w:rFonts w:ascii="Times New Roman" w:hAnsi="Times New Roman"/>
          <w:sz w:val="24"/>
          <w:szCs w:val="24"/>
          <w:lang w:val="en-US"/>
        </w:rPr>
        <w:t xml:space="preserve"> treated by the Russian Federation laws as active or passive bribery or other corrupt business practices, in particular paying or giving, or offering to pay or give, any money or other valuables, either directly or indirectly, to any person with the intention of influencing his actions or decisions in order to obtain any undue advantage or to pursue any other inappropriate purposes, and neither shall </w:t>
      </w:r>
      <w:r w:rsidR="009B044F" w:rsidRPr="001F6EAB">
        <w:rPr>
          <w:rFonts w:ascii="Times New Roman" w:hAnsi="Times New Roman"/>
          <w:sz w:val="24"/>
          <w:szCs w:val="24"/>
          <w:lang w:val="en-US"/>
        </w:rPr>
        <w:t xml:space="preserve">the Parties </w:t>
      </w:r>
      <w:r w:rsidRPr="001F6EAB">
        <w:rPr>
          <w:rFonts w:ascii="Times New Roman" w:hAnsi="Times New Roman"/>
          <w:sz w:val="24"/>
          <w:szCs w:val="24"/>
          <w:lang w:val="en-US"/>
        </w:rPr>
        <w:t>make any other thing in violation of the anti-bribery laws of the Russian Federation.</w:t>
      </w:r>
    </w:p>
    <w:p w:rsidR="00FF3551" w:rsidRPr="001F6EAB" w:rsidRDefault="0003072A" w:rsidP="006F732B">
      <w:pPr>
        <w:pStyle w:val="1"/>
        <w:numPr>
          <w:ilvl w:val="0"/>
          <w:numId w:val="21"/>
        </w:numPr>
        <w:tabs>
          <w:tab w:val="left" w:pos="993"/>
        </w:tabs>
        <w:ind w:left="993" w:hanging="993"/>
        <w:rPr>
          <w:rFonts w:ascii="Times New Roman" w:hAnsi="Times New Roman"/>
          <w:sz w:val="24"/>
          <w:szCs w:val="24"/>
          <w:lang w:val="en-US"/>
        </w:rPr>
      </w:pPr>
      <w:bookmarkStart w:id="105" w:name="_Toc76742305"/>
      <w:bookmarkStart w:id="106" w:name="_Toc187770156"/>
      <w:r w:rsidRPr="001F6EAB">
        <w:rPr>
          <w:rFonts w:ascii="Times New Roman" w:hAnsi="Times New Roman"/>
          <w:sz w:val="24"/>
          <w:szCs w:val="24"/>
          <w:lang w:val="en-US"/>
        </w:rPr>
        <w:t xml:space="preserve">Term </w:t>
      </w:r>
      <w:bookmarkEnd w:id="105"/>
      <w:r w:rsidR="00C44B4D" w:rsidRPr="001F6EAB">
        <w:rPr>
          <w:rFonts w:ascii="Times New Roman" w:hAnsi="Times New Roman"/>
          <w:sz w:val="24"/>
          <w:szCs w:val="24"/>
          <w:lang w:val="en-US"/>
        </w:rPr>
        <w:t>and termination</w:t>
      </w:r>
      <w:bookmarkEnd w:id="106"/>
    </w:p>
    <w:p w:rsidR="0003072A" w:rsidRPr="001F6EAB" w:rsidRDefault="009B044F"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 xml:space="preserve">The Agreement shall be deemed to have been entered into with effect from the date specified in the notice of the Agreement. </w:t>
      </w:r>
      <w:r w:rsidR="0003072A" w:rsidRPr="001F6EAB">
        <w:rPr>
          <w:rFonts w:ascii="Times New Roman" w:hAnsi="Times New Roman"/>
          <w:sz w:val="24"/>
          <w:szCs w:val="24"/>
          <w:lang w:val="en-US"/>
        </w:rPr>
        <w:t>The term of this Agreement shall not be limited.</w:t>
      </w:r>
    </w:p>
    <w:p w:rsidR="00C9649D" w:rsidRPr="001F6EAB" w:rsidRDefault="00C9649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Client may, at any time, terminate this Agreement or close the Account.</w:t>
      </w:r>
    </w:p>
    <w:p w:rsidR="00C9649D" w:rsidRPr="001F6EAB" w:rsidRDefault="00C9649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 xml:space="preserve">For this purpose, the Client shall submit to NSD an application for termination of this Agreement </w:t>
      </w:r>
      <w:r w:rsidR="0033206C">
        <w:rPr>
          <w:rFonts w:ascii="Times New Roman" w:hAnsi="Times New Roman"/>
          <w:sz w:val="24"/>
          <w:szCs w:val="24"/>
          <w:lang w:val="en-US"/>
        </w:rPr>
        <w:t>and/</w:t>
      </w:r>
      <w:r w:rsidRPr="001F6EAB">
        <w:rPr>
          <w:rFonts w:ascii="Times New Roman" w:hAnsi="Times New Roman"/>
          <w:sz w:val="24"/>
          <w:szCs w:val="24"/>
          <w:lang w:val="en-US"/>
        </w:rPr>
        <w:t xml:space="preserve">or an application for the </w:t>
      </w:r>
      <w:r w:rsidR="0033206C">
        <w:rPr>
          <w:rFonts w:ascii="Times New Roman" w:hAnsi="Times New Roman"/>
          <w:sz w:val="24"/>
          <w:szCs w:val="24"/>
          <w:lang w:val="en-US"/>
        </w:rPr>
        <w:t xml:space="preserve">Bank </w:t>
      </w:r>
      <w:r w:rsidRPr="001F6EAB">
        <w:rPr>
          <w:rFonts w:ascii="Times New Roman" w:hAnsi="Times New Roman"/>
          <w:sz w:val="24"/>
          <w:szCs w:val="24"/>
          <w:lang w:val="en-US"/>
        </w:rPr>
        <w:t>Account closing</w:t>
      </w:r>
      <w:r w:rsidR="00CF70CD" w:rsidRPr="001F6EAB">
        <w:rPr>
          <w:rFonts w:ascii="Times New Roman" w:hAnsi="Times New Roman"/>
          <w:sz w:val="24"/>
          <w:szCs w:val="24"/>
          <w:lang w:val="en-US"/>
        </w:rPr>
        <w:t xml:space="preserve"> in hard copy</w:t>
      </w:r>
      <w:r w:rsidRPr="001F6EAB">
        <w:rPr>
          <w:rFonts w:ascii="Times New Roman" w:hAnsi="Times New Roman"/>
          <w:sz w:val="24"/>
          <w:szCs w:val="24"/>
          <w:lang w:val="en-US"/>
        </w:rPr>
        <w:t>, in the form prescribed by NSD. This Agreement shall be deemed to have been terminated on the business day next to the date when the application</w:t>
      </w:r>
      <w:r w:rsidR="00666708" w:rsidRPr="001F6EAB">
        <w:rPr>
          <w:rFonts w:ascii="Times New Roman" w:hAnsi="Times New Roman"/>
          <w:sz w:val="24"/>
          <w:szCs w:val="24"/>
          <w:lang w:val="en-US"/>
        </w:rPr>
        <w:t xml:space="preserve"> is received by NSD, unless otherwise stated in such application.</w:t>
      </w:r>
    </w:p>
    <w:p w:rsidR="00221685" w:rsidRPr="00221685" w:rsidRDefault="00221685" w:rsidP="00221685">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21685">
        <w:rPr>
          <w:rFonts w:ascii="Times New Roman" w:hAnsi="Times New Roman"/>
          <w:sz w:val="24"/>
          <w:lang w:val="en-US"/>
        </w:rPr>
        <w:t xml:space="preserve">Unilateral termination of the Agreement and (or) closing of Account. </w:t>
      </w:r>
      <w:bookmarkStart w:id="107" w:name="_Ref166062336"/>
    </w:p>
    <w:p w:rsidR="00221685" w:rsidRPr="00221685" w:rsidRDefault="00221685" w:rsidP="00221685">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21685">
        <w:rPr>
          <w:rFonts w:ascii="Times New Roman" w:hAnsi="Times New Roman"/>
          <w:sz w:val="24"/>
          <w:lang w:val="en-US"/>
        </w:rPr>
        <w:lastRenderedPageBreak/>
        <w:t>NSD may, at any time, terminate this Agreement and/or close the Account unilaterally as follows:</w:t>
      </w:r>
      <w:bookmarkEnd w:id="107"/>
    </w:p>
    <w:p w:rsidR="00221685" w:rsidRPr="00221685" w:rsidRDefault="00221685" w:rsidP="00221685">
      <w:pPr>
        <w:numPr>
          <w:ilvl w:val="3"/>
          <w:numId w:val="21"/>
        </w:numPr>
        <w:tabs>
          <w:tab w:val="left" w:pos="993"/>
        </w:tabs>
        <w:spacing w:before="120" w:after="120" w:line="240" w:lineRule="auto"/>
        <w:ind w:left="993" w:hanging="993"/>
        <w:jc w:val="both"/>
        <w:rPr>
          <w:rFonts w:ascii="Times New Roman" w:hAnsi="Times New Roman"/>
          <w:sz w:val="24"/>
          <w:szCs w:val="24"/>
          <w:lang w:val="en-US"/>
        </w:rPr>
      </w:pPr>
      <w:bookmarkStart w:id="108" w:name="_Ref169000059"/>
      <w:r w:rsidRPr="00221685">
        <w:rPr>
          <w:rFonts w:ascii="Times New Roman" w:hAnsi="Times New Roman"/>
          <w:sz w:val="24"/>
          <w:lang w:val="en-US"/>
        </w:rPr>
        <w:t>in the event of two or more decisions to refuse to execute an Instruction in a calendar year in accordance with clause</w:t>
      </w:r>
      <w:r w:rsidRPr="00221685">
        <w:rPr>
          <w:rFonts w:ascii="Times New Roman" w:hAnsi="Times New Roman"/>
          <w:lang w:val="en-US"/>
        </w:rPr>
        <w:t xml:space="preserve"> </w:t>
      </w:r>
      <w:r>
        <w:rPr>
          <w:rFonts w:ascii="Times New Roman" w:hAnsi="Times New Roman"/>
          <w:lang w:val="en-US"/>
        </w:rPr>
        <w:fldChar w:fldCharType="begin"/>
      </w:r>
      <w:r>
        <w:rPr>
          <w:rFonts w:ascii="Times New Roman" w:hAnsi="Times New Roman"/>
          <w:lang w:val="en-US"/>
        </w:rPr>
        <w:instrText xml:space="preserve"> REF _Ref168951920 \r \h </w:instrText>
      </w:r>
      <w:r>
        <w:rPr>
          <w:rFonts w:ascii="Times New Roman" w:hAnsi="Times New Roman"/>
          <w:lang w:val="en-US"/>
        </w:rPr>
      </w:r>
      <w:r>
        <w:rPr>
          <w:rFonts w:ascii="Times New Roman" w:hAnsi="Times New Roman"/>
          <w:lang w:val="en-US"/>
        </w:rPr>
        <w:fldChar w:fldCharType="separate"/>
      </w:r>
      <w:r>
        <w:rPr>
          <w:rFonts w:ascii="Times New Roman" w:hAnsi="Times New Roman"/>
          <w:lang w:val="en-US"/>
        </w:rPr>
        <w:t>3.10.1</w:t>
      </w:r>
      <w:r>
        <w:rPr>
          <w:rFonts w:ascii="Times New Roman" w:hAnsi="Times New Roman"/>
          <w:lang w:val="en-US"/>
        </w:rPr>
        <w:fldChar w:fldCharType="end"/>
      </w:r>
      <w:r>
        <w:rPr>
          <w:rFonts w:ascii="Times New Roman" w:hAnsi="Times New Roman"/>
          <w:lang w:val="en-US"/>
        </w:rPr>
        <w:t xml:space="preserve"> </w:t>
      </w:r>
      <w:r w:rsidRPr="00221685">
        <w:rPr>
          <w:rFonts w:ascii="Times New Roman" w:hAnsi="Times New Roman"/>
          <w:sz w:val="24"/>
          <w:lang w:val="en-US"/>
        </w:rPr>
        <w:t>of these Terms &amp; Conditions;</w:t>
      </w:r>
      <w:bookmarkEnd w:id="108"/>
    </w:p>
    <w:p w:rsidR="00221685" w:rsidRPr="00221685" w:rsidRDefault="00221685" w:rsidP="00221685">
      <w:pPr>
        <w:numPr>
          <w:ilvl w:val="3"/>
          <w:numId w:val="21"/>
        </w:numPr>
        <w:tabs>
          <w:tab w:val="left" w:pos="993"/>
        </w:tabs>
        <w:spacing w:before="120" w:after="120" w:line="240" w:lineRule="auto"/>
        <w:ind w:left="993" w:hanging="993"/>
        <w:jc w:val="both"/>
        <w:rPr>
          <w:rFonts w:ascii="Times New Roman" w:hAnsi="Times New Roman"/>
          <w:sz w:val="24"/>
          <w:szCs w:val="24"/>
          <w:lang w:val="en-US"/>
        </w:rPr>
      </w:pPr>
      <w:bookmarkStart w:id="109" w:name="_Ref165993351"/>
      <w:r>
        <w:rPr>
          <w:rFonts w:ascii="Times New Roman" w:hAnsi="Times New Roman"/>
          <w:sz w:val="24"/>
          <w:lang w:val="en-US"/>
        </w:rPr>
        <w:t>w</w:t>
      </w:r>
      <w:r w:rsidRPr="00221685">
        <w:rPr>
          <w:rFonts w:ascii="Times New Roman" w:hAnsi="Times New Roman"/>
          <w:sz w:val="24"/>
          <w:lang w:val="en-US"/>
        </w:rPr>
        <w:t>here the Account balance is zero or the funds available in the Account are insufficient during a period of six months with a written notice of Agreement termination and (or) Account closure to the Client; the Agreement shall be deemed terminated and/or the Account shall be deemed closed upon the expiry of two (2) months from the date of NSD's written notice;</w:t>
      </w:r>
      <w:bookmarkEnd w:id="109"/>
    </w:p>
    <w:p w:rsidR="00221685" w:rsidRPr="00221685" w:rsidRDefault="00221685" w:rsidP="00221685">
      <w:pPr>
        <w:numPr>
          <w:ilvl w:val="3"/>
          <w:numId w:val="21"/>
        </w:numPr>
        <w:tabs>
          <w:tab w:val="left" w:pos="993"/>
        </w:tabs>
        <w:spacing w:before="120" w:after="120" w:line="240" w:lineRule="auto"/>
        <w:ind w:left="993" w:hanging="993"/>
        <w:jc w:val="both"/>
        <w:rPr>
          <w:rFonts w:ascii="Times New Roman" w:hAnsi="Times New Roman"/>
          <w:sz w:val="24"/>
          <w:szCs w:val="24"/>
          <w:lang w:val="en-US"/>
        </w:rPr>
      </w:pPr>
      <w:r w:rsidRPr="00221685">
        <w:rPr>
          <w:rFonts w:ascii="Times New Roman" w:hAnsi="Times New Roman"/>
          <w:sz w:val="24"/>
          <w:lang w:val="en-US"/>
        </w:rPr>
        <w:t xml:space="preserve">in other cases stipulated by the Russian Federation legislation. </w:t>
      </w:r>
    </w:p>
    <w:p w:rsidR="00221685" w:rsidRPr="00221685" w:rsidRDefault="00221685" w:rsidP="00221685">
      <w:pPr>
        <w:pStyle w:val="a4"/>
        <w:numPr>
          <w:ilvl w:val="2"/>
          <w:numId w:val="21"/>
        </w:numPr>
        <w:tabs>
          <w:tab w:val="left" w:pos="993"/>
        </w:tabs>
        <w:spacing w:before="120" w:after="120" w:line="240" w:lineRule="auto"/>
        <w:ind w:left="993" w:hanging="993"/>
        <w:contextualSpacing w:val="0"/>
        <w:jc w:val="both"/>
        <w:rPr>
          <w:rFonts w:ascii="Times New Roman" w:hAnsi="Times New Roman"/>
          <w:lang w:val="en-US"/>
        </w:rPr>
      </w:pPr>
      <w:r w:rsidRPr="00221685">
        <w:rPr>
          <w:rFonts w:ascii="Times New Roman" w:hAnsi="Times New Roman"/>
          <w:sz w:val="24"/>
          <w:lang w:val="en-US"/>
        </w:rPr>
        <w:t>NSD's right specified in</w:t>
      </w:r>
      <w:r w:rsidRPr="00221685">
        <w:rPr>
          <w:rFonts w:ascii="Times New Roman" w:hAnsi="Times New Roman"/>
          <w:lang w:val="en-US"/>
        </w:rPr>
        <w:t xml:space="preserve"> </w:t>
      </w:r>
      <w:r w:rsidRPr="00221685">
        <w:rPr>
          <w:rFonts w:ascii="Times New Roman" w:hAnsi="Times New Roman"/>
          <w:sz w:val="24"/>
        </w:rPr>
        <w:fldChar w:fldCharType="begin"/>
      </w:r>
      <w:r w:rsidRPr="00221685">
        <w:rPr>
          <w:rFonts w:ascii="Times New Roman" w:hAnsi="Times New Roman"/>
          <w:sz w:val="24"/>
          <w:lang w:val="en-US"/>
        </w:rPr>
        <w:instrText xml:space="preserve"> REF _Ref165993351 \r \h  \* MERGEFORMAT </w:instrText>
      </w:r>
      <w:r w:rsidRPr="00221685">
        <w:rPr>
          <w:rFonts w:ascii="Times New Roman" w:hAnsi="Times New Roman"/>
          <w:sz w:val="24"/>
        </w:rPr>
      </w:r>
      <w:r w:rsidRPr="00221685">
        <w:rPr>
          <w:rFonts w:ascii="Times New Roman" w:hAnsi="Times New Roman"/>
          <w:sz w:val="24"/>
        </w:rPr>
        <w:fldChar w:fldCharType="separate"/>
      </w:r>
      <w:r w:rsidR="00036D61">
        <w:rPr>
          <w:rFonts w:ascii="Times New Roman" w:hAnsi="Times New Roman"/>
          <w:sz w:val="24"/>
          <w:lang w:val="en-US"/>
        </w:rPr>
        <w:t>23.4.1.2</w:t>
      </w:r>
      <w:r w:rsidRPr="00221685">
        <w:rPr>
          <w:rFonts w:ascii="Times New Roman" w:hAnsi="Times New Roman"/>
          <w:sz w:val="24"/>
        </w:rPr>
        <w:fldChar w:fldCharType="end"/>
      </w:r>
      <w:r w:rsidRPr="00221685">
        <w:rPr>
          <w:rFonts w:ascii="Times New Roman" w:hAnsi="Times New Roman"/>
          <w:sz w:val="24"/>
          <w:lang w:val="en-US"/>
        </w:rPr>
        <w:t xml:space="preserve"> </w:t>
      </w:r>
      <w:r>
        <w:rPr>
          <w:rFonts w:ascii="Times New Roman" w:hAnsi="Times New Roman"/>
          <w:sz w:val="24"/>
          <w:lang w:val="en-US"/>
        </w:rPr>
        <w:t xml:space="preserve">of </w:t>
      </w:r>
      <w:r w:rsidRPr="00221685">
        <w:rPr>
          <w:rFonts w:ascii="Times New Roman" w:hAnsi="Times New Roman"/>
          <w:sz w:val="24"/>
          <w:lang w:val="en-US"/>
        </w:rPr>
        <w:t>the Terms and Conditions applies, among other things, to Accounts for which the six-month period specified in</w:t>
      </w:r>
      <w:r w:rsidRPr="00221685">
        <w:rPr>
          <w:rFonts w:ascii="Times New Roman" w:hAnsi="Times New Roman"/>
          <w:lang w:val="en-US"/>
        </w:rPr>
        <w:t xml:space="preserve"> </w:t>
      </w:r>
      <w:r w:rsidRPr="00221685">
        <w:rPr>
          <w:rFonts w:ascii="Times New Roman" w:hAnsi="Times New Roman"/>
          <w:sz w:val="24"/>
        </w:rPr>
        <w:fldChar w:fldCharType="begin"/>
      </w:r>
      <w:r w:rsidRPr="00221685">
        <w:rPr>
          <w:rFonts w:ascii="Times New Roman" w:hAnsi="Times New Roman"/>
          <w:sz w:val="24"/>
          <w:lang w:val="en-US"/>
        </w:rPr>
        <w:instrText xml:space="preserve"> REF _Ref165993351 \r \h  \* MERGEFORMAT </w:instrText>
      </w:r>
      <w:r w:rsidRPr="00221685">
        <w:rPr>
          <w:rFonts w:ascii="Times New Roman" w:hAnsi="Times New Roman"/>
          <w:sz w:val="24"/>
        </w:rPr>
      </w:r>
      <w:r w:rsidRPr="00221685">
        <w:rPr>
          <w:rFonts w:ascii="Times New Roman" w:hAnsi="Times New Roman"/>
          <w:sz w:val="24"/>
        </w:rPr>
        <w:fldChar w:fldCharType="separate"/>
      </w:r>
      <w:r>
        <w:rPr>
          <w:rFonts w:ascii="Times New Roman" w:hAnsi="Times New Roman"/>
          <w:sz w:val="24"/>
          <w:lang w:val="en-US"/>
        </w:rPr>
        <w:t>23.4.1.2</w:t>
      </w:r>
      <w:r w:rsidRPr="00221685">
        <w:rPr>
          <w:rFonts w:ascii="Times New Roman" w:hAnsi="Times New Roman"/>
          <w:sz w:val="24"/>
        </w:rPr>
        <w:fldChar w:fldCharType="end"/>
      </w:r>
      <w:r w:rsidRPr="00221685">
        <w:rPr>
          <w:rFonts w:ascii="Times New Roman" w:hAnsi="Times New Roman"/>
          <w:sz w:val="24"/>
          <w:lang w:val="en-US"/>
        </w:rPr>
        <w:t xml:space="preserve"> the Terms and Conditions has already expired as of 20 May 2024 or for which the six-month period started before 20 May 2024 and has not yet expired as of that date. </w:t>
      </w:r>
    </w:p>
    <w:p w:rsidR="00221685" w:rsidRPr="00221685" w:rsidRDefault="00221685" w:rsidP="00221685">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21685">
        <w:rPr>
          <w:rFonts w:ascii="Times New Roman" w:hAnsi="Times New Roman"/>
          <w:sz w:val="24"/>
          <w:lang w:val="en-US"/>
        </w:rPr>
        <w:t xml:space="preserve">The NSD's right to unilaterally termite the Agreement and/or close the Account as specified in </w:t>
      </w:r>
      <w:r w:rsidRPr="00221685">
        <w:rPr>
          <w:rFonts w:ascii="Times New Roman" w:hAnsi="Times New Roman"/>
          <w:sz w:val="24"/>
        </w:rPr>
        <w:fldChar w:fldCharType="begin"/>
      </w:r>
      <w:r w:rsidRPr="00221685">
        <w:rPr>
          <w:rFonts w:ascii="Times New Roman" w:hAnsi="Times New Roman"/>
          <w:sz w:val="24"/>
          <w:lang w:val="en-US"/>
        </w:rPr>
        <w:instrText xml:space="preserve"> REF _Ref166062336 \r \h  \* MERGEFORMAT </w:instrText>
      </w:r>
      <w:r w:rsidRPr="00221685">
        <w:rPr>
          <w:rFonts w:ascii="Times New Roman" w:hAnsi="Times New Roman"/>
          <w:sz w:val="24"/>
        </w:rPr>
      </w:r>
      <w:r w:rsidRPr="00221685">
        <w:rPr>
          <w:rFonts w:ascii="Times New Roman" w:hAnsi="Times New Roman"/>
          <w:sz w:val="24"/>
        </w:rPr>
        <w:fldChar w:fldCharType="separate"/>
      </w:r>
      <w:r>
        <w:rPr>
          <w:rFonts w:ascii="Times New Roman" w:hAnsi="Times New Roman"/>
          <w:sz w:val="24"/>
          <w:lang w:val="en-US"/>
        </w:rPr>
        <w:t>23.4.1</w:t>
      </w:r>
      <w:r w:rsidRPr="00221685">
        <w:rPr>
          <w:rFonts w:ascii="Times New Roman" w:hAnsi="Times New Roman"/>
          <w:sz w:val="24"/>
        </w:rPr>
        <w:fldChar w:fldCharType="end"/>
      </w:r>
      <w:r w:rsidRPr="00221685">
        <w:rPr>
          <w:rFonts w:ascii="Times New Roman" w:hAnsi="Times New Roman"/>
          <w:sz w:val="24"/>
          <w:lang w:val="en-US"/>
        </w:rPr>
        <w:t>.2 hereof shall not apply to Type C accounts and Type I accounts.</w:t>
      </w:r>
    </w:p>
    <w:p w:rsidR="00221685" w:rsidRPr="00221685" w:rsidRDefault="00221685" w:rsidP="00221685">
      <w:pPr>
        <w:pStyle w:val="a4"/>
        <w:numPr>
          <w:ilvl w:val="2"/>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221685">
        <w:rPr>
          <w:rFonts w:ascii="Times New Roman" w:hAnsi="Times New Roman"/>
          <w:sz w:val="24"/>
          <w:lang w:val="en-US"/>
        </w:rPr>
        <w:t>If NSD closes an Account unilaterally, the terms and conditions of the Agreement in respect of such Account shall not apply to the Parties' relations as from the date of Account closure.</w:t>
      </w:r>
    </w:p>
    <w:p w:rsidR="00E53011" w:rsidRPr="001F6EAB" w:rsidRDefault="000E75AC"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Pr>
          <w:rFonts w:ascii="Times New Roman" w:hAnsi="Times New Roman"/>
          <w:sz w:val="24"/>
          <w:szCs w:val="24"/>
          <w:lang w:val="en-US"/>
        </w:rPr>
        <w:t xml:space="preserve">No later than </w:t>
      </w:r>
      <w:r w:rsidR="00CF70CD" w:rsidRPr="001F6EAB">
        <w:rPr>
          <w:rFonts w:ascii="Times New Roman" w:hAnsi="Times New Roman"/>
          <w:sz w:val="24"/>
          <w:szCs w:val="24"/>
          <w:lang w:val="en-US"/>
        </w:rPr>
        <w:t>five (</w:t>
      </w:r>
      <w:r w:rsidR="00E53011" w:rsidRPr="001F6EAB">
        <w:rPr>
          <w:rFonts w:ascii="Times New Roman" w:hAnsi="Times New Roman"/>
          <w:sz w:val="24"/>
          <w:szCs w:val="24"/>
          <w:lang w:val="en-US"/>
        </w:rPr>
        <w:t>5</w:t>
      </w:r>
      <w:r w:rsidR="00CF70CD" w:rsidRPr="001F6EAB">
        <w:rPr>
          <w:rFonts w:ascii="Times New Roman" w:hAnsi="Times New Roman"/>
          <w:sz w:val="24"/>
          <w:szCs w:val="24"/>
          <w:lang w:val="en-US"/>
        </w:rPr>
        <w:t>) business</w:t>
      </w:r>
      <w:r w:rsidR="00E53011" w:rsidRPr="001F6EAB">
        <w:rPr>
          <w:rFonts w:ascii="Times New Roman" w:hAnsi="Times New Roman"/>
          <w:sz w:val="24"/>
          <w:szCs w:val="24"/>
          <w:lang w:val="en-US"/>
        </w:rPr>
        <w:t xml:space="preserve"> days </w:t>
      </w:r>
      <w:r>
        <w:rPr>
          <w:rFonts w:ascii="Times New Roman" w:hAnsi="Times New Roman"/>
          <w:sz w:val="24"/>
          <w:szCs w:val="24"/>
          <w:lang w:val="en-US"/>
        </w:rPr>
        <w:t>as from</w:t>
      </w:r>
      <w:r w:rsidR="00E53011" w:rsidRPr="001F6EAB">
        <w:rPr>
          <w:rFonts w:ascii="Times New Roman" w:hAnsi="Times New Roman"/>
          <w:sz w:val="24"/>
          <w:szCs w:val="24"/>
          <w:lang w:val="en-US"/>
        </w:rPr>
        <w:t xml:space="preserve"> the date of the decision to terminate the Agreement</w:t>
      </w:r>
      <w:r w:rsidR="005013C9">
        <w:rPr>
          <w:rFonts w:ascii="Times New Roman" w:hAnsi="Times New Roman"/>
          <w:sz w:val="24"/>
          <w:szCs w:val="24"/>
          <w:lang w:val="en-US"/>
        </w:rPr>
        <w:t xml:space="preserve"> pursuant to </w:t>
      </w:r>
      <w:r w:rsidR="005013C9">
        <w:rPr>
          <w:rFonts w:ascii="Times New Roman" w:hAnsi="Times New Roman"/>
          <w:sz w:val="24"/>
          <w:szCs w:val="24"/>
          <w:lang w:val="en-US"/>
        </w:rPr>
        <w:fldChar w:fldCharType="begin"/>
      </w:r>
      <w:r w:rsidR="005013C9">
        <w:rPr>
          <w:rFonts w:ascii="Times New Roman" w:hAnsi="Times New Roman"/>
          <w:sz w:val="24"/>
          <w:szCs w:val="24"/>
          <w:lang w:val="en-US"/>
        </w:rPr>
        <w:instrText xml:space="preserve"> REF _Ref169000059 \r \h </w:instrText>
      </w:r>
      <w:r w:rsidR="005013C9">
        <w:rPr>
          <w:rFonts w:ascii="Times New Roman" w:hAnsi="Times New Roman"/>
          <w:sz w:val="24"/>
          <w:szCs w:val="24"/>
          <w:lang w:val="en-US"/>
        </w:rPr>
      </w:r>
      <w:r w:rsidR="005013C9">
        <w:rPr>
          <w:rFonts w:ascii="Times New Roman" w:hAnsi="Times New Roman"/>
          <w:sz w:val="24"/>
          <w:szCs w:val="24"/>
          <w:lang w:val="en-US"/>
        </w:rPr>
        <w:fldChar w:fldCharType="separate"/>
      </w:r>
      <w:r w:rsidR="00036D61">
        <w:rPr>
          <w:rFonts w:ascii="Times New Roman" w:hAnsi="Times New Roman"/>
          <w:sz w:val="24"/>
          <w:szCs w:val="24"/>
          <w:lang w:val="en-US"/>
        </w:rPr>
        <w:t>23.4.1.1</w:t>
      </w:r>
      <w:r w:rsidR="005013C9">
        <w:rPr>
          <w:rFonts w:ascii="Times New Roman" w:hAnsi="Times New Roman"/>
          <w:sz w:val="24"/>
          <w:szCs w:val="24"/>
          <w:lang w:val="en-US"/>
        </w:rPr>
        <w:fldChar w:fldCharType="end"/>
      </w:r>
      <w:r w:rsidR="005013C9">
        <w:rPr>
          <w:rFonts w:ascii="Times New Roman" w:hAnsi="Times New Roman"/>
          <w:sz w:val="24"/>
          <w:szCs w:val="24"/>
          <w:lang w:val="en-US"/>
        </w:rPr>
        <w:t xml:space="preserve"> hereof</w:t>
      </w:r>
      <w:r w:rsidR="00E53011" w:rsidRPr="001F6EAB">
        <w:rPr>
          <w:rFonts w:ascii="Times New Roman" w:hAnsi="Times New Roman"/>
          <w:sz w:val="24"/>
          <w:szCs w:val="24"/>
          <w:lang w:val="en-US"/>
        </w:rPr>
        <w:t xml:space="preserve">, NSD shall send a notice in the form approved by NSD to the Client’s </w:t>
      </w:r>
      <w:r w:rsidR="006A7912" w:rsidRPr="001F6EAB">
        <w:rPr>
          <w:rFonts w:ascii="Times New Roman" w:hAnsi="Times New Roman"/>
          <w:sz w:val="24"/>
          <w:szCs w:val="24"/>
          <w:lang w:val="en-US"/>
        </w:rPr>
        <w:t>postal address</w:t>
      </w:r>
      <w:r w:rsidR="00E53011" w:rsidRPr="001F6EAB">
        <w:rPr>
          <w:rFonts w:ascii="Times New Roman" w:hAnsi="Times New Roman"/>
          <w:sz w:val="24"/>
          <w:szCs w:val="24"/>
          <w:lang w:val="en-US"/>
        </w:rPr>
        <w:t>, stating the reason of termination and the date when the decision was taken.</w:t>
      </w:r>
    </w:p>
    <w:p w:rsidR="00E53011" w:rsidRPr="001F6EAB" w:rsidRDefault="00E44759"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 termination of this Agreement shall not release the Parties from their liability for any breach of the Agreement, if such breach occurred before the termination date.</w:t>
      </w:r>
    </w:p>
    <w:p w:rsidR="00E44759" w:rsidRPr="001F6EAB" w:rsidRDefault="001F39EB" w:rsidP="006F732B">
      <w:pPr>
        <w:pStyle w:val="1"/>
        <w:numPr>
          <w:ilvl w:val="0"/>
          <w:numId w:val="21"/>
        </w:numPr>
        <w:tabs>
          <w:tab w:val="left" w:pos="993"/>
        </w:tabs>
        <w:ind w:left="993" w:hanging="993"/>
        <w:rPr>
          <w:rFonts w:ascii="Times New Roman" w:hAnsi="Times New Roman"/>
          <w:sz w:val="24"/>
          <w:szCs w:val="24"/>
          <w:lang w:val="en-US"/>
        </w:rPr>
      </w:pPr>
      <w:bookmarkStart w:id="110" w:name="_Toc76742306"/>
      <w:bookmarkStart w:id="111" w:name="_Toc187770157"/>
      <w:r w:rsidRPr="001F6EAB">
        <w:rPr>
          <w:rFonts w:ascii="Times New Roman" w:hAnsi="Times New Roman"/>
          <w:sz w:val="24"/>
          <w:szCs w:val="24"/>
          <w:lang w:val="en-US"/>
        </w:rPr>
        <w:lastRenderedPageBreak/>
        <w:t>Miscellaneous</w:t>
      </w:r>
      <w:bookmarkEnd w:id="110"/>
      <w:bookmarkEnd w:id="111"/>
    </w:p>
    <w:p w:rsidR="001F39EB" w:rsidRPr="001F6EAB" w:rsidRDefault="001F39EB"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The</w:t>
      </w:r>
      <w:r w:rsidRPr="002549BA">
        <w:rPr>
          <w:rFonts w:ascii="Times New Roman" w:hAnsi="Times New Roman"/>
          <w:sz w:val="24"/>
          <w:szCs w:val="24"/>
          <w:lang w:val="en-US"/>
        </w:rPr>
        <w:t xml:space="preserve"> </w:t>
      </w:r>
      <w:r w:rsidRPr="001F6EAB">
        <w:rPr>
          <w:rFonts w:ascii="Times New Roman" w:hAnsi="Times New Roman"/>
          <w:sz w:val="24"/>
          <w:szCs w:val="24"/>
          <w:lang w:val="en-US"/>
        </w:rPr>
        <w:t>provisions</w:t>
      </w:r>
      <w:r w:rsidRPr="002549BA">
        <w:rPr>
          <w:rFonts w:ascii="Times New Roman" w:hAnsi="Times New Roman"/>
          <w:sz w:val="24"/>
          <w:szCs w:val="24"/>
          <w:lang w:val="en-US"/>
        </w:rPr>
        <w:t xml:space="preserve"> </w:t>
      </w:r>
      <w:r w:rsidRPr="001F6EAB">
        <w:rPr>
          <w:rFonts w:ascii="Times New Roman" w:hAnsi="Times New Roman"/>
          <w:sz w:val="24"/>
          <w:szCs w:val="24"/>
          <w:lang w:val="en-US"/>
        </w:rPr>
        <w:t>of</w:t>
      </w:r>
      <w:r w:rsidRPr="002549BA">
        <w:rPr>
          <w:rFonts w:ascii="Times New Roman" w:hAnsi="Times New Roman"/>
          <w:sz w:val="24"/>
          <w:szCs w:val="24"/>
          <w:lang w:val="en-US"/>
        </w:rPr>
        <w:t xml:space="preserve"> </w:t>
      </w:r>
      <w:r w:rsidRPr="001F6EAB">
        <w:rPr>
          <w:rFonts w:ascii="Times New Roman" w:hAnsi="Times New Roman"/>
          <w:sz w:val="24"/>
          <w:szCs w:val="24"/>
          <w:lang w:val="en-US"/>
        </w:rPr>
        <w:t>clauses</w:t>
      </w:r>
      <w:r w:rsidRPr="002549BA">
        <w:rPr>
          <w:rFonts w:ascii="Times New Roman" w:hAnsi="Times New Roman"/>
          <w:sz w:val="24"/>
          <w:szCs w:val="24"/>
          <w:lang w:val="en-US"/>
        </w:rPr>
        <w:t xml:space="preserve"> </w:t>
      </w:r>
      <w:r w:rsidR="002549BA" w:rsidRPr="002549BA">
        <w:rPr>
          <w:rFonts w:ascii="Times New Roman" w:hAnsi="Times New Roman"/>
          <w:sz w:val="24"/>
          <w:szCs w:val="24"/>
          <w:lang w:val="en-US"/>
        </w:rPr>
        <w:t>3.12</w:t>
      </w:r>
      <w:r w:rsidR="00B54C8E" w:rsidRPr="001F6EAB">
        <w:rPr>
          <w:rFonts w:ascii="Times New Roman" w:hAnsi="Times New Roman"/>
          <w:sz w:val="24"/>
          <w:szCs w:val="24"/>
          <w:lang w:val="en-US"/>
        </w:rPr>
        <w:fldChar w:fldCharType="begin"/>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instrText>REF</w:instrText>
      </w:r>
      <w:r w:rsidR="00B54C8E" w:rsidRPr="002549BA">
        <w:rPr>
          <w:rFonts w:ascii="Times New Roman" w:hAnsi="Times New Roman"/>
          <w:sz w:val="24"/>
          <w:szCs w:val="24"/>
          <w:lang w:val="en-US"/>
        </w:rPr>
        <w:instrText xml:space="preserve"> _</w:instrText>
      </w:r>
      <w:r w:rsidR="00B54C8E" w:rsidRPr="001F6EAB">
        <w:rPr>
          <w:rFonts w:ascii="Times New Roman" w:hAnsi="Times New Roman"/>
          <w:sz w:val="24"/>
          <w:szCs w:val="24"/>
          <w:lang w:val="en-US"/>
        </w:rPr>
        <w:instrText>Ref</w:instrText>
      </w:r>
      <w:r w:rsidR="00B54C8E" w:rsidRPr="002549BA">
        <w:rPr>
          <w:rFonts w:ascii="Times New Roman" w:hAnsi="Times New Roman"/>
          <w:sz w:val="24"/>
          <w:szCs w:val="24"/>
          <w:lang w:val="en-US"/>
        </w:rPr>
        <w:instrText>66724462 \</w:instrText>
      </w:r>
      <w:r w:rsidR="00B54C8E" w:rsidRPr="001F6EAB">
        <w:rPr>
          <w:rFonts w:ascii="Times New Roman" w:hAnsi="Times New Roman"/>
          <w:sz w:val="24"/>
          <w:szCs w:val="24"/>
          <w:lang w:val="en-US"/>
        </w:rPr>
        <w:instrText>r</w:instrText>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instrText>h</w:instrText>
      </w:r>
      <w:r w:rsidR="00B54C8E" w:rsidRPr="002549BA">
        <w:rPr>
          <w:rFonts w:ascii="Times New Roman" w:hAnsi="Times New Roman"/>
          <w:sz w:val="24"/>
          <w:szCs w:val="24"/>
          <w:lang w:val="en-US"/>
        </w:rPr>
        <w:instrText xml:space="preserve">  \* </w:instrText>
      </w:r>
      <w:r w:rsidR="00B54C8E" w:rsidRPr="001F6EAB">
        <w:rPr>
          <w:rFonts w:ascii="Times New Roman" w:hAnsi="Times New Roman"/>
          <w:sz w:val="24"/>
          <w:szCs w:val="24"/>
          <w:lang w:val="en-US"/>
        </w:rPr>
        <w:instrText>MERGEFORMAT</w:instrText>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r>
      <w:r w:rsidR="00B54C8E" w:rsidRPr="001F6EAB">
        <w:rPr>
          <w:rFonts w:ascii="Times New Roman" w:hAnsi="Times New Roman"/>
          <w:sz w:val="24"/>
          <w:szCs w:val="24"/>
          <w:lang w:val="en-US"/>
        </w:rPr>
        <w:fldChar w:fldCharType="end"/>
      </w:r>
      <w:r w:rsidR="00B54C8E" w:rsidRPr="002549BA">
        <w:rPr>
          <w:rFonts w:ascii="Times New Roman" w:hAnsi="Times New Roman"/>
          <w:sz w:val="24"/>
          <w:szCs w:val="24"/>
          <w:lang w:val="en-US"/>
        </w:rPr>
        <w:t xml:space="preserve">, </w:t>
      </w:r>
      <w:r w:rsidR="00B54C8E" w:rsidRPr="001F6EAB">
        <w:rPr>
          <w:rFonts w:ascii="Times New Roman" w:hAnsi="Times New Roman"/>
          <w:sz w:val="24"/>
          <w:szCs w:val="24"/>
          <w:lang w:val="en-US"/>
        </w:rPr>
        <w:fldChar w:fldCharType="begin"/>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instrText>REF</w:instrText>
      </w:r>
      <w:r w:rsidR="00B54C8E" w:rsidRPr="002549BA">
        <w:rPr>
          <w:rFonts w:ascii="Times New Roman" w:hAnsi="Times New Roman"/>
          <w:sz w:val="24"/>
          <w:szCs w:val="24"/>
          <w:lang w:val="en-US"/>
        </w:rPr>
        <w:instrText xml:space="preserve"> _</w:instrText>
      </w:r>
      <w:r w:rsidR="00B54C8E" w:rsidRPr="001F6EAB">
        <w:rPr>
          <w:rFonts w:ascii="Times New Roman" w:hAnsi="Times New Roman"/>
          <w:sz w:val="24"/>
          <w:szCs w:val="24"/>
          <w:lang w:val="en-US"/>
        </w:rPr>
        <w:instrText>Ref</w:instrText>
      </w:r>
      <w:r w:rsidR="00B54C8E" w:rsidRPr="002549BA">
        <w:rPr>
          <w:rFonts w:ascii="Times New Roman" w:hAnsi="Times New Roman"/>
          <w:sz w:val="24"/>
          <w:szCs w:val="24"/>
          <w:lang w:val="en-US"/>
        </w:rPr>
        <w:instrText>98427320 \</w:instrText>
      </w:r>
      <w:r w:rsidR="00B54C8E" w:rsidRPr="001F6EAB">
        <w:rPr>
          <w:rFonts w:ascii="Times New Roman" w:hAnsi="Times New Roman"/>
          <w:sz w:val="24"/>
          <w:szCs w:val="24"/>
          <w:lang w:val="en-US"/>
        </w:rPr>
        <w:instrText>r</w:instrText>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instrText>h</w:instrText>
      </w:r>
      <w:r w:rsidR="00B54C8E" w:rsidRPr="002549BA">
        <w:rPr>
          <w:rFonts w:ascii="Times New Roman" w:hAnsi="Times New Roman"/>
          <w:sz w:val="24"/>
          <w:szCs w:val="24"/>
          <w:lang w:val="en-US"/>
        </w:rPr>
        <w:instrText xml:space="preserve">  \* </w:instrText>
      </w:r>
      <w:r w:rsidR="00B54C8E" w:rsidRPr="001F6EAB">
        <w:rPr>
          <w:rFonts w:ascii="Times New Roman" w:hAnsi="Times New Roman"/>
          <w:sz w:val="24"/>
          <w:szCs w:val="24"/>
          <w:lang w:val="en-US"/>
        </w:rPr>
        <w:instrText>MERGEFORMAT</w:instrText>
      </w:r>
      <w:r w:rsidR="00B54C8E" w:rsidRPr="002549BA">
        <w:rPr>
          <w:rFonts w:ascii="Times New Roman" w:hAnsi="Times New Roman"/>
          <w:sz w:val="24"/>
          <w:szCs w:val="24"/>
          <w:lang w:val="en-US"/>
        </w:rPr>
        <w:instrText xml:space="preserve"> </w:instrText>
      </w:r>
      <w:r w:rsidR="00B54C8E" w:rsidRPr="001F6EAB">
        <w:rPr>
          <w:rFonts w:ascii="Times New Roman" w:hAnsi="Times New Roman"/>
          <w:sz w:val="24"/>
          <w:szCs w:val="24"/>
          <w:lang w:val="en-US"/>
        </w:rPr>
      </w:r>
      <w:r w:rsidR="00B54C8E" w:rsidRPr="001F6EAB">
        <w:rPr>
          <w:rFonts w:ascii="Times New Roman" w:hAnsi="Times New Roman"/>
          <w:sz w:val="24"/>
          <w:szCs w:val="24"/>
          <w:lang w:val="en-US"/>
        </w:rPr>
        <w:fldChar w:fldCharType="separate"/>
      </w:r>
      <w:r w:rsidR="00036D61">
        <w:rPr>
          <w:rFonts w:ascii="Times New Roman" w:hAnsi="Times New Roman"/>
          <w:sz w:val="24"/>
          <w:szCs w:val="24"/>
          <w:lang w:val="en-US"/>
        </w:rPr>
        <w:t>3.19.4</w:t>
      </w:r>
      <w:r w:rsidR="00B54C8E" w:rsidRPr="001F6EAB">
        <w:rPr>
          <w:rFonts w:ascii="Times New Roman" w:hAnsi="Times New Roman"/>
          <w:sz w:val="24"/>
          <w:szCs w:val="24"/>
          <w:lang w:val="en-US"/>
        </w:rPr>
        <w:fldChar w:fldCharType="end"/>
      </w:r>
      <w:r w:rsidR="00B54C8E" w:rsidRPr="002549BA">
        <w:rPr>
          <w:rFonts w:ascii="Times New Roman" w:hAnsi="Times New Roman"/>
          <w:sz w:val="24"/>
          <w:szCs w:val="24"/>
          <w:lang w:val="en-US"/>
        </w:rPr>
        <w:t xml:space="preserve">, </w:t>
      </w:r>
      <w:r w:rsidR="002549BA" w:rsidRPr="002549BA">
        <w:rPr>
          <w:rFonts w:ascii="Times New Roman" w:hAnsi="Times New Roman"/>
          <w:sz w:val="24"/>
          <w:szCs w:val="24"/>
          <w:lang w:val="en-US"/>
        </w:rPr>
        <w:t xml:space="preserve">3.23.4, </w:t>
      </w:r>
      <w:r w:rsidR="00C825D5">
        <w:rPr>
          <w:rFonts w:ascii="Times New Roman" w:hAnsi="Times New Roman"/>
          <w:sz w:val="24"/>
          <w:szCs w:val="24"/>
          <w:lang w:val="en-US"/>
        </w:rPr>
        <w:fldChar w:fldCharType="begin"/>
      </w:r>
      <w:r w:rsidR="00C825D5">
        <w:rPr>
          <w:rFonts w:ascii="Times New Roman" w:hAnsi="Times New Roman"/>
          <w:sz w:val="24"/>
          <w:szCs w:val="24"/>
          <w:lang w:val="en-US"/>
        </w:rPr>
        <w:instrText xml:space="preserve"> REF _Ref136508777 \r \h </w:instrText>
      </w:r>
      <w:r w:rsidR="00C825D5">
        <w:rPr>
          <w:rFonts w:ascii="Times New Roman" w:hAnsi="Times New Roman"/>
          <w:sz w:val="24"/>
          <w:szCs w:val="24"/>
          <w:lang w:val="en-US"/>
        </w:rPr>
      </w:r>
      <w:r w:rsidR="00C825D5">
        <w:rPr>
          <w:rFonts w:ascii="Times New Roman" w:hAnsi="Times New Roman"/>
          <w:sz w:val="24"/>
          <w:szCs w:val="24"/>
          <w:lang w:val="en-US"/>
        </w:rPr>
        <w:fldChar w:fldCharType="separate"/>
      </w:r>
      <w:r w:rsidR="00036D61">
        <w:rPr>
          <w:rFonts w:ascii="Times New Roman" w:hAnsi="Times New Roman"/>
          <w:sz w:val="24"/>
          <w:szCs w:val="24"/>
          <w:lang w:val="en-US"/>
        </w:rPr>
        <w:t>17.5</w:t>
      </w:r>
      <w:r w:rsidR="00C825D5">
        <w:rPr>
          <w:rFonts w:ascii="Times New Roman" w:hAnsi="Times New Roman"/>
          <w:sz w:val="24"/>
          <w:szCs w:val="24"/>
          <w:lang w:val="en-US"/>
        </w:rPr>
        <w:fldChar w:fldCharType="end"/>
      </w:r>
      <w:r w:rsidR="002549BA" w:rsidRPr="002549BA">
        <w:rPr>
          <w:rFonts w:ascii="Times New Roman" w:hAnsi="Times New Roman"/>
          <w:sz w:val="24"/>
          <w:szCs w:val="24"/>
          <w:lang w:val="en-US"/>
        </w:rPr>
        <w:t xml:space="preserve">, </w:t>
      </w:r>
      <w:r w:rsidR="00C825D5">
        <w:rPr>
          <w:rFonts w:ascii="Times New Roman" w:hAnsi="Times New Roman"/>
          <w:sz w:val="24"/>
          <w:szCs w:val="24"/>
          <w:lang w:val="en-US"/>
        </w:rPr>
        <w:fldChar w:fldCharType="begin"/>
      </w:r>
      <w:r w:rsidR="00C825D5">
        <w:rPr>
          <w:rFonts w:ascii="Times New Roman" w:hAnsi="Times New Roman"/>
          <w:sz w:val="24"/>
          <w:szCs w:val="24"/>
          <w:lang w:val="en-US"/>
        </w:rPr>
        <w:instrText xml:space="preserve"> REF _Ref136508389 \r \h </w:instrText>
      </w:r>
      <w:r w:rsidR="00C825D5">
        <w:rPr>
          <w:rFonts w:ascii="Times New Roman" w:hAnsi="Times New Roman"/>
          <w:sz w:val="24"/>
          <w:szCs w:val="24"/>
          <w:lang w:val="en-US"/>
        </w:rPr>
      </w:r>
      <w:r w:rsidR="00C825D5">
        <w:rPr>
          <w:rFonts w:ascii="Times New Roman" w:hAnsi="Times New Roman"/>
          <w:sz w:val="24"/>
          <w:szCs w:val="24"/>
          <w:lang w:val="en-US"/>
        </w:rPr>
        <w:fldChar w:fldCharType="separate"/>
      </w:r>
      <w:r w:rsidR="00C825D5">
        <w:rPr>
          <w:rFonts w:ascii="Times New Roman" w:hAnsi="Times New Roman"/>
          <w:sz w:val="24"/>
          <w:szCs w:val="24"/>
          <w:lang w:val="en-US"/>
        </w:rPr>
        <w:t>17.6</w:t>
      </w:r>
      <w:r w:rsidR="00C825D5">
        <w:rPr>
          <w:rFonts w:ascii="Times New Roman" w:hAnsi="Times New Roman"/>
          <w:sz w:val="24"/>
          <w:szCs w:val="24"/>
          <w:lang w:val="en-US"/>
        </w:rPr>
        <w:fldChar w:fldCharType="end"/>
      </w:r>
      <w:r w:rsidR="002549BA" w:rsidRPr="002549BA">
        <w:rPr>
          <w:rFonts w:ascii="Times New Roman" w:hAnsi="Times New Roman"/>
          <w:sz w:val="24"/>
          <w:szCs w:val="24"/>
          <w:lang w:val="en-US"/>
        </w:rPr>
        <w:t xml:space="preserve">, </w:t>
      </w:r>
      <w:r w:rsidR="00C825D5">
        <w:rPr>
          <w:rFonts w:ascii="Times New Roman" w:hAnsi="Times New Roman"/>
          <w:sz w:val="24"/>
          <w:szCs w:val="24"/>
          <w:lang w:val="en-US"/>
        </w:rPr>
        <w:fldChar w:fldCharType="begin"/>
      </w:r>
      <w:r w:rsidR="00C825D5">
        <w:rPr>
          <w:rFonts w:ascii="Times New Roman" w:hAnsi="Times New Roman"/>
          <w:sz w:val="24"/>
          <w:szCs w:val="24"/>
          <w:lang w:val="en-US"/>
        </w:rPr>
        <w:instrText xml:space="preserve"> REF _Ref136508807 \r \h </w:instrText>
      </w:r>
      <w:r w:rsidR="00C825D5">
        <w:rPr>
          <w:rFonts w:ascii="Times New Roman" w:hAnsi="Times New Roman"/>
          <w:sz w:val="24"/>
          <w:szCs w:val="24"/>
          <w:lang w:val="en-US"/>
        </w:rPr>
      </w:r>
      <w:r w:rsidR="00C825D5">
        <w:rPr>
          <w:rFonts w:ascii="Times New Roman" w:hAnsi="Times New Roman"/>
          <w:sz w:val="24"/>
          <w:szCs w:val="24"/>
          <w:lang w:val="en-US"/>
        </w:rPr>
        <w:fldChar w:fldCharType="separate"/>
      </w:r>
      <w:r w:rsidR="00036D61">
        <w:rPr>
          <w:rFonts w:ascii="Times New Roman" w:hAnsi="Times New Roman"/>
          <w:sz w:val="24"/>
          <w:szCs w:val="24"/>
          <w:lang w:val="en-US"/>
        </w:rPr>
        <w:t>17.9</w:t>
      </w:r>
      <w:r w:rsidR="00C825D5">
        <w:rPr>
          <w:rFonts w:ascii="Times New Roman" w:hAnsi="Times New Roman"/>
          <w:sz w:val="24"/>
          <w:szCs w:val="24"/>
          <w:lang w:val="en-US"/>
        </w:rPr>
        <w:fldChar w:fldCharType="end"/>
      </w:r>
      <w:r w:rsidR="00C825D5" w:rsidRPr="00753CE6">
        <w:rPr>
          <w:rFonts w:ascii="Times New Roman" w:hAnsi="Times New Roman"/>
          <w:sz w:val="24"/>
          <w:szCs w:val="24"/>
          <w:lang w:val="en-US"/>
        </w:rPr>
        <w:t xml:space="preserve"> </w:t>
      </w:r>
      <w:r w:rsidR="00C825D5">
        <w:rPr>
          <w:rFonts w:ascii="Times New Roman" w:hAnsi="Times New Roman"/>
          <w:sz w:val="24"/>
          <w:szCs w:val="24"/>
          <w:lang w:val="en-US"/>
        </w:rPr>
        <w:t xml:space="preserve">and </w:t>
      </w:r>
      <w:r w:rsidR="00C825D5">
        <w:rPr>
          <w:rFonts w:ascii="Times New Roman" w:hAnsi="Times New Roman"/>
          <w:sz w:val="24"/>
          <w:szCs w:val="24"/>
          <w:lang w:val="en-US"/>
        </w:rPr>
        <w:fldChar w:fldCharType="begin"/>
      </w:r>
      <w:r w:rsidR="00C825D5">
        <w:rPr>
          <w:rFonts w:ascii="Times New Roman" w:hAnsi="Times New Roman"/>
          <w:sz w:val="24"/>
          <w:szCs w:val="24"/>
          <w:lang w:val="en-US"/>
        </w:rPr>
        <w:instrText xml:space="preserve"> REF _Ref136508840 \r \h </w:instrText>
      </w:r>
      <w:r w:rsidR="00C825D5">
        <w:rPr>
          <w:rFonts w:ascii="Times New Roman" w:hAnsi="Times New Roman"/>
          <w:sz w:val="24"/>
          <w:szCs w:val="24"/>
          <w:lang w:val="en-US"/>
        </w:rPr>
      </w:r>
      <w:r w:rsidR="00C825D5">
        <w:rPr>
          <w:rFonts w:ascii="Times New Roman" w:hAnsi="Times New Roman"/>
          <w:sz w:val="24"/>
          <w:szCs w:val="24"/>
          <w:lang w:val="en-US"/>
        </w:rPr>
        <w:fldChar w:fldCharType="separate"/>
      </w:r>
      <w:r w:rsidR="00036D61">
        <w:rPr>
          <w:rFonts w:ascii="Times New Roman" w:hAnsi="Times New Roman"/>
          <w:sz w:val="24"/>
          <w:szCs w:val="24"/>
          <w:lang w:val="en-US"/>
        </w:rPr>
        <w:t>17.10</w:t>
      </w:r>
      <w:r w:rsidR="00C825D5">
        <w:rPr>
          <w:rFonts w:ascii="Times New Roman" w:hAnsi="Times New Roman"/>
          <w:sz w:val="24"/>
          <w:szCs w:val="24"/>
          <w:lang w:val="en-US"/>
        </w:rPr>
        <w:fldChar w:fldCharType="end"/>
      </w:r>
      <w:r w:rsidR="00C825D5">
        <w:rPr>
          <w:rFonts w:ascii="Times New Roman" w:hAnsi="Times New Roman"/>
          <w:sz w:val="24"/>
          <w:szCs w:val="24"/>
          <w:lang w:val="en-US"/>
        </w:rPr>
        <w:t xml:space="preserve"> </w:t>
      </w:r>
      <w:r w:rsidRPr="001F6EAB">
        <w:rPr>
          <w:rFonts w:ascii="Times New Roman" w:hAnsi="Times New Roman"/>
          <w:sz w:val="24"/>
          <w:szCs w:val="24"/>
          <w:lang w:val="en-US"/>
        </w:rPr>
        <w:t>of the</w:t>
      </w:r>
      <w:r w:rsidR="00CF70CD" w:rsidRPr="001F6EAB">
        <w:rPr>
          <w:rFonts w:ascii="Times New Roman" w:hAnsi="Times New Roman"/>
          <w:sz w:val="24"/>
          <w:szCs w:val="24"/>
          <w:lang w:val="en-US"/>
        </w:rPr>
        <w:t>se</w:t>
      </w:r>
      <w:r w:rsidRPr="001F6EAB">
        <w:rPr>
          <w:rFonts w:ascii="Times New Roman" w:hAnsi="Times New Roman"/>
          <w:sz w:val="24"/>
          <w:szCs w:val="24"/>
          <w:lang w:val="en-US"/>
        </w:rPr>
        <w:t xml:space="preserve"> Terms </w:t>
      </w:r>
      <w:r w:rsidR="009B4003">
        <w:rPr>
          <w:rFonts w:ascii="Times New Roman" w:hAnsi="Times New Roman"/>
          <w:sz w:val="24"/>
          <w:szCs w:val="24"/>
          <w:lang w:val="en-US"/>
        </w:rPr>
        <w:t xml:space="preserve">&amp; </w:t>
      </w:r>
      <w:r w:rsidRPr="001F6EAB">
        <w:rPr>
          <w:rFonts w:ascii="Times New Roman" w:hAnsi="Times New Roman"/>
          <w:sz w:val="24"/>
          <w:szCs w:val="24"/>
          <w:lang w:val="en-US"/>
        </w:rPr>
        <w:t>Conditions shall be interpreted as the pre-approval by the Client of the NSD’s right to directly debit the Account</w:t>
      </w:r>
      <w:r w:rsidR="00143528" w:rsidRPr="001F6EAB">
        <w:rPr>
          <w:rFonts w:ascii="Times New Roman" w:hAnsi="Times New Roman"/>
          <w:sz w:val="24"/>
          <w:szCs w:val="24"/>
          <w:lang w:val="en-US"/>
        </w:rPr>
        <w:t>.</w:t>
      </w:r>
    </w:p>
    <w:p w:rsidR="00143528" w:rsidRPr="001F6EAB" w:rsidRDefault="0078676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NSD duly inform the Client of any and all circumstances relevant for the Parties’ performance under th</w:t>
      </w:r>
      <w:r w:rsidR="00CF70CD" w:rsidRPr="001F6EAB">
        <w:rPr>
          <w:rFonts w:ascii="Times New Roman" w:hAnsi="Times New Roman"/>
          <w:sz w:val="24"/>
          <w:szCs w:val="24"/>
          <w:lang w:val="en-US"/>
        </w:rPr>
        <w:t>e</w:t>
      </w:r>
      <w:r w:rsidRPr="001F6EAB">
        <w:rPr>
          <w:rFonts w:ascii="Times New Roman" w:hAnsi="Times New Roman"/>
          <w:sz w:val="24"/>
          <w:szCs w:val="24"/>
          <w:lang w:val="en-US"/>
        </w:rPr>
        <w:t xml:space="preserve"> Agreement, including via the communication channels agreed upon by the Parties and/or by disclosing the relevant information on the</w:t>
      </w:r>
      <w:r w:rsidR="00CF70CD" w:rsidRPr="001F6EAB">
        <w:rPr>
          <w:rFonts w:ascii="Times New Roman" w:hAnsi="Times New Roman"/>
          <w:sz w:val="24"/>
          <w:szCs w:val="24"/>
          <w:lang w:val="en-US"/>
        </w:rPr>
        <w:t xml:space="preserve"> Web Site</w:t>
      </w:r>
      <w:r w:rsidRPr="001F6EAB">
        <w:rPr>
          <w:rFonts w:ascii="Times New Roman" w:hAnsi="Times New Roman"/>
          <w:sz w:val="24"/>
          <w:szCs w:val="24"/>
          <w:lang w:val="en-US"/>
        </w:rPr>
        <w:t xml:space="preserve"> (if the relevant circumstances affect all of the NSD’s clients in general).</w:t>
      </w:r>
    </w:p>
    <w:p w:rsidR="00CF70CD" w:rsidRPr="001F6EAB" w:rsidRDefault="00CF70C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In the event of any changes in the Client’s registered office address, postal address, bank account details, or other details, the Client shall be required to submit an updated Details Form in accordance with the List of Documents, as well as further information and documents that support the details provided in the Details Form, within three (3) business days following the effective d</w:t>
      </w:r>
      <w:r w:rsidR="006B37A4">
        <w:rPr>
          <w:rFonts w:ascii="Times New Roman" w:hAnsi="Times New Roman"/>
          <w:sz w:val="24"/>
          <w:lang w:val="en-US"/>
        </w:rPr>
        <w:t xml:space="preserve">ay </w:t>
      </w:r>
      <w:r w:rsidRPr="001F6EAB">
        <w:rPr>
          <w:rFonts w:ascii="Times New Roman" w:hAnsi="Times New Roman"/>
          <w:sz w:val="24"/>
          <w:lang w:val="en-US"/>
        </w:rPr>
        <w:t>of such changes.</w:t>
      </w:r>
    </w:p>
    <w:p w:rsidR="0078676D" w:rsidRPr="001F6EAB" w:rsidRDefault="003F620E" w:rsidP="006F732B">
      <w:pPr>
        <w:pStyle w:val="a4"/>
        <w:tabs>
          <w:tab w:val="left" w:pos="993"/>
        </w:tabs>
        <w:spacing w:before="120" w:after="120" w:line="240" w:lineRule="auto"/>
        <w:ind w:left="993"/>
        <w:contextualSpacing w:val="0"/>
        <w:jc w:val="both"/>
        <w:rPr>
          <w:rFonts w:ascii="Times New Roman" w:hAnsi="Times New Roman"/>
          <w:sz w:val="24"/>
          <w:szCs w:val="24"/>
          <w:lang w:val="en-US"/>
        </w:rPr>
      </w:pPr>
      <w:r w:rsidRPr="001F6EAB">
        <w:rPr>
          <w:rFonts w:ascii="Times New Roman" w:hAnsi="Times New Roman"/>
          <w:sz w:val="24"/>
          <w:szCs w:val="24"/>
          <w:lang w:val="en-US"/>
        </w:rPr>
        <w:t>NSD shall give notice of any such changes to the Client by posting the relevant information on the Web Site.</w:t>
      </w:r>
    </w:p>
    <w:p w:rsidR="003F620E" w:rsidRPr="001F6EAB" w:rsidRDefault="00F16A7A"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szCs w:val="24"/>
          <w:lang w:val="en-US"/>
        </w:rPr>
        <w:t>In connection with any matter omitted in this Agreement, NSD and the Client shall comply with the laws of the Russian Federation and Bank of Russia’s regulations.</w:t>
      </w:r>
    </w:p>
    <w:p w:rsidR="00F16A7A" w:rsidRPr="001F6EAB" w:rsidRDefault="00CF70CD" w:rsidP="006F732B">
      <w:pPr>
        <w:pStyle w:val="a4"/>
        <w:numPr>
          <w:ilvl w:val="1"/>
          <w:numId w:val="21"/>
        </w:numPr>
        <w:tabs>
          <w:tab w:val="left" w:pos="993"/>
        </w:tabs>
        <w:spacing w:before="120" w:after="120" w:line="240" w:lineRule="auto"/>
        <w:ind w:left="993" w:hanging="993"/>
        <w:contextualSpacing w:val="0"/>
        <w:jc w:val="both"/>
        <w:rPr>
          <w:rFonts w:ascii="Times New Roman" w:hAnsi="Times New Roman"/>
          <w:sz w:val="24"/>
          <w:szCs w:val="24"/>
          <w:lang w:val="en-US"/>
        </w:rPr>
      </w:pPr>
      <w:r w:rsidRPr="001F6EAB">
        <w:rPr>
          <w:rFonts w:ascii="Times New Roman" w:hAnsi="Times New Roman"/>
          <w:sz w:val="24"/>
          <w:lang w:val="en-US"/>
        </w:rPr>
        <w:t>The Agreement shall be governed by and construed in accordance with the laws of the Russian Federation. Any matters omitted in the Agreement shall be dealt with and resolved in accordance with the laws of the Russian Federation.</w:t>
      </w:r>
    </w:p>
    <w:sectPr w:rsidR="00F16A7A" w:rsidRPr="001F6EAB" w:rsidSect="00EC0DAF">
      <w:headerReference w:type="default" r:id="rId8"/>
      <w:footerReference w:type="default" r:id="rId9"/>
      <w:pgSz w:w="11906" w:h="16838"/>
      <w:pgMar w:top="1298" w:right="850" w:bottom="851"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1C4" w:rsidRDefault="009421C4" w:rsidP="00582AAB">
      <w:pPr>
        <w:spacing w:after="0" w:line="240" w:lineRule="auto"/>
      </w:pPr>
      <w:r>
        <w:separator/>
      </w:r>
    </w:p>
  </w:endnote>
  <w:endnote w:type="continuationSeparator" w:id="0">
    <w:p w:rsidR="009421C4" w:rsidRDefault="009421C4" w:rsidP="00582AAB">
      <w:pPr>
        <w:spacing w:after="0" w:line="240" w:lineRule="auto"/>
      </w:pPr>
      <w:r>
        <w:continuationSeparator/>
      </w:r>
    </w:p>
  </w:endnote>
  <w:endnote w:type="continuationNotice" w:id="1">
    <w:p w:rsidR="009421C4" w:rsidRDefault="00942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4D" w:rsidRDefault="00701A4D" w:rsidP="00EC0DAF">
    <w:pPr>
      <w:pStyle w:val="a8"/>
      <w:spacing w:after="360" w:line="240" w:lineRule="auto"/>
      <w:jc w:val="right"/>
    </w:pPr>
    <w:r>
      <w:fldChar w:fldCharType="begin"/>
    </w:r>
    <w:r>
      <w:instrText>PAGE   \* MERGEFORMAT</w:instrText>
    </w:r>
    <w:r>
      <w:fldChar w:fldCharType="separate"/>
    </w:r>
    <w:r w:rsidR="00C17DDA">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1C4" w:rsidRDefault="009421C4" w:rsidP="00582AAB">
      <w:pPr>
        <w:spacing w:after="0" w:line="240" w:lineRule="auto"/>
      </w:pPr>
      <w:r>
        <w:separator/>
      </w:r>
    </w:p>
  </w:footnote>
  <w:footnote w:type="continuationSeparator" w:id="0">
    <w:p w:rsidR="009421C4" w:rsidRDefault="009421C4" w:rsidP="00582AAB">
      <w:pPr>
        <w:spacing w:after="0" w:line="240" w:lineRule="auto"/>
      </w:pPr>
      <w:r>
        <w:continuationSeparator/>
      </w:r>
    </w:p>
  </w:footnote>
  <w:footnote w:type="continuationNotice" w:id="1">
    <w:p w:rsidR="009421C4" w:rsidRDefault="009421C4">
      <w:pPr>
        <w:spacing w:after="0" w:line="240" w:lineRule="auto"/>
      </w:pPr>
    </w:p>
  </w:footnote>
  <w:footnote w:id="2">
    <w:p w:rsidR="00701A4D" w:rsidRPr="005B24A9" w:rsidRDefault="00701A4D">
      <w:pPr>
        <w:pStyle w:val="af1"/>
        <w:rPr>
          <w:lang w:val="en-US"/>
        </w:rPr>
      </w:pPr>
      <w:r>
        <w:rPr>
          <w:rStyle w:val="af3"/>
        </w:rPr>
        <w:footnoteRef/>
      </w:r>
      <w:r w:rsidRPr="005B24A9">
        <w:rPr>
          <w:lang w:val="en-US"/>
        </w:rPr>
        <w:t xml:space="preserve"> Hereinafter, the term ‘SBP’ is used in the meaning of Fast Payment Service in accordance with Bank of Russia </w:t>
      </w:r>
      <w:r>
        <w:rPr>
          <w:lang w:val="en-US"/>
        </w:rPr>
        <w:t xml:space="preserve">Regulation </w:t>
      </w:r>
      <w:r w:rsidRPr="005B24A9">
        <w:rPr>
          <w:lang w:val="en-US"/>
        </w:rPr>
        <w:t>No. 732-P ‘On the Payment System of the Bank of Russia’ dated 24.09.2020</w:t>
      </w:r>
    </w:p>
  </w:footnote>
  <w:footnote w:id="3">
    <w:p w:rsidR="00701A4D" w:rsidRPr="00EC0DAF" w:rsidRDefault="00701A4D" w:rsidP="00A8022D">
      <w:pPr>
        <w:pStyle w:val="af1"/>
        <w:jc w:val="both"/>
        <w:rPr>
          <w:rFonts w:ascii="Times New Roman" w:hAnsi="Times New Roman"/>
          <w:lang w:val="en-US"/>
        </w:rPr>
      </w:pPr>
      <w:r w:rsidRPr="00EC0DAF">
        <w:rPr>
          <w:rStyle w:val="af3"/>
          <w:rFonts w:ascii="Times New Roman" w:hAnsi="Times New Roman"/>
        </w:rPr>
        <w:footnoteRef/>
      </w:r>
      <w:r w:rsidRPr="00EC0DAF">
        <w:rPr>
          <w:rFonts w:ascii="Times New Roman" w:hAnsi="Times New Roman"/>
          <w:lang w:val="en-US"/>
        </w:rPr>
        <w:t xml:space="preserve"> Type C bank accounts are opened for non-residents who are foreign persons associated with foreign states that commit unfriendly acts against the Russian Federation, Russian legal entities and individuals (including if such foreign persons have the citizenship of these states, their place of registration, place of predominant business activity or place of predominant profit derived from their activities are these states), or who are persons who are under control of such foreign persons regardless of the place of their registration (except where the place of</w:t>
      </w:r>
      <w:r w:rsidRPr="00EF1430">
        <w:rPr>
          <w:lang w:val="en-US"/>
        </w:rPr>
        <w:t xml:space="preserve"> </w:t>
      </w:r>
      <w:r w:rsidRPr="00EC0DAF">
        <w:rPr>
          <w:rFonts w:ascii="Times New Roman" w:hAnsi="Times New Roman"/>
          <w:lang w:val="en-US"/>
        </w:rPr>
        <w:t>registration is the Russian Federation) or place of their predominant business activity, as well as for non-residents if their right to claim in accordance with the Decree was assigned to them after March</w:t>
      </w:r>
      <w:r>
        <w:rPr>
          <w:rFonts w:ascii="Times New Roman" w:hAnsi="Times New Roman"/>
          <w:lang w:val="en-US"/>
        </w:rPr>
        <w:t xml:space="preserve"> 1,</w:t>
      </w:r>
      <w:r w:rsidRPr="00EC0DAF">
        <w:rPr>
          <w:rFonts w:ascii="Times New Roman" w:hAnsi="Times New Roman"/>
          <w:lang w:val="en-US"/>
        </w:rPr>
        <w:t xml:space="preserve"> 2022.</w:t>
      </w:r>
    </w:p>
  </w:footnote>
  <w:footnote w:id="4">
    <w:p w:rsidR="00701A4D" w:rsidRPr="00EF1430" w:rsidRDefault="00701A4D" w:rsidP="00EF1430">
      <w:pPr>
        <w:pStyle w:val="af1"/>
        <w:rPr>
          <w:lang w:val="en-US"/>
        </w:rPr>
      </w:pPr>
      <w:r w:rsidRPr="00EC0DAF">
        <w:rPr>
          <w:rStyle w:val="af3"/>
          <w:rFonts w:ascii="Times New Roman" w:hAnsi="Times New Roman"/>
        </w:rPr>
        <w:footnoteRef/>
      </w:r>
      <w:r w:rsidRPr="00EC0DAF">
        <w:rPr>
          <w:rFonts w:ascii="Times New Roman" w:hAnsi="Times New Roman"/>
          <w:lang w:val="en-US"/>
        </w:rPr>
        <w:t xml:space="preserve">  Type C bank accounts are opened for residents if the right of claim under the Decree was assigned to them after March </w:t>
      </w:r>
      <w:r>
        <w:rPr>
          <w:rFonts w:ascii="Times New Roman" w:hAnsi="Times New Roman"/>
          <w:lang w:val="en-US"/>
        </w:rPr>
        <w:t xml:space="preserve">1, </w:t>
      </w:r>
      <w:r w:rsidRPr="00EC0DAF">
        <w:rPr>
          <w:rFonts w:ascii="Times New Roman" w:hAnsi="Times New Roman"/>
          <w:lang w:val="en-US"/>
        </w:rPr>
        <w:t>2022.</w:t>
      </w:r>
    </w:p>
  </w:footnote>
  <w:footnote w:id="5">
    <w:p w:rsidR="00701A4D" w:rsidRPr="004D53F8" w:rsidRDefault="00701A4D" w:rsidP="004D53F8">
      <w:pPr>
        <w:pStyle w:val="af1"/>
        <w:ind w:left="142" w:hanging="142"/>
        <w:rPr>
          <w:lang w:val="en-US"/>
        </w:rPr>
      </w:pPr>
      <w:r>
        <w:rPr>
          <w:rStyle w:val="af3"/>
        </w:rPr>
        <w:footnoteRef/>
      </w:r>
      <w:r w:rsidRPr="004D53F8">
        <w:rPr>
          <w:lang w:val="en-US"/>
        </w:rPr>
        <w:t xml:space="preserve"> </w:t>
      </w:r>
      <w:r w:rsidRPr="004D53F8">
        <w:rPr>
          <w:rFonts w:ascii="Times New Roman" w:hAnsi="Times New Roman"/>
          <w:sz w:val="16"/>
          <w:szCs w:val="16"/>
          <w:lang w:val="en-US"/>
        </w:rPr>
        <w:t>The criteria allowing to identify cash transfers made without a client's consent are determined by the Bank of Russia and posted on the Bank of  Russia's official web site</w:t>
      </w:r>
      <w:r w:rsidRPr="004D53F8">
        <w:rPr>
          <w:sz w:val="16"/>
          <w:szCs w:val="16"/>
          <w:lang w:val="en-US"/>
        </w:rPr>
        <w:t>.</w:t>
      </w:r>
    </w:p>
  </w:footnote>
  <w:footnote w:id="6">
    <w:p w:rsidR="00701A4D" w:rsidRPr="002A3B8C" w:rsidRDefault="00701A4D" w:rsidP="002A3B8C">
      <w:pPr>
        <w:pStyle w:val="af1"/>
        <w:spacing w:after="0" w:line="240" w:lineRule="auto"/>
        <w:rPr>
          <w:rFonts w:ascii="Times New Roman" w:hAnsi="Times New Roman"/>
          <w:sz w:val="16"/>
          <w:szCs w:val="16"/>
          <w:lang w:val="en-US"/>
        </w:rPr>
      </w:pPr>
      <w:r w:rsidRPr="002A3B8C">
        <w:rPr>
          <w:rStyle w:val="af3"/>
          <w:rFonts w:ascii="Times New Roman" w:hAnsi="Times New Roman"/>
          <w:sz w:val="16"/>
          <w:szCs w:val="16"/>
        </w:rPr>
        <w:footnoteRef/>
      </w:r>
      <w:r w:rsidRPr="002A3B8C">
        <w:rPr>
          <w:rFonts w:ascii="Times New Roman" w:hAnsi="Times New Roman"/>
          <w:sz w:val="16"/>
          <w:szCs w:val="16"/>
          <w:lang w:val="en-US"/>
        </w:rPr>
        <w:t xml:space="preserve"> The details of the internal account shall be provided to the Client by NSD.</w:t>
      </w:r>
    </w:p>
  </w:footnote>
  <w:footnote w:id="7">
    <w:p w:rsidR="00701A4D" w:rsidRPr="002A3B8C" w:rsidRDefault="00701A4D" w:rsidP="002A3B8C">
      <w:pPr>
        <w:pStyle w:val="af1"/>
        <w:spacing w:after="0" w:line="240" w:lineRule="auto"/>
        <w:rPr>
          <w:lang w:val="en-US"/>
        </w:rPr>
      </w:pPr>
      <w:r w:rsidRPr="002A3B8C">
        <w:rPr>
          <w:rStyle w:val="af3"/>
          <w:rFonts w:ascii="Times New Roman" w:hAnsi="Times New Roman"/>
          <w:sz w:val="16"/>
          <w:szCs w:val="16"/>
        </w:rPr>
        <w:footnoteRef/>
      </w:r>
      <w:r w:rsidRPr="002A3B8C">
        <w:rPr>
          <w:rFonts w:ascii="Times New Roman" w:hAnsi="Times New Roman"/>
          <w:sz w:val="16"/>
          <w:szCs w:val="16"/>
          <w:lang w:val="en-US"/>
        </w:rPr>
        <w:t xml:space="preserve"> </w:t>
      </w:r>
      <w:r w:rsidRPr="00A568F2">
        <w:rPr>
          <w:rFonts w:ascii="Times New Roman" w:hAnsi="Times New Roman"/>
          <w:sz w:val="16"/>
          <w:szCs w:val="16"/>
          <w:lang w:val="en-US"/>
        </w:rPr>
        <w:t>For the purpose of calculation of amounts to be paid, the cash funds shall be divided pro rata to the quantity of bonds held in the Clients' securities accounts and rounded to the whole number of Russian kopeks.</w:t>
      </w:r>
    </w:p>
  </w:footnote>
  <w:footnote w:id="8">
    <w:p w:rsidR="00701A4D" w:rsidRPr="002A3B8C" w:rsidRDefault="00701A4D" w:rsidP="002A3B8C">
      <w:pPr>
        <w:pStyle w:val="af1"/>
        <w:ind w:left="142" w:hanging="142"/>
        <w:rPr>
          <w:lang w:val="en-US"/>
        </w:rPr>
      </w:pPr>
      <w:r>
        <w:rPr>
          <w:rStyle w:val="af3"/>
        </w:rPr>
        <w:footnoteRef/>
      </w:r>
      <w:r w:rsidRPr="002A3B8C">
        <w:rPr>
          <w:lang w:val="en-US"/>
        </w:rPr>
        <w:t xml:space="preserve"> </w:t>
      </w:r>
      <w:r w:rsidRPr="002A3B8C">
        <w:rPr>
          <w:rFonts w:ascii="Times New Roman" w:hAnsi="Times New Roman"/>
          <w:sz w:val="16"/>
          <w:szCs w:val="16"/>
          <w:lang w:val="en-US"/>
        </w:rPr>
        <w:t>For the purposes hereof, the agreement between the Bank of Russia and the Client means the Master Agreement entered into between the Bank of Russia and the Client (being a credit institution), which sets out, among other things, the recovery procedure relating to any obligations not met by the Client in various financial instrument transactions made under the Master Agreement.</w:t>
      </w:r>
    </w:p>
  </w:footnote>
  <w:footnote w:id="9">
    <w:p w:rsidR="00701A4D" w:rsidRPr="00D72240" w:rsidRDefault="00701A4D" w:rsidP="00D72240">
      <w:pPr>
        <w:pStyle w:val="af1"/>
        <w:ind w:left="142" w:hanging="142"/>
        <w:rPr>
          <w:lang w:val="en-US"/>
        </w:rPr>
      </w:pPr>
      <w:r>
        <w:rPr>
          <w:rStyle w:val="af3"/>
        </w:rPr>
        <w:footnoteRef/>
      </w:r>
      <w:r w:rsidRPr="00D72240">
        <w:rPr>
          <w:lang w:val="en-US"/>
        </w:rPr>
        <w:t xml:space="preserve"> </w:t>
      </w:r>
      <w:r w:rsidRPr="00D72240">
        <w:rPr>
          <w:rFonts w:ascii="Times New Roman" w:hAnsi="Times New Roman"/>
          <w:sz w:val="16"/>
          <w:szCs w:val="16"/>
          <w:lang w:val="en-US"/>
        </w:rPr>
        <w:t>For the purposes hereof, the agreement between a Public Creditor and the Client means the agreement entered into between the Public Creditor and the Client (being a credit institution), which sets out, among other things, the recovery procedure relating to any obligations not met by the Client in various financial instrument transactions made under the Agreement</w:t>
      </w:r>
    </w:p>
  </w:footnote>
  <w:footnote w:id="10">
    <w:p w:rsidR="00701A4D" w:rsidRPr="00A568F2" w:rsidRDefault="00701A4D" w:rsidP="0059456F">
      <w:pPr>
        <w:pStyle w:val="af1"/>
        <w:spacing w:after="0" w:line="240" w:lineRule="auto"/>
        <w:ind w:left="142" w:hanging="142"/>
        <w:rPr>
          <w:lang w:val="en-US"/>
        </w:rPr>
      </w:pPr>
      <w:r>
        <w:rPr>
          <w:rStyle w:val="af3"/>
        </w:rPr>
        <w:footnoteRef/>
      </w:r>
      <w:r w:rsidRPr="00A568F2">
        <w:rPr>
          <w:lang w:val="en-US"/>
        </w:rPr>
        <w:t xml:space="preserve"> </w:t>
      </w:r>
      <w:r w:rsidRPr="00A568F2">
        <w:rPr>
          <w:rFonts w:ascii="Times New Roman" w:hAnsi="Times New Roman"/>
          <w:sz w:val="16"/>
          <w:szCs w:val="16"/>
          <w:lang w:val="en-US"/>
        </w:rPr>
        <w:t>Where the Client submits more than one Standing Instruction during an Operational Day, the number of each Standing Instruction must be unique and contain no more than 6 figures.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A4D" w:rsidRPr="00742CC4" w:rsidRDefault="00701A4D" w:rsidP="00582AAB">
    <w:pPr>
      <w:pStyle w:val="a6"/>
      <w:spacing w:after="0" w:line="240" w:lineRule="auto"/>
      <w:jc w:val="center"/>
      <w:rPr>
        <w:rFonts w:ascii="Times New Roman" w:hAnsi="Times New Roman"/>
        <w:b/>
        <w:sz w:val="16"/>
        <w:szCs w:val="16"/>
        <w:lang w:val="en-US"/>
      </w:rPr>
    </w:pPr>
    <w:r w:rsidRPr="00742CC4">
      <w:rPr>
        <w:rFonts w:ascii="Times New Roman" w:hAnsi="Times New Roman"/>
        <w:b/>
        <w:sz w:val="16"/>
        <w:szCs w:val="16"/>
        <w:lang w:val="en-US"/>
      </w:rPr>
      <w:t>Please kindly note that the English version of this document is for your information only and</w:t>
    </w:r>
  </w:p>
  <w:p w:rsidR="00701A4D" w:rsidRPr="00742CC4" w:rsidRDefault="00701A4D" w:rsidP="00582AAB">
    <w:pPr>
      <w:pStyle w:val="a6"/>
      <w:spacing w:after="0" w:line="240" w:lineRule="auto"/>
      <w:jc w:val="center"/>
      <w:rPr>
        <w:rFonts w:ascii="Times New Roman" w:hAnsi="Times New Roman"/>
        <w:b/>
        <w:sz w:val="16"/>
        <w:szCs w:val="16"/>
        <w:lang w:val="en-US"/>
      </w:rPr>
    </w:pPr>
    <w:r w:rsidRPr="00742CC4">
      <w:rPr>
        <w:rFonts w:ascii="Times New Roman" w:hAnsi="Times New Roman"/>
        <w:b/>
        <w:sz w:val="16"/>
        <w:szCs w:val="16"/>
        <w:lang w:val="en-US"/>
      </w:rPr>
      <w:t>the Russian version will prevail in the event of any discrepancies</w:t>
    </w:r>
  </w:p>
  <w:p w:rsidR="00701A4D" w:rsidRDefault="00701A4D" w:rsidP="00582AAB">
    <w:pPr>
      <w:pStyle w:val="a6"/>
      <w:pBdr>
        <w:bottom w:val="single" w:sz="12" w:space="1" w:color="auto"/>
      </w:pBdr>
      <w:spacing w:after="0" w:line="240" w:lineRule="auto"/>
      <w:rPr>
        <w:rFonts w:ascii="Times New Roman" w:hAnsi="Times New Roman"/>
        <w:sz w:val="20"/>
        <w:szCs w:val="20"/>
        <w:lang w:val="en-US"/>
      </w:rPr>
    </w:pPr>
  </w:p>
  <w:p w:rsidR="00701A4D" w:rsidRPr="00B24209" w:rsidRDefault="00701A4D" w:rsidP="00742CC4">
    <w:pPr>
      <w:pStyle w:val="a6"/>
      <w:spacing w:after="0" w:line="240" w:lineRule="auto"/>
      <w:jc w:val="center"/>
      <w:rPr>
        <w:rFonts w:ascii="Times New Roman" w:hAnsi="Times New Roman"/>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1D2769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CA1398"/>
    <w:multiLevelType w:val="multilevel"/>
    <w:tmpl w:val="CC66101E"/>
    <w:lvl w:ilvl="0">
      <w:start w:val="4"/>
      <w:numFmt w:val="decimal"/>
      <w:lvlText w:val="%1."/>
      <w:lvlJc w:val="left"/>
      <w:pPr>
        <w:ind w:left="360" w:hanging="360"/>
      </w:pPr>
      <w:rPr>
        <w:rFonts w:hint="default"/>
      </w:rPr>
    </w:lvl>
    <w:lvl w:ilvl="1">
      <w:start w:val="1"/>
      <w:numFmt w:val="decimal"/>
      <w:lvlText w:val="%1.%2."/>
      <w:lvlJc w:val="left"/>
      <w:pPr>
        <w:ind w:left="1067" w:hanging="360"/>
      </w:pPr>
      <w:rPr>
        <w:rFonts w:hint="default"/>
        <w:sz w:val="24"/>
        <w:szCs w:val="24"/>
      </w:rPr>
    </w:lvl>
    <w:lvl w:ilvl="2">
      <w:start w:val="1"/>
      <w:numFmt w:val="decimal"/>
      <w:lvlText w:val="%1.%2.%3."/>
      <w:lvlJc w:val="left"/>
      <w:pPr>
        <w:ind w:left="2847" w:hanging="720"/>
      </w:pPr>
      <w:rPr>
        <w:rFonts w:hint="default"/>
        <w:sz w:val="24"/>
        <w:szCs w:val="24"/>
      </w:rPr>
    </w:lvl>
    <w:lvl w:ilvl="3">
      <w:start w:val="1"/>
      <w:numFmt w:val="decimal"/>
      <w:lvlText w:val="%1.%2.%3.%4."/>
      <w:lvlJc w:val="left"/>
      <w:pPr>
        <w:ind w:left="2841" w:hanging="720"/>
      </w:pPr>
      <w:rPr>
        <w:rFonts w:hint="default"/>
        <w:sz w:val="24"/>
        <w:szCs w:val="24"/>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9D42B4A"/>
    <w:multiLevelType w:val="hybridMultilevel"/>
    <w:tmpl w:val="BD889EDC"/>
    <w:lvl w:ilvl="0" w:tplc="418AA6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520439"/>
    <w:multiLevelType w:val="multilevel"/>
    <w:tmpl w:val="D0DC35E0"/>
    <w:lvl w:ilvl="0">
      <w:start w:val="6"/>
      <w:numFmt w:val="decimal"/>
      <w:lvlText w:val="%1."/>
      <w:lvlJc w:val="left"/>
      <w:pPr>
        <w:ind w:left="660" w:hanging="660"/>
      </w:pPr>
      <w:rPr>
        <w:rFonts w:hint="default"/>
        <w:b/>
        <w:bCs w:val="0"/>
      </w:rPr>
    </w:lvl>
    <w:lvl w:ilvl="1">
      <w:start w:val="1"/>
      <w:numFmt w:val="decimal"/>
      <w:lvlText w:val="%1.%2."/>
      <w:lvlJc w:val="left"/>
      <w:pPr>
        <w:ind w:left="660" w:hanging="66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526A7"/>
    <w:multiLevelType w:val="multilevel"/>
    <w:tmpl w:val="254C4606"/>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D4E84"/>
    <w:multiLevelType w:val="hybridMultilevel"/>
    <w:tmpl w:val="B6C2E9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D865AA"/>
    <w:multiLevelType w:val="hybridMultilevel"/>
    <w:tmpl w:val="083640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65B45BD"/>
    <w:multiLevelType w:val="multilevel"/>
    <w:tmpl w:val="31E0A612"/>
    <w:lvl w:ilvl="0">
      <w:start w:val="3"/>
      <w:numFmt w:val="decimal"/>
      <w:lvlText w:val="%1."/>
      <w:lvlJc w:val="left"/>
      <w:pPr>
        <w:ind w:left="840" w:hanging="840"/>
      </w:pPr>
      <w:rPr>
        <w:rFonts w:hint="default"/>
      </w:rPr>
    </w:lvl>
    <w:lvl w:ilvl="1">
      <w:start w:val="10"/>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8" w15:restartNumberingAfterBreak="0">
    <w:nsid w:val="18A100D9"/>
    <w:multiLevelType w:val="hybridMultilevel"/>
    <w:tmpl w:val="45E6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1C1C2F"/>
    <w:multiLevelType w:val="hybridMultilevel"/>
    <w:tmpl w:val="DD406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E2403"/>
    <w:multiLevelType w:val="multilevel"/>
    <w:tmpl w:val="9E4E90B2"/>
    <w:lvl w:ilvl="0">
      <w:start w:val="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CE7552"/>
    <w:multiLevelType w:val="hybridMultilevel"/>
    <w:tmpl w:val="36907F3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15:restartNumberingAfterBreak="0">
    <w:nsid w:val="25FA13B5"/>
    <w:multiLevelType w:val="hybridMultilevel"/>
    <w:tmpl w:val="7542E46C"/>
    <w:lvl w:ilvl="0" w:tplc="9184EDB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EC452DE"/>
    <w:multiLevelType w:val="hybridMultilevel"/>
    <w:tmpl w:val="A0402F68"/>
    <w:lvl w:ilvl="0" w:tplc="418AA624">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2FB3228B"/>
    <w:multiLevelType w:val="hybridMultilevel"/>
    <w:tmpl w:val="F2E6E2E4"/>
    <w:lvl w:ilvl="0" w:tplc="DCEAA83A">
      <w:start w:val="1"/>
      <w:numFmt w:val="bullet"/>
      <w:lvlText w:val="-"/>
      <w:lvlJc w:val="left"/>
      <w:pPr>
        <w:ind w:left="1713"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 w15:restartNumberingAfterBreak="0">
    <w:nsid w:val="3D4129B9"/>
    <w:multiLevelType w:val="multilevel"/>
    <w:tmpl w:val="55BA551E"/>
    <w:lvl w:ilvl="0">
      <w:start w:val="1"/>
      <w:numFmt w:val="decimal"/>
      <w:lvlText w:val="%1."/>
      <w:lvlJc w:val="left"/>
      <w:pPr>
        <w:ind w:left="360" w:hanging="360"/>
      </w:pPr>
      <w:rPr>
        <w:rFonts w:hint="default"/>
      </w:rPr>
    </w:lvl>
    <w:lvl w:ilvl="1">
      <w:start w:val="1"/>
      <w:numFmt w:val="decimal"/>
      <w:isLgl/>
      <w:lvlText w:val="%1.%2."/>
      <w:lvlJc w:val="left"/>
      <w:pPr>
        <w:ind w:left="1076" w:hanging="792"/>
      </w:pPr>
      <w:rPr>
        <w:rFonts w:ascii="Times New Roman" w:hAnsi="Times New Roman" w:cs="Times New Roman" w:hint="default"/>
        <w:b w:val="0"/>
        <w:sz w:val="24"/>
        <w:szCs w:val="24"/>
        <w:vertAlign w:val="baseline"/>
      </w:rPr>
    </w:lvl>
    <w:lvl w:ilvl="2">
      <w:start w:val="1"/>
      <w:numFmt w:val="decimal"/>
      <w:isLgl/>
      <w:lvlText w:val="%1.%2.%3."/>
      <w:lvlJc w:val="left"/>
      <w:pPr>
        <w:ind w:left="1222" w:hanging="1080"/>
      </w:pPr>
      <w:rPr>
        <w:rFonts w:ascii="Times New Roman" w:hAnsi="Times New Roman" w:cs="Times New Roman" w:hint="default"/>
        <w:b w:val="0"/>
        <w:sz w:val="24"/>
        <w:szCs w:val="24"/>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3142" w:hanging="1440"/>
      </w:pPr>
      <w:rPr>
        <w:rFonts w:hint="default"/>
        <w:b w:val="0"/>
      </w:rPr>
    </w:lvl>
    <w:lvl w:ilvl="5">
      <w:start w:val="1"/>
      <w:numFmt w:val="decimal"/>
      <w:isLgl/>
      <w:lvlText w:val="%1.%2.%3.%4.%5.%6."/>
      <w:lvlJc w:val="left"/>
      <w:pPr>
        <w:ind w:left="15250" w:hanging="1800"/>
      </w:pPr>
      <w:rPr>
        <w:rFonts w:hint="default"/>
      </w:rPr>
    </w:lvl>
    <w:lvl w:ilvl="6">
      <w:start w:val="1"/>
      <w:numFmt w:val="decimal"/>
      <w:isLgl/>
      <w:lvlText w:val="%1.%2.%3.%4.%5.%6.%7."/>
      <w:lvlJc w:val="left"/>
      <w:pPr>
        <w:ind w:left="17868" w:hanging="1800"/>
      </w:pPr>
      <w:rPr>
        <w:rFonts w:hint="default"/>
      </w:rPr>
    </w:lvl>
    <w:lvl w:ilvl="7">
      <w:start w:val="1"/>
      <w:numFmt w:val="decimal"/>
      <w:isLgl/>
      <w:lvlText w:val="%1.%2.%3.%4.%5.%6.%7.%8."/>
      <w:lvlJc w:val="left"/>
      <w:pPr>
        <w:ind w:left="20846" w:hanging="2160"/>
      </w:pPr>
      <w:rPr>
        <w:rFonts w:hint="default"/>
      </w:rPr>
    </w:lvl>
    <w:lvl w:ilvl="8">
      <w:start w:val="1"/>
      <w:numFmt w:val="decimal"/>
      <w:isLgl/>
      <w:lvlText w:val="%1.%2.%3.%4.%5.%6.%7.%8.%9."/>
      <w:lvlJc w:val="left"/>
      <w:pPr>
        <w:ind w:left="23824" w:hanging="2520"/>
      </w:pPr>
      <w:rPr>
        <w:rFonts w:hint="default"/>
      </w:rPr>
    </w:lvl>
  </w:abstractNum>
  <w:abstractNum w:abstractNumId="16" w15:restartNumberingAfterBreak="0">
    <w:nsid w:val="453F35E8"/>
    <w:multiLevelType w:val="multilevel"/>
    <w:tmpl w:val="0A54A22E"/>
    <w:lvl w:ilvl="0">
      <w:start w:val="1"/>
      <w:numFmt w:val="decimal"/>
      <w:lvlText w:val="%1."/>
      <w:lvlJc w:val="left"/>
      <w:pPr>
        <w:ind w:left="644" w:hanging="360"/>
      </w:pPr>
      <w:rPr>
        <w:rFonts w:hint="default"/>
        <w:b/>
      </w:rPr>
    </w:lvl>
    <w:lvl w:ilvl="1">
      <w:start w:val="1"/>
      <w:numFmt w:val="decimal"/>
      <w:lvlText w:val="%1.%2."/>
      <w:lvlJc w:val="left"/>
      <w:pPr>
        <w:ind w:left="643" w:hanging="360"/>
      </w:pPr>
      <w:rPr>
        <w:rFonts w:ascii="Times New Roman" w:hAnsi="Times New Roman" w:cs="Times New Roman" w:hint="default"/>
        <w:b w:val="0"/>
        <w:vertAlign w:val="baseline"/>
      </w:rPr>
    </w:lvl>
    <w:lvl w:ilvl="2">
      <w:start w:val="1"/>
      <w:numFmt w:val="decimal"/>
      <w:lvlText w:val="%1.%2.%3."/>
      <w:lvlJc w:val="left"/>
      <w:pPr>
        <w:ind w:left="720" w:hanging="720"/>
      </w:pPr>
      <w:rPr>
        <w:rFonts w:hint="default"/>
        <w:b w:val="0"/>
        <w:lang w:val="en-US"/>
      </w:rPr>
    </w:lvl>
    <w:lvl w:ilvl="3">
      <w:start w:val="1"/>
      <w:numFmt w:val="decimal"/>
      <w:lvlText w:val="%1.%2.%3.%4."/>
      <w:lvlJc w:val="left"/>
      <w:pPr>
        <w:ind w:left="1004" w:hanging="720"/>
      </w:pPr>
      <w:rPr>
        <w:rFonts w:hint="default"/>
        <w:b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C66BE6"/>
    <w:multiLevelType w:val="multilevel"/>
    <w:tmpl w:val="27AEBE54"/>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7D18B9"/>
    <w:multiLevelType w:val="hybridMultilevel"/>
    <w:tmpl w:val="40824E76"/>
    <w:lvl w:ilvl="0" w:tplc="418AA62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53C1616A"/>
    <w:multiLevelType w:val="multilevel"/>
    <w:tmpl w:val="E7CC1ABC"/>
    <w:lvl w:ilvl="0">
      <w:start w:val="2"/>
      <w:numFmt w:val="decimal"/>
      <w:lvlText w:val="%1."/>
      <w:lvlJc w:val="left"/>
      <w:pPr>
        <w:ind w:left="720" w:hanging="720"/>
      </w:pPr>
      <w:rPr>
        <w:rFonts w:hint="default"/>
      </w:rPr>
    </w:lvl>
    <w:lvl w:ilvl="1">
      <w:start w:val="2"/>
      <w:numFmt w:val="decimal"/>
      <w:lvlText w:val="%1.%2."/>
      <w:lvlJc w:val="left"/>
      <w:pPr>
        <w:ind w:left="1428" w:hanging="72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5C7120EE"/>
    <w:multiLevelType w:val="hybridMultilevel"/>
    <w:tmpl w:val="1F2883B8"/>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2614E9"/>
    <w:multiLevelType w:val="hybridMultilevel"/>
    <w:tmpl w:val="E40AD1C0"/>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5666E1"/>
    <w:multiLevelType w:val="hybridMultilevel"/>
    <w:tmpl w:val="37DEA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A7126D"/>
    <w:multiLevelType w:val="hybridMultilevel"/>
    <w:tmpl w:val="005ADA72"/>
    <w:lvl w:ilvl="0" w:tplc="9184EDB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6C6959FB"/>
    <w:multiLevelType w:val="multilevel"/>
    <w:tmpl w:val="6AACCEF6"/>
    <w:lvl w:ilvl="0">
      <w:start w:val="6"/>
      <w:numFmt w:val="decimal"/>
      <w:lvlText w:val="%1."/>
      <w:lvlJc w:val="left"/>
      <w:pPr>
        <w:ind w:left="660" w:hanging="660"/>
      </w:pPr>
      <w:rPr>
        <w:rFonts w:hint="default"/>
        <w:b/>
        <w:bCs w:val="0"/>
      </w:rPr>
    </w:lvl>
    <w:lvl w:ilvl="1">
      <w:start w:val="1"/>
      <w:numFmt w:val="bullet"/>
      <w:lvlText w:val="-"/>
      <w:lvlJc w:val="left"/>
      <w:pPr>
        <w:ind w:left="660" w:hanging="660"/>
      </w:pPr>
      <w:rPr>
        <w:rFonts w:ascii="Calibri" w:eastAsia="Calibri" w:hAnsi="Calibri" w:hint="default"/>
        <w:b w:val="0"/>
        <w:i w:val="0"/>
        <w:strike w:val="0"/>
        <w:dstrike w:val="0"/>
        <w:color w:val="000000"/>
        <w:sz w:val="22"/>
        <w:szCs w:val="22"/>
        <w:u w:val="none" w:color="00000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37187A"/>
    <w:multiLevelType w:val="multilevel"/>
    <w:tmpl w:val="DF68386C"/>
    <w:lvl w:ilvl="0">
      <w:start w:val="5"/>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8D4D02"/>
    <w:multiLevelType w:val="hybridMultilevel"/>
    <w:tmpl w:val="F1A84A8C"/>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41522"/>
    <w:multiLevelType w:val="multilevel"/>
    <w:tmpl w:val="F1D8A40A"/>
    <w:lvl w:ilvl="0">
      <w:start w:val="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0"/>
  </w:num>
  <w:num w:numId="3">
    <w:abstractNumId w:val="21"/>
  </w:num>
  <w:num w:numId="4">
    <w:abstractNumId w:val="9"/>
  </w:num>
  <w:num w:numId="5">
    <w:abstractNumId w:val="23"/>
  </w:num>
  <w:num w:numId="6">
    <w:abstractNumId w:val="26"/>
  </w:num>
  <w:num w:numId="7">
    <w:abstractNumId w:val="0"/>
  </w:num>
  <w:num w:numId="8">
    <w:abstractNumId w:val="5"/>
  </w:num>
  <w:num w:numId="9">
    <w:abstractNumId w:val="11"/>
  </w:num>
  <w:num w:numId="10">
    <w:abstractNumId w:val="22"/>
  </w:num>
  <w:num w:numId="11">
    <w:abstractNumId w:val="6"/>
  </w:num>
  <w:num w:numId="12">
    <w:abstractNumId w:val="13"/>
  </w:num>
  <w:num w:numId="13">
    <w:abstractNumId w:val="12"/>
  </w:num>
  <w:num w:numId="14">
    <w:abstractNumId w:val="18"/>
  </w:num>
  <w:num w:numId="15">
    <w:abstractNumId w:val="19"/>
  </w:num>
  <w:num w:numId="16">
    <w:abstractNumId w:val="4"/>
  </w:num>
  <w:num w:numId="17">
    <w:abstractNumId w:val="17"/>
  </w:num>
  <w:num w:numId="18">
    <w:abstractNumId w:val="27"/>
  </w:num>
  <w:num w:numId="19">
    <w:abstractNumId w:val="10"/>
  </w:num>
  <w:num w:numId="20">
    <w:abstractNumId w:val="25"/>
  </w:num>
  <w:num w:numId="21">
    <w:abstractNumId w:val="3"/>
  </w:num>
  <w:num w:numId="22">
    <w:abstractNumId w:val="2"/>
  </w:num>
  <w:num w:numId="23">
    <w:abstractNumId w:val="1"/>
  </w:num>
  <w:num w:numId="24">
    <w:abstractNumId w:val="8"/>
  </w:num>
  <w:num w:numId="25">
    <w:abstractNumId w:val="7"/>
  </w:num>
  <w:num w:numId="26">
    <w:abstractNumId w:val="15"/>
  </w:num>
  <w:num w:numId="27">
    <w:abstractNumId w:val="14"/>
  </w:num>
  <w:num w:numId="28">
    <w:abstractNumId w:val="24"/>
  </w:num>
  <w:num w:numId="2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29"/>
    <w:rsid w:val="00000647"/>
    <w:rsid w:val="0000259C"/>
    <w:rsid w:val="00014C71"/>
    <w:rsid w:val="000248A0"/>
    <w:rsid w:val="0002683E"/>
    <w:rsid w:val="0003072A"/>
    <w:rsid w:val="00030F3C"/>
    <w:rsid w:val="00031FB4"/>
    <w:rsid w:val="0003413A"/>
    <w:rsid w:val="00034C4E"/>
    <w:rsid w:val="00036D61"/>
    <w:rsid w:val="000378C9"/>
    <w:rsid w:val="00042B29"/>
    <w:rsid w:val="00050974"/>
    <w:rsid w:val="000545CC"/>
    <w:rsid w:val="0006250C"/>
    <w:rsid w:val="00066780"/>
    <w:rsid w:val="0007098A"/>
    <w:rsid w:val="0007246A"/>
    <w:rsid w:val="00073F1B"/>
    <w:rsid w:val="0008084D"/>
    <w:rsid w:val="00081218"/>
    <w:rsid w:val="00083F94"/>
    <w:rsid w:val="00087CFD"/>
    <w:rsid w:val="000A219B"/>
    <w:rsid w:val="000A33D6"/>
    <w:rsid w:val="000A78E3"/>
    <w:rsid w:val="000B1CFC"/>
    <w:rsid w:val="000B24C7"/>
    <w:rsid w:val="000B5FE8"/>
    <w:rsid w:val="000B692E"/>
    <w:rsid w:val="000C1E3F"/>
    <w:rsid w:val="000C2189"/>
    <w:rsid w:val="000D6B21"/>
    <w:rsid w:val="000D76A1"/>
    <w:rsid w:val="000E2BF2"/>
    <w:rsid w:val="000E3497"/>
    <w:rsid w:val="000E51B8"/>
    <w:rsid w:val="000E53C0"/>
    <w:rsid w:val="000E75AC"/>
    <w:rsid w:val="000F375E"/>
    <w:rsid w:val="000F3931"/>
    <w:rsid w:val="000F7DB1"/>
    <w:rsid w:val="0010120B"/>
    <w:rsid w:val="00103EDA"/>
    <w:rsid w:val="00107ACC"/>
    <w:rsid w:val="00110385"/>
    <w:rsid w:val="001229AD"/>
    <w:rsid w:val="00124147"/>
    <w:rsid w:val="00125937"/>
    <w:rsid w:val="00126A34"/>
    <w:rsid w:val="001319E3"/>
    <w:rsid w:val="00133AE2"/>
    <w:rsid w:val="00134F00"/>
    <w:rsid w:val="00136F48"/>
    <w:rsid w:val="0013761E"/>
    <w:rsid w:val="00137A04"/>
    <w:rsid w:val="001430D7"/>
    <w:rsid w:val="00143528"/>
    <w:rsid w:val="001438D9"/>
    <w:rsid w:val="00152E86"/>
    <w:rsid w:val="00153059"/>
    <w:rsid w:val="00155352"/>
    <w:rsid w:val="0015633F"/>
    <w:rsid w:val="00156AEF"/>
    <w:rsid w:val="00161280"/>
    <w:rsid w:val="00161EAA"/>
    <w:rsid w:val="00165909"/>
    <w:rsid w:val="00165A80"/>
    <w:rsid w:val="0016611E"/>
    <w:rsid w:val="0016692F"/>
    <w:rsid w:val="0017243C"/>
    <w:rsid w:val="00172811"/>
    <w:rsid w:val="00182500"/>
    <w:rsid w:val="0018567E"/>
    <w:rsid w:val="00186E33"/>
    <w:rsid w:val="001873CA"/>
    <w:rsid w:val="0019218F"/>
    <w:rsid w:val="001A23CC"/>
    <w:rsid w:val="001B4999"/>
    <w:rsid w:val="001C1650"/>
    <w:rsid w:val="001C2AE8"/>
    <w:rsid w:val="001C79A5"/>
    <w:rsid w:val="001D3818"/>
    <w:rsid w:val="001D4430"/>
    <w:rsid w:val="001D60FD"/>
    <w:rsid w:val="001D775A"/>
    <w:rsid w:val="001E2C08"/>
    <w:rsid w:val="001F16A2"/>
    <w:rsid w:val="001F39EB"/>
    <w:rsid w:val="001F4941"/>
    <w:rsid w:val="001F6EAB"/>
    <w:rsid w:val="001F6F2A"/>
    <w:rsid w:val="00204CE4"/>
    <w:rsid w:val="00205C28"/>
    <w:rsid w:val="00205DE3"/>
    <w:rsid w:val="00221685"/>
    <w:rsid w:val="00221845"/>
    <w:rsid w:val="00221C0C"/>
    <w:rsid w:val="00223269"/>
    <w:rsid w:val="00227618"/>
    <w:rsid w:val="00230F89"/>
    <w:rsid w:val="00235D1F"/>
    <w:rsid w:val="00237907"/>
    <w:rsid w:val="0024071C"/>
    <w:rsid w:val="00241B91"/>
    <w:rsid w:val="00242240"/>
    <w:rsid w:val="00244F51"/>
    <w:rsid w:val="00245133"/>
    <w:rsid w:val="00245CB7"/>
    <w:rsid w:val="002466D2"/>
    <w:rsid w:val="00247452"/>
    <w:rsid w:val="00247A8F"/>
    <w:rsid w:val="00251101"/>
    <w:rsid w:val="002549BA"/>
    <w:rsid w:val="0026025B"/>
    <w:rsid w:val="0026205D"/>
    <w:rsid w:val="00265151"/>
    <w:rsid w:val="0026548B"/>
    <w:rsid w:val="00282085"/>
    <w:rsid w:val="002920B3"/>
    <w:rsid w:val="002923D3"/>
    <w:rsid w:val="0029653A"/>
    <w:rsid w:val="002A0922"/>
    <w:rsid w:val="002A3B8C"/>
    <w:rsid w:val="002A4427"/>
    <w:rsid w:val="002A553D"/>
    <w:rsid w:val="002B008F"/>
    <w:rsid w:val="002B2FDF"/>
    <w:rsid w:val="002B37F3"/>
    <w:rsid w:val="002B758C"/>
    <w:rsid w:val="002D2295"/>
    <w:rsid w:val="002D3F39"/>
    <w:rsid w:val="002D579A"/>
    <w:rsid w:val="002D643E"/>
    <w:rsid w:val="002D67F8"/>
    <w:rsid w:val="002D7D1F"/>
    <w:rsid w:val="002E05B6"/>
    <w:rsid w:val="002E1513"/>
    <w:rsid w:val="002F1CA9"/>
    <w:rsid w:val="002F2C31"/>
    <w:rsid w:val="002F6602"/>
    <w:rsid w:val="002F7B2B"/>
    <w:rsid w:val="0030240B"/>
    <w:rsid w:val="00314796"/>
    <w:rsid w:val="00315F51"/>
    <w:rsid w:val="0031638F"/>
    <w:rsid w:val="00330407"/>
    <w:rsid w:val="0033206C"/>
    <w:rsid w:val="003324D1"/>
    <w:rsid w:val="003336CB"/>
    <w:rsid w:val="0033417C"/>
    <w:rsid w:val="00340B99"/>
    <w:rsid w:val="00351671"/>
    <w:rsid w:val="003517AC"/>
    <w:rsid w:val="00356187"/>
    <w:rsid w:val="003619B2"/>
    <w:rsid w:val="00361AC5"/>
    <w:rsid w:val="00362AB2"/>
    <w:rsid w:val="00362D81"/>
    <w:rsid w:val="00363FC3"/>
    <w:rsid w:val="003640E7"/>
    <w:rsid w:val="003647C8"/>
    <w:rsid w:val="0036495C"/>
    <w:rsid w:val="00366776"/>
    <w:rsid w:val="00371EE9"/>
    <w:rsid w:val="00373972"/>
    <w:rsid w:val="00375658"/>
    <w:rsid w:val="003768D8"/>
    <w:rsid w:val="003769DF"/>
    <w:rsid w:val="003779BC"/>
    <w:rsid w:val="00382E6E"/>
    <w:rsid w:val="00386169"/>
    <w:rsid w:val="00394BB8"/>
    <w:rsid w:val="00397546"/>
    <w:rsid w:val="003A1467"/>
    <w:rsid w:val="003A477E"/>
    <w:rsid w:val="003A7E34"/>
    <w:rsid w:val="003B1BE4"/>
    <w:rsid w:val="003C6DF5"/>
    <w:rsid w:val="003D0E88"/>
    <w:rsid w:val="003D19E3"/>
    <w:rsid w:val="003D365F"/>
    <w:rsid w:val="003D50C8"/>
    <w:rsid w:val="003E3873"/>
    <w:rsid w:val="003E4B10"/>
    <w:rsid w:val="003E764C"/>
    <w:rsid w:val="003F0C06"/>
    <w:rsid w:val="003F3813"/>
    <w:rsid w:val="003F5D35"/>
    <w:rsid w:val="003F5F41"/>
    <w:rsid w:val="003F620E"/>
    <w:rsid w:val="003F6745"/>
    <w:rsid w:val="003F780F"/>
    <w:rsid w:val="004039B3"/>
    <w:rsid w:val="004041EE"/>
    <w:rsid w:val="00411119"/>
    <w:rsid w:val="004121A9"/>
    <w:rsid w:val="00416377"/>
    <w:rsid w:val="00420BDE"/>
    <w:rsid w:val="00424757"/>
    <w:rsid w:val="004303B4"/>
    <w:rsid w:val="00430AAC"/>
    <w:rsid w:val="004339B4"/>
    <w:rsid w:val="0045471C"/>
    <w:rsid w:val="004553C3"/>
    <w:rsid w:val="0046132D"/>
    <w:rsid w:val="0046143A"/>
    <w:rsid w:val="00465A10"/>
    <w:rsid w:val="004661AD"/>
    <w:rsid w:val="004679ED"/>
    <w:rsid w:val="00471516"/>
    <w:rsid w:val="00472515"/>
    <w:rsid w:val="0047491C"/>
    <w:rsid w:val="00475327"/>
    <w:rsid w:val="004753A7"/>
    <w:rsid w:val="004777C6"/>
    <w:rsid w:val="004815CB"/>
    <w:rsid w:val="00483132"/>
    <w:rsid w:val="0048553E"/>
    <w:rsid w:val="004864AE"/>
    <w:rsid w:val="00486C02"/>
    <w:rsid w:val="004905AB"/>
    <w:rsid w:val="00491CE7"/>
    <w:rsid w:val="004A1326"/>
    <w:rsid w:val="004A2ED1"/>
    <w:rsid w:val="004A3F28"/>
    <w:rsid w:val="004A61FF"/>
    <w:rsid w:val="004A6F81"/>
    <w:rsid w:val="004B03BF"/>
    <w:rsid w:val="004B0BEB"/>
    <w:rsid w:val="004B23DF"/>
    <w:rsid w:val="004B3BF6"/>
    <w:rsid w:val="004B3D73"/>
    <w:rsid w:val="004B580B"/>
    <w:rsid w:val="004C22BC"/>
    <w:rsid w:val="004D034A"/>
    <w:rsid w:val="004D3066"/>
    <w:rsid w:val="004D43EA"/>
    <w:rsid w:val="004D53F8"/>
    <w:rsid w:val="004D643A"/>
    <w:rsid w:val="004E50F4"/>
    <w:rsid w:val="004E783F"/>
    <w:rsid w:val="005013C9"/>
    <w:rsid w:val="0050607C"/>
    <w:rsid w:val="00506D29"/>
    <w:rsid w:val="005074F7"/>
    <w:rsid w:val="005174DE"/>
    <w:rsid w:val="00517C7A"/>
    <w:rsid w:val="005203FD"/>
    <w:rsid w:val="00522570"/>
    <w:rsid w:val="00527C70"/>
    <w:rsid w:val="005316AC"/>
    <w:rsid w:val="00534B33"/>
    <w:rsid w:val="005367A3"/>
    <w:rsid w:val="005367D8"/>
    <w:rsid w:val="005367F4"/>
    <w:rsid w:val="00544585"/>
    <w:rsid w:val="00544D74"/>
    <w:rsid w:val="00554C1F"/>
    <w:rsid w:val="00570B56"/>
    <w:rsid w:val="00582AAB"/>
    <w:rsid w:val="00591B68"/>
    <w:rsid w:val="00592518"/>
    <w:rsid w:val="00592FDD"/>
    <w:rsid w:val="0059456F"/>
    <w:rsid w:val="005972C2"/>
    <w:rsid w:val="005A4EC5"/>
    <w:rsid w:val="005A5720"/>
    <w:rsid w:val="005A6CD8"/>
    <w:rsid w:val="005B0180"/>
    <w:rsid w:val="005B24A9"/>
    <w:rsid w:val="005B6D03"/>
    <w:rsid w:val="005C01FB"/>
    <w:rsid w:val="005C2A72"/>
    <w:rsid w:val="005C39EB"/>
    <w:rsid w:val="005C4815"/>
    <w:rsid w:val="005C6A51"/>
    <w:rsid w:val="005C7EE9"/>
    <w:rsid w:val="005D097B"/>
    <w:rsid w:val="005D0BBE"/>
    <w:rsid w:val="005D4362"/>
    <w:rsid w:val="005D478E"/>
    <w:rsid w:val="005E0C42"/>
    <w:rsid w:val="005E2C88"/>
    <w:rsid w:val="005F1304"/>
    <w:rsid w:val="005F516C"/>
    <w:rsid w:val="0060254C"/>
    <w:rsid w:val="00604AEE"/>
    <w:rsid w:val="00607A02"/>
    <w:rsid w:val="00612F0E"/>
    <w:rsid w:val="006176DE"/>
    <w:rsid w:val="00617FB1"/>
    <w:rsid w:val="00620A64"/>
    <w:rsid w:val="00621224"/>
    <w:rsid w:val="0062356C"/>
    <w:rsid w:val="006235D9"/>
    <w:rsid w:val="00623D8B"/>
    <w:rsid w:val="00623FF5"/>
    <w:rsid w:val="006273A2"/>
    <w:rsid w:val="0063092C"/>
    <w:rsid w:val="006328F2"/>
    <w:rsid w:val="006356F9"/>
    <w:rsid w:val="00653D9D"/>
    <w:rsid w:val="00665AAB"/>
    <w:rsid w:val="00665E9C"/>
    <w:rsid w:val="00666708"/>
    <w:rsid w:val="00673E4B"/>
    <w:rsid w:val="00681BB2"/>
    <w:rsid w:val="00697B88"/>
    <w:rsid w:val="006A6969"/>
    <w:rsid w:val="006A7912"/>
    <w:rsid w:val="006B07A9"/>
    <w:rsid w:val="006B1F20"/>
    <w:rsid w:val="006B25E9"/>
    <w:rsid w:val="006B362A"/>
    <w:rsid w:val="006B37A4"/>
    <w:rsid w:val="006B4D64"/>
    <w:rsid w:val="006B5FFD"/>
    <w:rsid w:val="006C0762"/>
    <w:rsid w:val="006C41D3"/>
    <w:rsid w:val="006D09F4"/>
    <w:rsid w:val="006D2F16"/>
    <w:rsid w:val="006E5EAF"/>
    <w:rsid w:val="006E63E8"/>
    <w:rsid w:val="006F0A42"/>
    <w:rsid w:val="006F5610"/>
    <w:rsid w:val="006F5D53"/>
    <w:rsid w:val="006F732B"/>
    <w:rsid w:val="007010F2"/>
    <w:rsid w:val="00701A4D"/>
    <w:rsid w:val="007072E9"/>
    <w:rsid w:val="00722F28"/>
    <w:rsid w:val="00723AA8"/>
    <w:rsid w:val="00731017"/>
    <w:rsid w:val="0073591D"/>
    <w:rsid w:val="00742CC4"/>
    <w:rsid w:val="007445F4"/>
    <w:rsid w:val="007463EF"/>
    <w:rsid w:val="00750827"/>
    <w:rsid w:val="00753CE6"/>
    <w:rsid w:val="007628CF"/>
    <w:rsid w:val="00782496"/>
    <w:rsid w:val="00785C1F"/>
    <w:rsid w:val="0078676D"/>
    <w:rsid w:val="0079357F"/>
    <w:rsid w:val="00793822"/>
    <w:rsid w:val="00794101"/>
    <w:rsid w:val="0079460B"/>
    <w:rsid w:val="00795FC9"/>
    <w:rsid w:val="00797A2F"/>
    <w:rsid w:val="007A06E5"/>
    <w:rsid w:val="007B0F78"/>
    <w:rsid w:val="007C2509"/>
    <w:rsid w:val="007C7F20"/>
    <w:rsid w:val="007E4585"/>
    <w:rsid w:val="007F1AE0"/>
    <w:rsid w:val="007F233F"/>
    <w:rsid w:val="007F34FD"/>
    <w:rsid w:val="007F63E3"/>
    <w:rsid w:val="00800C8F"/>
    <w:rsid w:val="00801568"/>
    <w:rsid w:val="00801CAA"/>
    <w:rsid w:val="008030FA"/>
    <w:rsid w:val="00804DF1"/>
    <w:rsid w:val="00805308"/>
    <w:rsid w:val="008054F4"/>
    <w:rsid w:val="00805B16"/>
    <w:rsid w:val="00810BA7"/>
    <w:rsid w:val="008170E4"/>
    <w:rsid w:val="008234A2"/>
    <w:rsid w:val="008241F7"/>
    <w:rsid w:val="00832ED5"/>
    <w:rsid w:val="00835A05"/>
    <w:rsid w:val="0083606E"/>
    <w:rsid w:val="0083643E"/>
    <w:rsid w:val="00843923"/>
    <w:rsid w:val="00843F8A"/>
    <w:rsid w:val="00844539"/>
    <w:rsid w:val="00845014"/>
    <w:rsid w:val="00846026"/>
    <w:rsid w:val="008462CB"/>
    <w:rsid w:val="00846681"/>
    <w:rsid w:val="008519D2"/>
    <w:rsid w:val="00851E2F"/>
    <w:rsid w:val="0085207B"/>
    <w:rsid w:val="00862EE1"/>
    <w:rsid w:val="0086496B"/>
    <w:rsid w:val="008656B4"/>
    <w:rsid w:val="00872011"/>
    <w:rsid w:val="008750CC"/>
    <w:rsid w:val="00876243"/>
    <w:rsid w:val="00881599"/>
    <w:rsid w:val="00881B73"/>
    <w:rsid w:val="00890BE6"/>
    <w:rsid w:val="008C28F2"/>
    <w:rsid w:val="008C71AC"/>
    <w:rsid w:val="008D0519"/>
    <w:rsid w:val="008D410C"/>
    <w:rsid w:val="008E431A"/>
    <w:rsid w:val="008F02E0"/>
    <w:rsid w:val="008F0BE4"/>
    <w:rsid w:val="008F1A40"/>
    <w:rsid w:val="008F3682"/>
    <w:rsid w:val="008F6EAE"/>
    <w:rsid w:val="00900922"/>
    <w:rsid w:val="00901C7E"/>
    <w:rsid w:val="00906747"/>
    <w:rsid w:val="00906846"/>
    <w:rsid w:val="00907590"/>
    <w:rsid w:val="0091392C"/>
    <w:rsid w:val="00931635"/>
    <w:rsid w:val="0094149C"/>
    <w:rsid w:val="009421C4"/>
    <w:rsid w:val="009445EC"/>
    <w:rsid w:val="00950F33"/>
    <w:rsid w:val="00951CCA"/>
    <w:rsid w:val="00957223"/>
    <w:rsid w:val="009749B9"/>
    <w:rsid w:val="009776F0"/>
    <w:rsid w:val="00980734"/>
    <w:rsid w:val="00981DA2"/>
    <w:rsid w:val="0098219F"/>
    <w:rsid w:val="00983DFF"/>
    <w:rsid w:val="0099093C"/>
    <w:rsid w:val="00990A1E"/>
    <w:rsid w:val="00993A69"/>
    <w:rsid w:val="00995027"/>
    <w:rsid w:val="00996384"/>
    <w:rsid w:val="009A03BB"/>
    <w:rsid w:val="009A6B37"/>
    <w:rsid w:val="009B0074"/>
    <w:rsid w:val="009B044F"/>
    <w:rsid w:val="009B077B"/>
    <w:rsid w:val="009B4003"/>
    <w:rsid w:val="009B4AC5"/>
    <w:rsid w:val="009B61C8"/>
    <w:rsid w:val="009C7D03"/>
    <w:rsid w:val="009E25F2"/>
    <w:rsid w:val="009E2B58"/>
    <w:rsid w:val="009E62F4"/>
    <w:rsid w:val="009F0893"/>
    <w:rsid w:val="009F509E"/>
    <w:rsid w:val="00A02895"/>
    <w:rsid w:val="00A044D8"/>
    <w:rsid w:val="00A05143"/>
    <w:rsid w:val="00A0541A"/>
    <w:rsid w:val="00A059A8"/>
    <w:rsid w:val="00A05BAE"/>
    <w:rsid w:val="00A07BB6"/>
    <w:rsid w:val="00A1252A"/>
    <w:rsid w:val="00A12F76"/>
    <w:rsid w:val="00A17CA1"/>
    <w:rsid w:val="00A20E3F"/>
    <w:rsid w:val="00A26724"/>
    <w:rsid w:val="00A30F75"/>
    <w:rsid w:val="00A3182D"/>
    <w:rsid w:val="00A36E9B"/>
    <w:rsid w:val="00A51391"/>
    <w:rsid w:val="00A5601A"/>
    <w:rsid w:val="00A568F2"/>
    <w:rsid w:val="00A60EBA"/>
    <w:rsid w:val="00A61526"/>
    <w:rsid w:val="00A62DF4"/>
    <w:rsid w:val="00A631F7"/>
    <w:rsid w:val="00A65415"/>
    <w:rsid w:val="00A67B18"/>
    <w:rsid w:val="00A70066"/>
    <w:rsid w:val="00A70563"/>
    <w:rsid w:val="00A73B20"/>
    <w:rsid w:val="00A77515"/>
    <w:rsid w:val="00A8022D"/>
    <w:rsid w:val="00A81B27"/>
    <w:rsid w:val="00A82A3A"/>
    <w:rsid w:val="00AA0379"/>
    <w:rsid w:val="00AA5247"/>
    <w:rsid w:val="00AA7FF4"/>
    <w:rsid w:val="00AB4E22"/>
    <w:rsid w:val="00AB6660"/>
    <w:rsid w:val="00AC2ACD"/>
    <w:rsid w:val="00AC3524"/>
    <w:rsid w:val="00AC48CE"/>
    <w:rsid w:val="00AC6658"/>
    <w:rsid w:val="00AC7323"/>
    <w:rsid w:val="00AD57BE"/>
    <w:rsid w:val="00AE2224"/>
    <w:rsid w:val="00AF0DBD"/>
    <w:rsid w:val="00AF1BA8"/>
    <w:rsid w:val="00AF4DCA"/>
    <w:rsid w:val="00AF50A5"/>
    <w:rsid w:val="00AF5280"/>
    <w:rsid w:val="00AF5B93"/>
    <w:rsid w:val="00AF6926"/>
    <w:rsid w:val="00B04152"/>
    <w:rsid w:val="00B06DA4"/>
    <w:rsid w:val="00B14FE4"/>
    <w:rsid w:val="00B17040"/>
    <w:rsid w:val="00B24209"/>
    <w:rsid w:val="00B26154"/>
    <w:rsid w:val="00B26E19"/>
    <w:rsid w:val="00B37721"/>
    <w:rsid w:val="00B41303"/>
    <w:rsid w:val="00B41F7B"/>
    <w:rsid w:val="00B51471"/>
    <w:rsid w:val="00B54C8E"/>
    <w:rsid w:val="00B55132"/>
    <w:rsid w:val="00B64D60"/>
    <w:rsid w:val="00B64DDA"/>
    <w:rsid w:val="00B65A0A"/>
    <w:rsid w:val="00B666A1"/>
    <w:rsid w:val="00B674F9"/>
    <w:rsid w:val="00B67704"/>
    <w:rsid w:val="00B86FF3"/>
    <w:rsid w:val="00B92661"/>
    <w:rsid w:val="00B94A62"/>
    <w:rsid w:val="00B95AAD"/>
    <w:rsid w:val="00BA193F"/>
    <w:rsid w:val="00BA36D9"/>
    <w:rsid w:val="00BB2745"/>
    <w:rsid w:val="00BC5E50"/>
    <w:rsid w:val="00BC7F3A"/>
    <w:rsid w:val="00BE5371"/>
    <w:rsid w:val="00BF157C"/>
    <w:rsid w:val="00BF6BD7"/>
    <w:rsid w:val="00C00C72"/>
    <w:rsid w:val="00C06B89"/>
    <w:rsid w:val="00C1334D"/>
    <w:rsid w:val="00C16C5E"/>
    <w:rsid w:val="00C17612"/>
    <w:rsid w:val="00C17DDA"/>
    <w:rsid w:val="00C2055E"/>
    <w:rsid w:val="00C22724"/>
    <w:rsid w:val="00C238A2"/>
    <w:rsid w:val="00C24645"/>
    <w:rsid w:val="00C24A56"/>
    <w:rsid w:val="00C26E7D"/>
    <w:rsid w:val="00C35786"/>
    <w:rsid w:val="00C43D65"/>
    <w:rsid w:val="00C43DA0"/>
    <w:rsid w:val="00C44B4D"/>
    <w:rsid w:val="00C44F9B"/>
    <w:rsid w:val="00C4666F"/>
    <w:rsid w:val="00C46E2A"/>
    <w:rsid w:val="00C47AA0"/>
    <w:rsid w:val="00C528E2"/>
    <w:rsid w:val="00C56C8B"/>
    <w:rsid w:val="00C7044C"/>
    <w:rsid w:val="00C74CE4"/>
    <w:rsid w:val="00C75807"/>
    <w:rsid w:val="00C77567"/>
    <w:rsid w:val="00C825D5"/>
    <w:rsid w:val="00C914E5"/>
    <w:rsid w:val="00C919BF"/>
    <w:rsid w:val="00C93EF1"/>
    <w:rsid w:val="00C943CD"/>
    <w:rsid w:val="00C9649D"/>
    <w:rsid w:val="00CA4762"/>
    <w:rsid w:val="00CA79A4"/>
    <w:rsid w:val="00CB0034"/>
    <w:rsid w:val="00CB51B1"/>
    <w:rsid w:val="00CC03D7"/>
    <w:rsid w:val="00CC1913"/>
    <w:rsid w:val="00CC7B4C"/>
    <w:rsid w:val="00CC7F25"/>
    <w:rsid w:val="00CD3BF2"/>
    <w:rsid w:val="00CD7662"/>
    <w:rsid w:val="00CD7CE9"/>
    <w:rsid w:val="00CE5691"/>
    <w:rsid w:val="00CE789B"/>
    <w:rsid w:val="00CE7C3F"/>
    <w:rsid w:val="00CF02F8"/>
    <w:rsid w:val="00CF70CD"/>
    <w:rsid w:val="00D01E14"/>
    <w:rsid w:val="00D0415E"/>
    <w:rsid w:val="00D05367"/>
    <w:rsid w:val="00D136DF"/>
    <w:rsid w:val="00D17103"/>
    <w:rsid w:val="00D21B9D"/>
    <w:rsid w:val="00D27DFB"/>
    <w:rsid w:val="00D30365"/>
    <w:rsid w:val="00D32B36"/>
    <w:rsid w:val="00D4021C"/>
    <w:rsid w:val="00D404D2"/>
    <w:rsid w:val="00D441F3"/>
    <w:rsid w:val="00D4772E"/>
    <w:rsid w:val="00D51284"/>
    <w:rsid w:val="00D6354B"/>
    <w:rsid w:val="00D63A59"/>
    <w:rsid w:val="00D72209"/>
    <w:rsid w:val="00D72240"/>
    <w:rsid w:val="00D72B46"/>
    <w:rsid w:val="00D72B9A"/>
    <w:rsid w:val="00D75BC8"/>
    <w:rsid w:val="00D813AD"/>
    <w:rsid w:val="00D83D06"/>
    <w:rsid w:val="00D83F10"/>
    <w:rsid w:val="00D847E1"/>
    <w:rsid w:val="00D874D7"/>
    <w:rsid w:val="00D9020F"/>
    <w:rsid w:val="00D90EA7"/>
    <w:rsid w:val="00D91928"/>
    <w:rsid w:val="00D91E9E"/>
    <w:rsid w:val="00D92C02"/>
    <w:rsid w:val="00D93D12"/>
    <w:rsid w:val="00D97EE8"/>
    <w:rsid w:val="00DA1092"/>
    <w:rsid w:val="00DB2A88"/>
    <w:rsid w:val="00DB7DA1"/>
    <w:rsid w:val="00DC2A25"/>
    <w:rsid w:val="00DC3425"/>
    <w:rsid w:val="00DC5FC9"/>
    <w:rsid w:val="00DD0AC5"/>
    <w:rsid w:val="00DD46DF"/>
    <w:rsid w:val="00DE6954"/>
    <w:rsid w:val="00DE7218"/>
    <w:rsid w:val="00DF120C"/>
    <w:rsid w:val="00DF2EA8"/>
    <w:rsid w:val="00DF6F1F"/>
    <w:rsid w:val="00E0042A"/>
    <w:rsid w:val="00E01952"/>
    <w:rsid w:val="00E037B4"/>
    <w:rsid w:val="00E042EE"/>
    <w:rsid w:val="00E1003E"/>
    <w:rsid w:val="00E21BF1"/>
    <w:rsid w:val="00E26BC0"/>
    <w:rsid w:val="00E26E18"/>
    <w:rsid w:val="00E27897"/>
    <w:rsid w:val="00E32239"/>
    <w:rsid w:val="00E339C5"/>
    <w:rsid w:val="00E34128"/>
    <w:rsid w:val="00E35FE3"/>
    <w:rsid w:val="00E44759"/>
    <w:rsid w:val="00E462E8"/>
    <w:rsid w:val="00E4655B"/>
    <w:rsid w:val="00E46B18"/>
    <w:rsid w:val="00E53011"/>
    <w:rsid w:val="00E62C88"/>
    <w:rsid w:val="00E735E1"/>
    <w:rsid w:val="00E76EF7"/>
    <w:rsid w:val="00E80436"/>
    <w:rsid w:val="00E80CC8"/>
    <w:rsid w:val="00E875C0"/>
    <w:rsid w:val="00E9113D"/>
    <w:rsid w:val="00E95FC3"/>
    <w:rsid w:val="00EA0D9D"/>
    <w:rsid w:val="00EA2A37"/>
    <w:rsid w:val="00EA376E"/>
    <w:rsid w:val="00EB28CC"/>
    <w:rsid w:val="00EB38E1"/>
    <w:rsid w:val="00EB5F32"/>
    <w:rsid w:val="00EC0DAF"/>
    <w:rsid w:val="00EC14F3"/>
    <w:rsid w:val="00EC615C"/>
    <w:rsid w:val="00EC7B61"/>
    <w:rsid w:val="00ED2FAA"/>
    <w:rsid w:val="00EE3CDB"/>
    <w:rsid w:val="00EF1430"/>
    <w:rsid w:val="00EF3365"/>
    <w:rsid w:val="00EF70BA"/>
    <w:rsid w:val="00F02307"/>
    <w:rsid w:val="00F05EBD"/>
    <w:rsid w:val="00F10E1D"/>
    <w:rsid w:val="00F120A3"/>
    <w:rsid w:val="00F1318B"/>
    <w:rsid w:val="00F16A7A"/>
    <w:rsid w:val="00F20316"/>
    <w:rsid w:val="00F25301"/>
    <w:rsid w:val="00F269ED"/>
    <w:rsid w:val="00F3062C"/>
    <w:rsid w:val="00F332BC"/>
    <w:rsid w:val="00F33DA9"/>
    <w:rsid w:val="00F34613"/>
    <w:rsid w:val="00F42C4F"/>
    <w:rsid w:val="00F525E1"/>
    <w:rsid w:val="00F52887"/>
    <w:rsid w:val="00F5730F"/>
    <w:rsid w:val="00F57598"/>
    <w:rsid w:val="00F60A32"/>
    <w:rsid w:val="00F641F4"/>
    <w:rsid w:val="00F6627B"/>
    <w:rsid w:val="00F71621"/>
    <w:rsid w:val="00F742FF"/>
    <w:rsid w:val="00F81273"/>
    <w:rsid w:val="00F840B7"/>
    <w:rsid w:val="00F84256"/>
    <w:rsid w:val="00F84470"/>
    <w:rsid w:val="00F8720D"/>
    <w:rsid w:val="00F90AD9"/>
    <w:rsid w:val="00F94E62"/>
    <w:rsid w:val="00FA055E"/>
    <w:rsid w:val="00FA5449"/>
    <w:rsid w:val="00FA5648"/>
    <w:rsid w:val="00FA611E"/>
    <w:rsid w:val="00FB35C2"/>
    <w:rsid w:val="00FB4C32"/>
    <w:rsid w:val="00FB5558"/>
    <w:rsid w:val="00FC0F5D"/>
    <w:rsid w:val="00FC5E8F"/>
    <w:rsid w:val="00FC70E2"/>
    <w:rsid w:val="00FD52FD"/>
    <w:rsid w:val="00FE5A71"/>
    <w:rsid w:val="00FF2FA8"/>
    <w:rsid w:val="00FF3551"/>
    <w:rsid w:val="00FF37C9"/>
    <w:rsid w:val="00FF4685"/>
    <w:rsid w:val="00FF6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F705536-9EEA-4BC6-BDF5-B6A728F7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sz w:val="22"/>
      <w:szCs w:val="22"/>
      <w:lang w:eastAsia="en-US"/>
    </w:rPr>
  </w:style>
  <w:style w:type="paragraph" w:styleId="1">
    <w:name w:val="heading 1"/>
    <w:basedOn w:val="a0"/>
    <w:next w:val="a0"/>
    <w:link w:val="10"/>
    <w:uiPriority w:val="9"/>
    <w:qFormat/>
    <w:rsid w:val="002D2295"/>
    <w:pPr>
      <w:keepNext/>
      <w:spacing w:before="240" w:after="60"/>
      <w:outlineLvl w:val="0"/>
    </w:pPr>
    <w:rPr>
      <w:rFonts w:ascii="Calibri Light" w:eastAsia="Times New Roman" w:hAnsi="Calibri Light"/>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1,Содержание. 2 уровень,Bullet List,FooterText,numbered,List Paragraph"/>
    <w:basedOn w:val="a0"/>
    <w:link w:val="a5"/>
    <w:uiPriority w:val="34"/>
    <w:qFormat/>
    <w:rsid w:val="00042B29"/>
    <w:pPr>
      <w:ind w:left="720"/>
      <w:contextualSpacing/>
    </w:pPr>
  </w:style>
  <w:style w:type="paragraph" w:styleId="a6">
    <w:name w:val="header"/>
    <w:basedOn w:val="a0"/>
    <w:link w:val="a7"/>
    <w:uiPriority w:val="99"/>
    <w:unhideWhenUsed/>
    <w:rsid w:val="00582AAB"/>
    <w:pPr>
      <w:tabs>
        <w:tab w:val="center" w:pos="4677"/>
        <w:tab w:val="right" w:pos="9355"/>
      </w:tabs>
    </w:pPr>
  </w:style>
  <w:style w:type="character" w:customStyle="1" w:styleId="a7">
    <w:name w:val="Верхний колонтитул Знак"/>
    <w:link w:val="a6"/>
    <w:uiPriority w:val="99"/>
    <w:rsid w:val="00582AAB"/>
    <w:rPr>
      <w:sz w:val="22"/>
      <w:szCs w:val="22"/>
      <w:lang w:eastAsia="en-US"/>
    </w:rPr>
  </w:style>
  <w:style w:type="paragraph" w:styleId="a8">
    <w:name w:val="footer"/>
    <w:basedOn w:val="a0"/>
    <w:link w:val="a9"/>
    <w:uiPriority w:val="99"/>
    <w:unhideWhenUsed/>
    <w:rsid w:val="00582AAB"/>
    <w:pPr>
      <w:tabs>
        <w:tab w:val="center" w:pos="4677"/>
        <w:tab w:val="right" w:pos="9355"/>
      </w:tabs>
    </w:pPr>
  </w:style>
  <w:style w:type="character" w:customStyle="1" w:styleId="a9">
    <w:name w:val="Нижний колонтитул Знак"/>
    <w:link w:val="a8"/>
    <w:uiPriority w:val="99"/>
    <w:rsid w:val="00582AAB"/>
    <w:rPr>
      <w:sz w:val="22"/>
      <w:szCs w:val="22"/>
      <w:lang w:eastAsia="en-US"/>
    </w:rPr>
  </w:style>
  <w:style w:type="character" w:styleId="aa">
    <w:name w:val="annotation reference"/>
    <w:uiPriority w:val="99"/>
    <w:unhideWhenUsed/>
    <w:rsid w:val="00E32239"/>
    <w:rPr>
      <w:sz w:val="16"/>
      <w:szCs w:val="16"/>
    </w:rPr>
  </w:style>
  <w:style w:type="paragraph" w:styleId="ab">
    <w:name w:val="annotation text"/>
    <w:basedOn w:val="a0"/>
    <w:link w:val="ac"/>
    <w:uiPriority w:val="99"/>
    <w:unhideWhenUsed/>
    <w:rsid w:val="00E32239"/>
    <w:rPr>
      <w:sz w:val="20"/>
      <w:szCs w:val="20"/>
    </w:rPr>
  </w:style>
  <w:style w:type="character" w:customStyle="1" w:styleId="ac">
    <w:name w:val="Текст примечания Знак"/>
    <w:link w:val="ab"/>
    <w:uiPriority w:val="99"/>
    <w:rsid w:val="00E32239"/>
    <w:rPr>
      <w:lang w:eastAsia="en-US"/>
    </w:rPr>
  </w:style>
  <w:style w:type="paragraph" w:styleId="ad">
    <w:name w:val="annotation subject"/>
    <w:basedOn w:val="ab"/>
    <w:next w:val="ab"/>
    <w:link w:val="ae"/>
    <w:uiPriority w:val="99"/>
    <w:semiHidden/>
    <w:unhideWhenUsed/>
    <w:rsid w:val="00E32239"/>
    <w:rPr>
      <w:b/>
      <w:bCs/>
    </w:rPr>
  </w:style>
  <w:style w:type="character" w:customStyle="1" w:styleId="ae">
    <w:name w:val="Тема примечания Знак"/>
    <w:link w:val="ad"/>
    <w:uiPriority w:val="99"/>
    <w:semiHidden/>
    <w:rsid w:val="00E32239"/>
    <w:rPr>
      <w:b/>
      <w:bCs/>
      <w:lang w:eastAsia="en-US"/>
    </w:rPr>
  </w:style>
  <w:style w:type="paragraph" w:styleId="af">
    <w:name w:val="Balloon Text"/>
    <w:basedOn w:val="a0"/>
    <w:link w:val="af0"/>
    <w:uiPriority w:val="99"/>
    <w:semiHidden/>
    <w:unhideWhenUsed/>
    <w:rsid w:val="00E32239"/>
    <w:pPr>
      <w:spacing w:after="0" w:line="240" w:lineRule="auto"/>
    </w:pPr>
    <w:rPr>
      <w:rFonts w:ascii="Segoe UI" w:hAnsi="Segoe UI" w:cs="Segoe UI"/>
      <w:sz w:val="18"/>
      <w:szCs w:val="18"/>
    </w:rPr>
  </w:style>
  <w:style w:type="character" w:customStyle="1" w:styleId="af0">
    <w:name w:val="Текст выноски Знак"/>
    <w:link w:val="af"/>
    <w:uiPriority w:val="99"/>
    <w:semiHidden/>
    <w:rsid w:val="00E32239"/>
    <w:rPr>
      <w:rFonts w:ascii="Segoe UI" w:hAnsi="Segoe UI" w:cs="Segoe UI"/>
      <w:sz w:val="18"/>
      <w:szCs w:val="18"/>
      <w:lang w:eastAsia="en-US"/>
    </w:rPr>
  </w:style>
  <w:style w:type="paragraph" w:styleId="af1">
    <w:name w:val="footnote text"/>
    <w:basedOn w:val="a0"/>
    <w:link w:val="af2"/>
    <w:uiPriority w:val="99"/>
    <w:unhideWhenUsed/>
    <w:rsid w:val="00E037B4"/>
    <w:rPr>
      <w:sz w:val="20"/>
      <w:szCs w:val="20"/>
    </w:rPr>
  </w:style>
  <w:style w:type="character" w:customStyle="1" w:styleId="af2">
    <w:name w:val="Текст сноски Знак"/>
    <w:link w:val="af1"/>
    <w:uiPriority w:val="99"/>
    <w:rsid w:val="004D53F8"/>
    <w:rPr>
      <w:lang w:eastAsia="en-US"/>
    </w:rPr>
  </w:style>
  <w:style w:type="character" w:styleId="af3">
    <w:name w:val="footnote reference"/>
    <w:uiPriority w:val="99"/>
    <w:unhideWhenUsed/>
    <w:rsid w:val="00E037B4"/>
    <w:rPr>
      <w:vertAlign w:val="superscript"/>
    </w:rPr>
  </w:style>
  <w:style w:type="character" w:customStyle="1" w:styleId="10">
    <w:name w:val="Заголовок 1 Знак"/>
    <w:link w:val="1"/>
    <w:uiPriority w:val="9"/>
    <w:rsid w:val="002D2295"/>
    <w:rPr>
      <w:rFonts w:ascii="Calibri Light" w:eastAsia="Times New Roman" w:hAnsi="Calibri Light" w:cs="Times New Roman"/>
      <w:b/>
      <w:bCs/>
      <w:kern w:val="32"/>
      <w:sz w:val="32"/>
      <w:szCs w:val="32"/>
      <w:lang w:eastAsia="en-US"/>
    </w:rPr>
  </w:style>
  <w:style w:type="paragraph" w:styleId="af4">
    <w:name w:val="TOC Heading"/>
    <w:basedOn w:val="1"/>
    <w:next w:val="a0"/>
    <w:uiPriority w:val="39"/>
    <w:unhideWhenUsed/>
    <w:qFormat/>
    <w:rsid w:val="002D2295"/>
    <w:pPr>
      <w:keepLines/>
      <w:spacing w:after="0"/>
      <w:outlineLvl w:val="9"/>
    </w:pPr>
    <w:rPr>
      <w:b w:val="0"/>
      <w:bCs w:val="0"/>
      <w:color w:val="2E74B5"/>
      <w:kern w:val="0"/>
      <w:lang w:eastAsia="ru-RU"/>
    </w:rPr>
  </w:style>
  <w:style w:type="paragraph" w:styleId="11">
    <w:name w:val="toc 1"/>
    <w:basedOn w:val="a0"/>
    <w:next w:val="a0"/>
    <w:autoRedefine/>
    <w:uiPriority w:val="39"/>
    <w:unhideWhenUsed/>
    <w:rsid w:val="002D2295"/>
    <w:pPr>
      <w:tabs>
        <w:tab w:val="left" w:pos="440"/>
        <w:tab w:val="right" w:leader="dot" w:pos="9345"/>
      </w:tabs>
      <w:spacing w:before="60" w:after="60" w:line="240" w:lineRule="auto"/>
      <w:ind w:left="426" w:hanging="426"/>
    </w:pPr>
  </w:style>
  <w:style w:type="character" w:styleId="af5">
    <w:name w:val="Hyperlink"/>
    <w:uiPriority w:val="99"/>
    <w:unhideWhenUsed/>
    <w:rsid w:val="002D2295"/>
    <w:rPr>
      <w:color w:val="0563C1"/>
      <w:u w:val="single"/>
    </w:rPr>
  </w:style>
  <w:style w:type="paragraph" w:styleId="af6">
    <w:name w:val="Revision"/>
    <w:hidden/>
    <w:uiPriority w:val="99"/>
    <w:semiHidden/>
    <w:rsid w:val="00782496"/>
    <w:rPr>
      <w:sz w:val="22"/>
      <w:szCs w:val="22"/>
      <w:lang w:eastAsia="en-US"/>
    </w:rPr>
  </w:style>
  <w:style w:type="paragraph" w:styleId="a">
    <w:name w:val="List Bullet"/>
    <w:basedOn w:val="a0"/>
    <w:uiPriority w:val="99"/>
    <w:unhideWhenUsed/>
    <w:rsid w:val="00221C0C"/>
    <w:pPr>
      <w:numPr>
        <w:numId w:val="7"/>
      </w:numPr>
      <w:spacing w:after="0" w:line="240" w:lineRule="auto"/>
      <w:contextualSpacing/>
      <w:jc w:val="both"/>
    </w:pPr>
    <w:rPr>
      <w:rFonts w:ascii="Times New Roman" w:eastAsia="Times New Roman" w:hAnsi="Times New Roman"/>
      <w:sz w:val="20"/>
      <w:szCs w:val="20"/>
      <w:lang w:eastAsia="ru-RU"/>
    </w:rPr>
  </w:style>
  <w:style w:type="character" w:customStyle="1" w:styleId="a5">
    <w:name w:val="Абзац списка Знак"/>
    <w:aliases w:val="Абзац списка 1 Знак,Содержание. 2 уровень Знак,Bullet List Знак,FooterText Знак,numbered Знак,List Paragraph Знак"/>
    <w:link w:val="a4"/>
    <w:uiPriority w:val="34"/>
    <w:locked/>
    <w:rsid w:val="0048553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6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1B9D-DD25-46A9-AFCE-75EBEE82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28390</Words>
  <Characters>161825</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189836</CharactersWithSpaces>
  <SharedDoc>false</SharedDoc>
  <HLinks>
    <vt:vector size="144" baseType="variant">
      <vt:variant>
        <vt:i4>1114162</vt:i4>
      </vt:variant>
      <vt:variant>
        <vt:i4>140</vt:i4>
      </vt:variant>
      <vt:variant>
        <vt:i4>0</vt:i4>
      </vt:variant>
      <vt:variant>
        <vt:i4>5</vt:i4>
      </vt:variant>
      <vt:variant>
        <vt:lpwstr/>
      </vt:variant>
      <vt:variant>
        <vt:lpwstr>_Toc160178495</vt:lpwstr>
      </vt:variant>
      <vt:variant>
        <vt:i4>1114162</vt:i4>
      </vt:variant>
      <vt:variant>
        <vt:i4>134</vt:i4>
      </vt:variant>
      <vt:variant>
        <vt:i4>0</vt:i4>
      </vt:variant>
      <vt:variant>
        <vt:i4>5</vt:i4>
      </vt:variant>
      <vt:variant>
        <vt:lpwstr/>
      </vt:variant>
      <vt:variant>
        <vt:lpwstr>_Toc160178494</vt:lpwstr>
      </vt:variant>
      <vt:variant>
        <vt:i4>1114162</vt:i4>
      </vt:variant>
      <vt:variant>
        <vt:i4>128</vt:i4>
      </vt:variant>
      <vt:variant>
        <vt:i4>0</vt:i4>
      </vt:variant>
      <vt:variant>
        <vt:i4>5</vt:i4>
      </vt:variant>
      <vt:variant>
        <vt:lpwstr/>
      </vt:variant>
      <vt:variant>
        <vt:lpwstr>_Toc160178493</vt:lpwstr>
      </vt:variant>
      <vt:variant>
        <vt:i4>1114162</vt:i4>
      </vt:variant>
      <vt:variant>
        <vt:i4>122</vt:i4>
      </vt:variant>
      <vt:variant>
        <vt:i4>0</vt:i4>
      </vt:variant>
      <vt:variant>
        <vt:i4>5</vt:i4>
      </vt:variant>
      <vt:variant>
        <vt:lpwstr/>
      </vt:variant>
      <vt:variant>
        <vt:lpwstr>_Toc160178492</vt:lpwstr>
      </vt:variant>
      <vt:variant>
        <vt:i4>1114162</vt:i4>
      </vt:variant>
      <vt:variant>
        <vt:i4>116</vt:i4>
      </vt:variant>
      <vt:variant>
        <vt:i4>0</vt:i4>
      </vt:variant>
      <vt:variant>
        <vt:i4>5</vt:i4>
      </vt:variant>
      <vt:variant>
        <vt:lpwstr/>
      </vt:variant>
      <vt:variant>
        <vt:lpwstr>_Toc160178491</vt:lpwstr>
      </vt:variant>
      <vt:variant>
        <vt:i4>1114162</vt:i4>
      </vt:variant>
      <vt:variant>
        <vt:i4>110</vt:i4>
      </vt:variant>
      <vt:variant>
        <vt:i4>0</vt:i4>
      </vt:variant>
      <vt:variant>
        <vt:i4>5</vt:i4>
      </vt:variant>
      <vt:variant>
        <vt:lpwstr/>
      </vt:variant>
      <vt:variant>
        <vt:lpwstr>_Toc160178490</vt:lpwstr>
      </vt:variant>
      <vt:variant>
        <vt:i4>1048626</vt:i4>
      </vt:variant>
      <vt:variant>
        <vt:i4>104</vt:i4>
      </vt:variant>
      <vt:variant>
        <vt:i4>0</vt:i4>
      </vt:variant>
      <vt:variant>
        <vt:i4>5</vt:i4>
      </vt:variant>
      <vt:variant>
        <vt:lpwstr/>
      </vt:variant>
      <vt:variant>
        <vt:lpwstr>_Toc160178489</vt:lpwstr>
      </vt:variant>
      <vt:variant>
        <vt:i4>1048626</vt:i4>
      </vt:variant>
      <vt:variant>
        <vt:i4>98</vt:i4>
      </vt:variant>
      <vt:variant>
        <vt:i4>0</vt:i4>
      </vt:variant>
      <vt:variant>
        <vt:i4>5</vt:i4>
      </vt:variant>
      <vt:variant>
        <vt:lpwstr/>
      </vt:variant>
      <vt:variant>
        <vt:lpwstr>_Toc160178488</vt:lpwstr>
      </vt:variant>
      <vt:variant>
        <vt:i4>1048626</vt:i4>
      </vt:variant>
      <vt:variant>
        <vt:i4>92</vt:i4>
      </vt:variant>
      <vt:variant>
        <vt:i4>0</vt:i4>
      </vt:variant>
      <vt:variant>
        <vt:i4>5</vt:i4>
      </vt:variant>
      <vt:variant>
        <vt:lpwstr/>
      </vt:variant>
      <vt:variant>
        <vt:lpwstr>_Toc160178487</vt:lpwstr>
      </vt:variant>
      <vt:variant>
        <vt:i4>1048626</vt:i4>
      </vt:variant>
      <vt:variant>
        <vt:i4>86</vt:i4>
      </vt:variant>
      <vt:variant>
        <vt:i4>0</vt:i4>
      </vt:variant>
      <vt:variant>
        <vt:i4>5</vt:i4>
      </vt:variant>
      <vt:variant>
        <vt:lpwstr/>
      </vt:variant>
      <vt:variant>
        <vt:lpwstr>_Toc160178486</vt:lpwstr>
      </vt:variant>
      <vt:variant>
        <vt:i4>1048626</vt:i4>
      </vt:variant>
      <vt:variant>
        <vt:i4>80</vt:i4>
      </vt:variant>
      <vt:variant>
        <vt:i4>0</vt:i4>
      </vt:variant>
      <vt:variant>
        <vt:i4>5</vt:i4>
      </vt:variant>
      <vt:variant>
        <vt:lpwstr/>
      </vt:variant>
      <vt:variant>
        <vt:lpwstr>_Toc160178485</vt:lpwstr>
      </vt:variant>
      <vt:variant>
        <vt:i4>1048626</vt:i4>
      </vt:variant>
      <vt:variant>
        <vt:i4>74</vt:i4>
      </vt:variant>
      <vt:variant>
        <vt:i4>0</vt:i4>
      </vt:variant>
      <vt:variant>
        <vt:i4>5</vt:i4>
      </vt:variant>
      <vt:variant>
        <vt:lpwstr/>
      </vt:variant>
      <vt:variant>
        <vt:lpwstr>_Toc160178484</vt:lpwstr>
      </vt:variant>
      <vt:variant>
        <vt:i4>1048626</vt:i4>
      </vt:variant>
      <vt:variant>
        <vt:i4>68</vt:i4>
      </vt:variant>
      <vt:variant>
        <vt:i4>0</vt:i4>
      </vt:variant>
      <vt:variant>
        <vt:i4>5</vt:i4>
      </vt:variant>
      <vt:variant>
        <vt:lpwstr/>
      </vt:variant>
      <vt:variant>
        <vt:lpwstr>_Toc160178483</vt:lpwstr>
      </vt:variant>
      <vt:variant>
        <vt:i4>1048626</vt:i4>
      </vt:variant>
      <vt:variant>
        <vt:i4>62</vt:i4>
      </vt:variant>
      <vt:variant>
        <vt:i4>0</vt:i4>
      </vt:variant>
      <vt:variant>
        <vt:i4>5</vt:i4>
      </vt:variant>
      <vt:variant>
        <vt:lpwstr/>
      </vt:variant>
      <vt:variant>
        <vt:lpwstr>_Toc160178482</vt:lpwstr>
      </vt:variant>
      <vt:variant>
        <vt:i4>1048626</vt:i4>
      </vt:variant>
      <vt:variant>
        <vt:i4>56</vt:i4>
      </vt:variant>
      <vt:variant>
        <vt:i4>0</vt:i4>
      </vt:variant>
      <vt:variant>
        <vt:i4>5</vt:i4>
      </vt:variant>
      <vt:variant>
        <vt:lpwstr/>
      </vt:variant>
      <vt:variant>
        <vt:lpwstr>_Toc160178481</vt:lpwstr>
      </vt:variant>
      <vt:variant>
        <vt:i4>1048626</vt:i4>
      </vt:variant>
      <vt:variant>
        <vt:i4>50</vt:i4>
      </vt:variant>
      <vt:variant>
        <vt:i4>0</vt:i4>
      </vt:variant>
      <vt:variant>
        <vt:i4>5</vt:i4>
      </vt:variant>
      <vt:variant>
        <vt:lpwstr/>
      </vt:variant>
      <vt:variant>
        <vt:lpwstr>_Toc160178480</vt:lpwstr>
      </vt:variant>
      <vt:variant>
        <vt:i4>2031666</vt:i4>
      </vt:variant>
      <vt:variant>
        <vt:i4>44</vt:i4>
      </vt:variant>
      <vt:variant>
        <vt:i4>0</vt:i4>
      </vt:variant>
      <vt:variant>
        <vt:i4>5</vt:i4>
      </vt:variant>
      <vt:variant>
        <vt:lpwstr/>
      </vt:variant>
      <vt:variant>
        <vt:lpwstr>_Toc160178479</vt:lpwstr>
      </vt:variant>
      <vt:variant>
        <vt:i4>2031666</vt:i4>
      </vt:variant>
      <vt:variant>
        <vt:i4>38</vt:i4>
      </vt:variant>
      <vt:variant>
        <vt:i4>0</vt:i4>
      </vt:variant>
      <vt:variant>
        <vt:i4>5</vt:i4>
      </vt:variant>
      <vt:variant>
        <vt:lpwstr/>
      </vt:variant>
      <vt:variant>
        <vt:lpwstr>_Toc160178478</vt:lpwstr>
      </vt:variant>
      <vt:variant>
        <vt:i4>2031666</vt:i4>
      </vt:variant>
      <vt:variant>
        <vt:i4>32</vt:i4>
      </vt:variant>
      <vt:variant>
        <vt:i4>0</vt:i4>
      </vt:variant>
      <vt:variant>
        <vt:i4>5</vt:i4>
      </vt:variant>
      <vt:variant>
        <vt:lpwstr/>
      </vt:variant>
      <vt:variant>
        <vt:lpwstr>_Toc160178477</vt:lpwstr>
      </vt:variant>
      <vt:variant>
        <vt:i4>2031666</vt:i4>
      </vt:variant>
      <vt:variant>
        <vt:i4>26</vt:i4>
      </vt:variant>
      <vt:variant>
        <vt:i4>0</vt:i4>
      </vt:variant>
      <vt:variant>
        <vt:i4>5</vt:i4>
      </vt:variant>
      <vt:variant>
        <vt:lpwstr/>
      </vt:variant>
      <vt:variant>
        <vt:lpwstr>_Toc160178476</vt:lpwstr>
      </vt:variant>
      <vt:variant>
        <vt:i4>2031666</vt:i4>
      </vt:variant>
      <vt:variant>
        <vt:i4>20</vt:i4>
      </vt:variant>
      <vt:variant>
        <vt:i4>0</vt:i4>
      </vt:variant>
      <vt:variant>
        <vt:i4>5</vt:i4>
      </vt:variant>
      <vt:variant>
        <vt:lpwstr/>
      </vt:variant>
      <vt:variant>
        <vt:lpwstr>_Toc160178475</vt:lpwstr>
      </vt:variant>
      <vt:variant>
        <vt:i4>2031666</vt:i4>
      </vt:variant>
      <vt:variant>
        <vt:i4>14</vt:i4>
      </vt:variant>
      <vt:variant>
        <vt:i4>0</vt:i4>
      </vt:variant>
      <vt:variant>
        <vt:i4>5</vt:i4>
      </vt:variant>
      <vt:variant>
        <vt:lpwstr/>
      </vt:variant>
      <vt:variant>
        <vt:lpwstr>_Toc160178474</vt:lpwstr>
      </vt:variant>
      <vt:variant>
        <vt:i4>2031666</vt:i4>
      </vt:variant>
      <vt:variant>
        <vt:i4>8</vt:i4>
      </vt:variant>
      <vt:variant>
        <vt:i4>0</vt:i4>
      </vt:variant>
      <vt:variant>
        <vt:i4>5</vt:i4>
      </vt:variant>
      <vt:variant>
        <vt:lpwstr/>
      </vt:variant>
      <vt:variant>
        <vt:lpwstr>_Toc160178473</vt:lpwstr>
      </vt:variant>
      <vt:variant>
        <vt:i4>2031666</vt:i4>
      </vt:variant>
      <vt:variant>
        <vt:i4>2</vt:i4>
      </vt:variant>
      <vt:variant>
        <vt:i4>0</vt:i4>
      </vt:variant>
      <vt:variant>
        <vt:i4>5</vt:i4>
      </vt:variant>
      <vt:variant>
        <vt:lpwstr/>
      </vt:variant>
      <vt:variant>
        <vt:lpwstr>_Toc160178472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3</cp:revision>
  <dcterms:created xsi:type="dcterms:W3CDTF">2025-07-07T07:19:00Z</dcterms:created>
  <dcterms:modified xsi:type="dcterms:W3CDTF">2025-07-07T07:21:00Z</dcterms:modified>
</cp:coreProperties>
</file>