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93C" w:rsidRPr="007461F9" w:rsidRDefault="002F2D9F" w:rsidP="002F2D9F">
      <w:pPr>
        <w:ind w:right="-425"/>
        <w:jc w:val="right"/>
        <w:rPr>
          <w:rFonts w:ascii="Arial" w:hAnsi="Arial" w:cs="Arial"/>
          <w:b/>
          <w:sz w:val="24"/>
          <w:szCs w:val="24"/>
        </w:rPr>
      </w:pPr>
      <w:bookmarkStart w:id="0" w:name="_Toc536202624"/>
      <w:bookmarkStart w:id="1" w:name="_Toc536202623"/>
      <w:r w:rsidRPr="007461F9">
        <w:rPr>
          <w:rFonts w:ascii="Tahoma" w:hAnsi="Tahoma" w:cs="Tahoma"/>
          <w:b/>
          <w:sz w:val="24"/>
          <w:szCs w:val="24"/>
        </w:rPr>
        <w:t>Вариант 1</w:t>
      </w:r>
    </w:p>
    <w:tbl>
      <w:tblPr>
        <w:tblStyle w:val="a4"/>
        <w:tblW w:w="10915" w:type="dxa"/>
        <w:tblInd w:w="-601" w:type="dxa"/>
        <w:tblLook w:val="04A0" w:firstRow="1" w:lastRow="0" w:firstColumn="1" w:lastColumn="0" w:noHBand="0" w:noVBand="1"/>
      </w:tblPr>
      <w:tblGrid>
        <w:gridCol w:w="3119"/>
        <w:gridCol w:w="1843"/>
        <w:gridCol w:w="1984"/>
        <w:gridCol w:w="3969"/>
      </w:tblGrid>
      <w:tr w:rsidR="003F64AD" w:rsidRPr="002F2D9F" w:rsidTr="003F64AD">
        <w:tc>
          <w:tcPr>
            <w:tcW w:w="10915" w:type="dxa"/>
            <w:gridSpan w:val="4"/>
          </w:tcPr>
          <w:p w:rsidR="003F64AD" w:rsidRPr="007461F9" w:rsidRDefault="003F64AD" w:rsidP="003F64AD">
            <w:pPr>
              <w:pStyle w:val="a3"/>
              <w:widowControl w:val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461F9">
              <w:rPr>
                <w:rFonts w:ascii="Tahoma" w:hAnsi="Tahoma" w:cs="Tahoma"/>
                <w:b/>
                <w:sz w:val="18"/>
                <w:szCs w:val="18"/>
              </w:rPr>
              <w:t>Для получения электронных документов по депозитарному и клиринговому обслуживанию (</w:t>
            </w:r>
            <w:proofErr w:type="spellStart"/>
            <w:r w:rsidRPr="007461F9">
              <w:rPr>
                <w:rFonts w:ascii="Tahoma" w:hAnsi="Tahoma" w:cs="Tahoma"/>
                <w:b/>
                <w:sz w:val="18"/>
                <w:szCs w:val="18"/>
              </w:rPr>
              <w:t>депозитарно</w:t>
            </w:r>
            <w:proofErr w:type="spellEnd"/>
            <w:r w:rsidRPr="007461F9">
              <w:rPr>
                <w:rFonts w:ascii="Tahoma" w:hAnsi="Tahoma" w:cs="Tahoma"/>
                <w:b/>
                <w:sz w:val="18"/>
                <w:szCs w:val="18"/>
              </w:rPr>
              <w:t xml:space="preserve">/клиринговые отчеты, отчеты по корпоративным действиям и иная информация от НРД) </w:t>
            </w:r>
          </w:p>
          <w:p w:rsidR="003F64AD" w:rsidRPr="007461F9" w:rsidRDefault="003F64AD" w:rsidP="003F64AD">
            <w:pPr>
              <w:pStyle w:val="a3"/>
              <w:widowControl w:val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03D50" w:rsidRPr="002F2D9F" w:rsidTr="000A6431">
        <w:tc>
          <w:tcPr>
            <w:tcW w:w="3119" w:type="dxa"/>
            <w:vMerge w:val="restart"/>
          </w:tcPr>
          <w:p w:rsidR="00C03D50" w:rsidRPr="007461F9" w:rsidRDefault="00C03D50" w:rsidP="00C03D50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461F9">
              <w:rPr>
                <w:rFonts w:ascii="Tahoma" w:hAnsi="Tahoma" w:cs="Tahoma"/>
                <w:b/>
                <w:sz w:val="18"/>
                <w:szCs w:val="18"/>
              </w:rPr>
              <w:t>Выбор электронного канала взаимодействия</w:t>
            </w:r>
          </w:p>
        </w:tc>
        <w:tc>
          <w:tcPr>
            <w:tcW w:w="3827" w:type="dxa"/>
            <w:gridSpan w:val="2"/>
          </w:tcPr>
          <w:p w:rsidR="00C03D50" w:rsidRPr="007461F9" w:rsidRDefault="00C03D50" w:rsidP="003F64A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461F9">
              <w:rPr>
                <w:rFonts w:ascii="Tahoma" w:hAnsi="Tahoma" w:cs="Tahoma"/>
                <w:b/>
                <w:sz w:val="18"/>
                <w:szCs w:val="18"/>
              </w:rPr>
              <w:t>Какую опцию указать в Заявке на обеспечение ЭДО</w:t>
            </w:r>
          </w:p>
          <w:p w:rsidR="00C03D50" w:rsidRPr="007461F9" w:rsidRDefault="00C03D50" w:rsidP="003F64A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969" w:type="dxa"/>
            <w:vMerge w:val="restart"/>
          </w:tcPr>
          <w:p w:rsidR="00C03D50" w:rsidRPr="00EE1C93" w:rsidRDefault="00DA41AF" w:rsidP="00C03D5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Как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будут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направляться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электронные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документы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от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НРД</w:t>
            </w:r>
          </w:p>
        </w:tc>
      </w:tr>
      <w:tr w:rsidR="00C03D50" w:rsidRPr="002F2D9F" w:rsidTr="000A6431">
        <w:tc>
          <w:tcPr>
            <w:tcW w:w="3119" w:type="dxa"/>
            <w:vMerge/>
          </w:tcPr>
          <w:p w:rsidR="00C03D50" w:rsidRPr="007461F9" w:rsidRDefault="00C03D50" w:rsidP="003F64AD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C03D50" w:rsidRPr="007461F9" w:rsidRDefault="00C03D50" w:rsidP="003F64AD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461F9">
              <w:rPr>
                <w:rFonts w:ascii="Tahoma" w:hAnsi="Tahoma" w:cs="Tahoma"/>
                <w:b/>
                <w:sz w:val="18"/>
                <w:szCs w:val="18"/>
              </w:rPr>
              <w:t>Заявка на обеспечение ЭДО через Систему SWIFT</w:t>
            </w:r>
          </w:p>
        </w:tc>
        <w:tc>
          <w:tcPr>
            <w:tcW w:w="1984" w:type="dxa"/>
          </w:tcPr>
          <w:p w:rsidR="00C03D50" w:rsidRPr="007461F9" w:rsidRDefault="00C03D50" w:rsidP="003F64AD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461F9">
              <w:rPr>
                <w:rFonts w:ascii="Tahoma" w:hAnsi="Tahoma" w:cs="Tahoma"/>
                <w:b/>
                <w:sz w:val="18"/>
                <w:szCs w:val="18"/>
              </w:rPr>
              <w:t>Заявка на обеспечение ЭДО через Электронную почту</w:t>
            </w:r>
          </w:p>
        </w:tc>
        <w:tc>
          <w:tcPr>
            <w:tcW w:w="3969" w:type="dxa"/>
            <w:vMerge/>
          </w:tcPr>
          <w:p w:rsidR="00C03D50" w:rsidRPr="007461F9" w:rsidRDefault="00C03D50" w:rsidP="00A70A1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F64AD" w:rsidRPr="000A6431" w:rsidTr="00DA41AF">
        <w:trPr>
          <w:trHeight w:val="1724"/>
        </w:trPr>
        <w:tc>
          <w:tcPr>
            <w:tcW w:w="3119" w:type="dxa"/>
          </w:tcPr>
          <w:p w:rsidR="003F64AD" w:rsidRPr="007461F9" w:rsidRDefault="003F64AD" w:rsidP="003F64AD">
            <w:pPr>
              <w:widowControl w:val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461F9">
              <w:rPr>
                <w:rFonts w:ascii="Tahoma" w:hAnsi="Tahoma" w:cs="Tahoma"/>
                <w:b/>
                <w:sz w:val="18"/>
                <w:szCs w:val="18"/>
              </w:rPr>
              <w:t>Вариант 1</w:t>
            </w:r>
          </w:p>
          <w:p w:rsidR="003F64AD" w:rsidRPr="007461F9" w:rsidRDefault="003F64AD" w:rsidP="003F64AD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486A9B" w:rsidRPr="007461F9" w:rsidRDefault="00E76BFD" w:rsidP="003F64AD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461F9">
              <w:rPr>
                <w:rFonts w:ascii="Tahoma" w:hAnsi="Tahoma" w:cs="Tahoma"/>
                <w:sz w:val="18"/>
                <w:szCs w:val="18"/>
              </w:rPr>
              <w:t>Т</w:t>
            </w:r>
            <w:r w:rsidR="003F64AD" w:rsidRPr="007461F9">
              <w:rPr>
                <w:rFonts w:ascii="Tahoma" w:hAnsi="Tahoma" w:cs="Tahoma"/>
                <w:sz w:val="18"/>
                <w:szCs w:val="18"/>
              </w:rPr>
              <w:t xml:space="preserve">олько SWIFT </w:t>
            </w:r>
          </w:p>
          <w:p w:rsidR="003F64AD" w:rsidRPr="007461F9" w:rsidRDefault="003F64AD" w:rsidP="003F64AD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461F9">
              <w:rPr>
                <w:rFonts w:ascii="Tahoma" w:hAnsi="Tahoma" w:cs="Tahoma"/>
                <w:sz w:val="18"/>
                <w:szCs w:val="18"/>
              </w:rPr>
              <w:t>(</w:t>
            </w:r>
            <w:r w:rsidR="00A70A1D" w:rsidRPr="007461F9">
              <w:rPr>
                <w:rFonts w:ascii="Tahoma" w:hAnsi="Tahoma" w:cs="Tahoma"/>
                <w:sz w:val="18"/>
                <w:szCs w:val="18"/>
              </w:rPr>
              <w:t>ранее в Анкете ЭДО было указано: основной канал - SWIFT</w:t>
            </w:r>
            <w:r w:rsidRPr="007461F9">
              <w:rPr>
                <w:rFonts w:ascii="Tahoma" w:hAnsi="Tahoma" w:cs="Tahoma"/>
                <w:sz w:val="18"/>
                <w:szCs w:val="18"/>
              </w:rPr>
              <w:t xml:space="preserve">, резервные каналы не указывались) </w:t>
            </w:r>
          </w:p>
          <w:p w:rsidR="003F64AD" w:rsidRPr="007461F9" w:rsidRDefault="003F64AD" w:rsidP="003F64A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</w:tcPr>
          <w:p w:rsidR="003F64AD" w:rsidRPr="007461F9" w:rsidRDefault="003F64AD" w:rsidP="003F64AD">
            <w:pPr>
              <w:widowControl w:val="0"/>
              <w:ind w:left="34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3F64AD" w:rsidRPr="007461F9" w:rsidRDefault="00EE1C93" w:rsidP="003F64AD">
            <w:pPr>
              <w:widowControl w:val="0"/>
              <w:ind w:left="34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В</w:t>
            </w:r>
            <w:r w:rsidR="003F64AD" w:rsidRPr="007461F9">
              <w:rPr>
                <w:rFonts w:ascii="Tahoma" w:hAnsi="Tahoma" w:cs="Tahoma"/>
                <w:sz w:val="18"/>
                <w:szCs w:val="18"/>
              </w:rPr>
              <w:t>ыбрать опцию «постоянно»</w:t>
            </w:r>
          </w:p>
        </w:tc>
        <w:tc>
          <w:tcPr>
            <w:tcW w:w="1984" w:type="dxa"/>
          </w:tcPr>
          <w:p w:rsidR="003F64AD" w:rsidRPr="007461F9" w:rsidRDefault="003F64AD" w:rsidP="003F64AD">
            <w:pPr>
              <w:widowControl w:val="0"/>
              <w:ind w:left="33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3F64AD" w:rsidRPr="007461F9" w:rsidRDefault="003F64AD" w:rsidP="003F64AD">
            <w:pPr>
              <w:ind w:left="33"/>
              <w:rPr>
                <w:rFonts w:ascii="Tahoma" w:hAnsi="Tahoma" w:cs="Tahoma"/>
                <w:sz w:val="18"/>
                <w:szCs w:val="18"/>
              </w:rPr>
            </w:pPr>
            <w:r w:rsidRPr="007461F9">
              <w:rPr>
                <w:rFonts w:ascii="Tahoma" w:hAnsi="Tahoma" w:cs="Tahoma"/>
                <w:sz w:val="18"/>
                <w:szCs w:val="18"/>
              </w:rPr>
              <w:t>Заявка не заполняется</w:t>
            </w:r>
          </w:p>
        </w:tc>
        <w:tc>
          <w:tcPr>
            <w:tcW w:w="3969" w:type="dxa"/>
          </w:tcPr>
          <w:p w:rsidR="006F2435" w:rsidRPr="006F2435" w:rsidRDefault="006564F7" w:rsidP="00DA41AF">
            <w:pPr>
              <w:numPr>
                <w:ilvl w:val="0"/>
                <w:numId w:val="14"/>
              </w:numPr>
              <w:tabs>
                <w:tab w:val="clear" w:pos="720"/>
                <w:tab w:val="num" w:pos="698"/>
              </w:tabs>
              <w:ind w:left="318" w:hanging="329"/>
              <w:contextualSpacing/>
              <w:jc w:val="both"/>
              <w:rPr>
                <w:rFonts w:ascii="Arial" w:eastAsia="Times New Roman" w:hAnsi="Arial" w:cs="Arial"/>
                <w:sz w:val="18"/>
                <w:szCs w:val="36"/>
                <w:lang w:eastAsia="ru-RU"/>
              </w:rPr>
            </w:pPr>
            <w:r w:rsidRPr="006F2435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Документы, реализованные в формате </w:t>
            </w:r>
            <w:r w:rsidRPr="006F2435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val="en-US" w:eastAsia="ru-RU"/>
              </w:rPr>
              <w:t>SWIFT</w:t>
            </w:r>
            <w:r w:rsidRPr="006F2435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- через систему SWIFT </w:t>
            </w:r>
            <w:r w:rsidR="00DA41AF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+ </w:t>
            </w:r>
            <w:r w:rsidRPr="006F2435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через </w:t>
            </w:r>
            <w:r w:rsidRPr="006F2435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val="en-US" w:eastAsia="ru-RU"/>
              </w:rPr>
              <w:t>Web</w:t>
            </w:r>
            <w:r w:rsidRPr="006F2435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eastAsia="ru-RU"/>
              </w:rPr>
              <w:t>-сервис</w:t>
            </w:r>
          </w:p>
          <w:p w:rsidR="006F2435" w:rsidRPr="006F2435" w:rsidRDefault="006564F7" w:rsidP="00DA41AF">
            <w:pPr>
              <w:numPr>
                <w:ilvl w:val="0"/>
                <w:numId w:val="14"/>
              </w:numPr>
              <w:ind w:left="318" w:hanging="329"/>
              <w:contextualSpacing/>
              <w:jc w:val="both"/>
              <w:rPr>
                <w:rFonts w:ascii="Arial" w:eastAsia="Times New Roman" w:hAnsi="Arial" w:cs="Arial"/>
                <w:sz w:val="18"/>
                <w:szCs w:val="36"/>
                <w:lang w:eastAsia="ru-RU"/>
              </w:rPr>
            </w:pPr>
            <w:r w:rsidRPr="006F2435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Документы, нереализованные в формате </w:t>
            </w:r>
            <w:r w:rsidRPr="006F2435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val="en-US" w:eastAsia="ru-RU"/>
              </w:rPr>
              <w:t>SWIFT</w:t>
            </w:r>
            <w:r w:rsidRPr="006F2435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- через </w:t>
            </w:r>
            <w:r w:rsidRPr="006F2435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val="en-US" w:eastAsia="ru-RU"/>
              </w:rPr>
              <w:t>Web</w:t>
            </w:r>
            <w:r w:rsidRPr="006F2435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eastAsia="ru-RU"/>
              </w:rPr>
              <w:t>-сервис</w:t>
            </w:r>
          </w:p>
          <w:p w:rsidR="003F64AD" w:rsidRPr="00DA41AF" w:rsidRDefault="006564F7" w:rsidP="00DA41AF">
            <w:pPr>
              <w:pStyle w:val="a3"/>
              <w:numPr>
                <w:ilvl w:val="0"/>
                <w:numId w:val="14"/>
              </w:numPr>
              <w:ind w:left="318" w:hanging="329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A41AF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В случае недоступности SWIFT - через </w:t>
            </w:r>
            <w:r w:rsidRPr="00DA41AF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val="en-US" w:eastAsia="ru-RU"/>
              </w:rPr>
              <w:t>Web</w:t>
            </w:r>
            <w:r w:rsidRPr="00DA41AF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-сервис </w:t>
            </w:r>
          </w:p>
        </w:tc>
      </w:tr>
    </w:tbl>
    <w:p w:rsidR="005D55C1" w:rsidRDefault="005D55C1" w:rsidP="002F2D9F">
      <w:pPr>
        <w:widowControl w:val="0"/>
        <w:ind w:right="-425"/>
        <w:rPr>
          <w:rFonts w:ascii="Arial" w:hAnsi="Arial" w:cs="Arial"/>
          <w:sz w:val="18"/>
          <w:szCs w:val="18"/>
          <w:lang w:eastAsia="ru-RU"/>
        </w:rPr>
      </w:pPr>
    </w:p>
    <w:p w:rsidR="00DA41AF" w:rsidRDefault="00DA41AF" w:rsidP="002F2D9F">
      <w:pPr>
        <w:widowControl w:val="0"/>
        <w:ind w:right="-425"/>
        <w:rPr>
          <w:rFonts w:ascii="Arial" w:hAnsi="Arial" w:cs="Arial"/>
          <w:sz w:val="18"/>
          <w:szCs w:val="18"/>
          <w:lang w:eastAsia="ru-RU"/>
        </w:rPr>
      </w:pPr>
    </w:p>
    <w:p w:rsidR="00EA2445" w:rsidRPr="007461F9" w:rsidRDefault="00EA2445" w:rsidP="00EA2445">
      <w:pPr>
        <w:widowControl w:val="0"/>
        <w:ind w:right="-425"/>
        <w:rPr>
          <w:rFonts w:ascii="Tahoma" w:hAnsi="Tahoma" w:cs="Tahoma"/>
          <w:b/>
          <w:sz w:val="20"/>
          <w:szCs w:val="20"/>
          <w:lang w:eastAsia="ru-RU"/>
        </w:rPr>
      </w:pPr>
      <w:r w:rsidRPr="007461F9">
        <w:rPr>
          <w:rFonts w:ascii="Tahoma" w:hAnsi="Tahoma" w:cs="Tahoma"/>
          <w:b/>
          <w:sz w:val="20"/>
          <w:szCs w:val="20"/>
          <w:lang w:eastAsia="ru-RU"/>
        </w:rPr>
        <w:t>Пример заполнения варианта 1:</w:t>
      </w:r>
    </w:p>
    <w:p w:rsidR="009E6D43" w:rsidRPr="002F2D9F" w:rsidRDefault="009E6D43" w:rsidP="00EA2445">
      <w:pPr>
        <w:widowControl w:val="0"/>
        <w:ind w:right="-425"/>
        <w:rPr>
          <w:rFonts w:ascii="Tahoma" w:hAnsi="Tahoma" w:cs="Tahoma"/>
          <w:b/>
          <w:sz w:val="24"/>
          <w:szCs w:val="24"/>
        </w:rPr>
      </w:pPr>
      <w:r w:rsidRPr="002F2D9F">
        <w:rPr>
          <w:rFonts w:ascii="Tahoma" w:hAnsi="Tahoma" w:cs="Tahoma"/>
          <w:sz w:val="24"/>
          <w:szCs w:val="24"/>
        </w:rPr>
        <w:t>Заявка на обеспечение ЭДО -</w:t>
      </w:r>
      <w:r w:rsidRPr="002F2D9F">
        <w:rPr>
          <w:rFonts w:ascii="Tahoma" w:hAnsi="Tahoma" w:cs="Tahoma"/>
          <w:sz w:val="24"/>
          <w:szCs w:val="24"/>
        </w:rPr>
        <w:br/>
        <w:t>подключение/отключение ЭДО через Систему SWIFT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9E6D43" w:rsidRPr="002F2D9F" w:rsidTr="00DA41AF">
        <w:trPr>
          <w:trHeight w:val="315"/>
        </w:trPr>
        <w:tc>
          <w:tcPr>
            <w:tcW w:w="5245" w:type="dxa"/>
            <w:shd w:val="clear" w:color="auto" w:fill="auto"/>
          </w:tcPr>
          <w:p w:rsidR="009E6D43" w:rsidRPr="002F2D9F" w:rsidRDefault="009E6D43" w:rsidP="003F64AD">
            <w:pPr>
              <w:widowControl w:val="0"/>
              <w:spacing w:after="0" w:line="240" w:lineRule="auto"/>
              <w:ind w:right="-28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F2D9F">
              <w:rPr>
                <w:rFonts w:ascii="Tahoma" w:hAnsi="Tahoma" w:cs="Tahoma"/>
                <w:sz w:val="24"/>
                <w:szCs w:val="24"/>
              </w:rPr>
              <w:t>Наименование Участника</w:t>
            </w:r>
          </w:p>
        </w:tc>
        <w:tc>
          <w:tcPr>
            <w:tcW w:w="5670" w:type="dxa"/>
            <w:shd w:val="clear" w:color="auto" w:fill="auto"/>
          </w:tcPr>
          <w:p w:rsidR="009E6D43" w:rsidRPr="002F2D9F" w:rsidRDefault="009E6D43" w:rsidP="003F64AD">
            <w:pPr>
              <w:widowControl w:val="0"/>
              <w:spacing w:after="0" w:line="240" w:lineRule="auto"/>
              <w:ind w:right="-28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F2D9F">
              <w:rPr>
                <w:rFonts w:ascii="Tahoma" w:hAnsi="Tahoma" w:cs="Tahoma"/>
                <w:sz w:val="24"/>
                <w:szCs w:val="24"/>
              </w:rPr>
              <w:t>ПАО «Банк Ясные Зори»</w:t>
            </w:r>
          </w:p>
        </w:tc>
      </w:tr>
      <w:tr w:rsidR="009E6D43" w:rsidRPr="002F2D9F" w:rsidTr="00DA41AF">
        <w:tc>
          <w:tcPr>
            <w:tcW w:w="5245" w:type="dxa"/>
            <w:shd w:val="clear" w:color="auto" w:fill="auto"/>
          </w:tcPr>
          <w:p w:rsidR="009E6D43" w:rsidRPr="002F2D9F" w:rsidRDefault="009E6D43" w:rsidP="003F64AD">
            <w:pPr>
              <w:widowControl w:val="0"/>
              <w:spacing w:after="0" w:line="240" w:lineRule="auto"/>
              <w:ind w:right="-28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F2D9F">
              <w:rPr>
                <w:rFonts w:ascii="Tahoma" w:hAnsi="Tahoma" w:cs="Tahoma"/>
                <w:sz w:val="24"/>
                <w:szCs w:val="24"/>
              </w:rPr>
              <w:t xml:space="preserve">BIC-код </w:t>
            </w:r>
          </w:p>
        </w:tc>
        <w:tc>
          <w:tcPr>
            <w:tcW w:w="5670" w:type="dxa"/>
            <w:shd w:val="clear" w:color="auto" w:fill="auto"/>
          </w:tcPr>
          <w:p w:rsidR="009E6D43" w:rsidRPr="002F2D9F" w:rsidRDefault="009E6D43" w:rsidP="003F64AD">
            <w:pPr>
              <w:widowControl w:val="0"/>
              <w:spacing w:after="0" w:line="240" w:lineRule="auto"/>
              <w:ind w:right="-28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F2D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MOSWRU</w:t>
            </w:r>
            <w:r w:rsidRPr="002F2D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F2D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MXXX</w:t>
            </w:r>
          </w:p>
        </w:tc>
      </w:tr>
    </w:tbl>
    <w:p w:rsidR="009E6D43" w:rsidRPr="002F2D9F" w:rsidRDefault="009E6D43" w:rsidP="009E6D43">
      <w:pPr>
        <w:widowControl w:val="0"/>
        <w:spacing w:after="0" w:line="240" w:lineRule="auto"/>
        <w:ind w:right="-851"/>
        <w:jc w:val="both"/>
        <w:rPr>
          <w:rFonts w:ascii="Tahoma" w:hAnsi="Tahoma" w:cs="Tahoma"/>
          <w:sz w:val="24"/>
          <w:szCs w:val="24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110"/>
        <w:gridCol w:w="851"/>
        <w:gridCol w:w="567"/>
        <w:gridCol w:w="992"/>
        <w:gridCol w:w="1134"/>
        <w:gridCol w:w="2126"/>
      </w:tblGrid>
      <w:tr w:rsidR="009E6D43" w:rsidRPr="002F2D9F" w:rsidTr="00DA41AF">
        <w:tc>
          <w:tcPr>
            <w:tcW w:w="10915" w:type="dxa"/>
            <w:gridSpan w:val="7"/>
            <w:shd w:val="clear" w:color="auto" w:fill="auto"/>
          </w:tcPr>
          <w:p w:rsidR="009E6D43" w:rsidRPr="002F2D9F" w:rsidRDefault="009E6D43" w:rsidP="003F64AD">
            <w:pPr>
              <w:widowControl w:val="0"/>
              <w:spacing w:after="0" w:line="240" w:lineRule="auto"/>
              <w:ind w:right="-285"/>
              <w:rPr>
                <w:rFonts w:ascii="Tahoma" w:hAnsi="Tahoma" w:cs="Tahoma"/>
                <w:b/>
                <w:sz w:val="24"/>
                <w:szCs w:val="24"/>
              </w:rPr>
            </w:pPr>
            <w:r w:rsidRPr="002F2D9F">
              <w:rPr>
                <w:rFonts w:ascii="Tahoma" w:hAnsi="Tahoma" w:cs="Tahoma"/>
                <w:b/>
                <w:sz w:val="24"/>
                <w:szCs w:val="24"/>
              </w:rPr>
              <w:t>Прошу</w:t>
            </w:r>
          </w:p>
        </w:tc>
      </w:tr>
      <w:tr w:rsidR="009E6D43" w:rsidRPr="002F2D9F" w:rsidTr="00DA41AF">
        <w:tc>
          <w:tcPr>
            <w:tcW w:w="1135" w:type="dxa"/>
            <w:shd w:val="clear" w:color="auto" w:fill="auto"/>
          </w:tcPr>
          <w:p w:rsidR="009E6D43" w:rsidRPr="002F2D9F" w:rsidRDefault="009E6D43" w:rsidP="003F64AD">
            <w:pPr>
              <w:widowControl w:val="0"/>
              <w:spacing w:after="0" w:line="240" w:lineRule="auto"/>
              <w:ind w:right="-28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F2D9F">
              <w:rPr>
                <w:rFonts w:ascii="Tahoma" w:hAnsi="Tahoma" w:cs="Tahoma"/>
                <w:sz w:val="24"/>
                <w:szCs w:val="24"/>
              </w:rPr>
              <w:sym w:font="Wingdings" w:char="F0FE"/>
            </w:r>
          </w:p>
        </w:tc>
        <w:tc>
          <w:tcPr>
            <w:tcW w:w="4961" w:type="dxa"/>
            <w:gridSpan w:val="2"/>
            <w:shd w:val="clear" w:color="auto" w:fill="auto"/>
          </w:tcPr>
          <w:p w:rsidR="009E6D43" w:rsidRPr="002F2D9F" w:rsidRDefault="009E6D43" w:rsidP="003F64AD">
            <w:pPr>
              <w:widowControl w:val="0"/>
              <w:spacing w:after="0" w:line="240" w:lineRule="auto"/>
              <w:ind w:right="-163"/>
              <w:rPr>
                <w:rFonts w:ascii="Tahoma" w:hAnsi="Tahoma" w:cs="Tahoma"/>
                <w:b/>
                <w:sz w:val="24"/>
                <w:szCs w:val="24"/>
              </w:rPr>
            </w:pPr>
            <w:r w:rsidRPr="002F2D9F">
              <w:rPr>
                <w:rFonts w:ascii="Tahoma" w:hAnsi="Tahoma" w:cs="Tahoma"/>
                <w:b/>
                <w:sz w:val="24"/>
                <w:szCs w:val="24"/>
              </w:rPr>
              <w:t>подключить</w:t>
            </w:r>
          </w:p>
        </w:tc>
        <w:tc>
          <w:tcPr>
            <w:tcW w:w="567" w:type="dxa"/>
            <w:shd w:val="clear" w:color="auto" w:fill="auto"/>
          </w:tcPr>
          <w:p w:rsidR="009E6D43" w:rsidRPr="002F2D9F" w:rsidRDefault="009E6D43" w:rsidP="003F64AD">
            <w:pPr>
              <w:widowControl w:val="0"/>
              <w:spacing w:after="0" w:line="240" w:lineRule="auto"/>
              <w:ind w:right="3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2F2D9F">
              <w:rPr>
                <w:rFonts w:ascii="Tahoma" w:hAnsi="Tahoma" w:cs="Tahoma"/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4252" w:type="dxa"/>
            <w:gridSpan w:val="3"/>
            <w:shd w:val="clear" w:color="auto" w:fill="auto"/>
          </w:tcPr>
          <w:p w:rsidR="009E6D43" w:rsidRPr="00EA2445" w:rsidRDefault="009E6D43" w:rsidP="003F64AD">
            <w:pPr>
              <w:widowControl w:val="0"/>
              <w:spacing w:after="0" w:line="240" w:lineRule="auto"/>
              <w:ind w:right="3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A2445">
              <w:rPr>
                <w:rFonts w:ascii="Tahoma" w:hAnsi="Tahoma" w:cs="Tahoma"/>
                <w:b/>
                <w:sz w:val="24"/>
                <w:szCs w:val="24"/>
              </w:rPr>
              <w:t>отключить</w:t>
            </w:r>
          </w:p>
        </w:tc>
      </w:tr>
      <w:tr w:rsidR="009E6D43" w:rsidRPr="002F2D9F" w:rsidTr="00DA41AF">
        <w:tc>
          <w:tcPr>
            <w:tcW w:w="10915" w:type="dxa"/>
            <w:gridSpan w:val="7"/>
            <w:shd w:val="clear" w:color="auto" w:fill="D9D9D9"/>
          </w:tcPr>
          <w:p w:rsidR="009E6D43" w:rsidRPr="002F2D9F" w:rsidRDefault="009E6D43" w:rsidP="003F64AD">
            <w:pPr>
              <w:widowControl w:val="0"/>
              <w:spacing w:after="0" w:line="240" w:lineRule="auto"/>
              <w:ind w:right="3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E6D43" w:rsidRPr="002F2D9F" w:rsidTr="00DA41AF">
        <w:tc>
          <w:tcPr>
            <w:tcW w:w="10915" w:type="dxa"/>
            <w:gridSpan w:val="7"/>
            <w:shd w:val="clear" w:color="auto" w:fill="auto"/>
          </w:tcPr>
          <w:p w:rsidR="009E6D43" w:rsidRPr="002F2D9F" w:rsidRDefault="009E6D43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2F2D9F">
              <w:rPr>
                <w:rFonts w:ascii="Tahoma" w:hAnsi="Tahoma" w:cs="Tahoma"/>
                <w:b/>
                <w:sz w:val="24"/>
                <w:szCs w:val="24"/>
              </w:rPr>
              <w:t>ЭДО через Систему SWIFT для обеспечения:</w:t>
            </w:r>
          </w:p>
        </w:tc>
      </w:tr>
      <w:tr w:rsidR="009E6D43" w:rsidRPr="002F2D9F" w:rsidTr="00DA41AF">
        <w:trPr>
          <w:trHeight w:val="299"/>
        </w:trPr>
        <w:tc>
          <w:tcPr>
            <w:tcW w:w="1135" w:type="dxa"/>
            <w:shd w:val="clear" w:color="auto" w:fill="auto"/>
          </w:tcPr>
          <w:p w:rsidR="009E6D43" w:rsidRPr="002F2D9F" w:rsidRDefault="009E6D43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F2D9F">
              <w:rPr>
                <w:rFonts w:ascii="Tahoma" w:hAnsi="Tahoma" w:cs="Tahoma"/>
                <w:sz w:val="24"/>
                <w:szCs w:val="24"/>
              </w:rPr>
              <w:sym w:font="Wingdings" w:char="F0FE"/>
            </w:r>
          </w:p>
        </w:tc>
        <w:tc>
          <w:tcPr>
            <w:tcW w:w="4110" w:type="dxa"/>
            <w:shd w:val="clear" w:color="auto" w:fill="auto"/>
          </w:tcPr>
          <w:p w:rsidR="009E6D43" w:rsidRPr="002F2D9F" w:rsidRDefault="009E6D43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2F2D9F">
              <w:rPr>
                <w:rFonts w:ascii="Tahoma" w:hAnsi="Tahoma" w:cs="Tahoma"/>
                <w:b/>
                <w:sz w:val="24"/>
                <w:szCs w:val="24"/>
              </w:rPr>
              <w:t>депозитарного/клирингового обслуживания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9E6D43" w:rsidRPr="002F2D9F" w:rsidRDefault="009E6D43" w:rsidP="003F64AD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2F2D9F">
              <w:rPr>
                <w:rFonts w:ascii="Tahoma" w:hAnsi="Tahoma" w:cs="Tahoma"/>
                <w:sz w:val="24"/>
                <w:szCs w:val="24"/>
              </w:rPr>
              <w:t xml:space="preserve">Депозитарный код </w:t>
            </w:r>
          </w:p>
        </w:tc>
        <w:tc>
          <w:tcPr>
            <w:tcW w:w="2126" w:type="dxa"/>
            <w:shd w:val="clear" w:color="auto" w:fill="auto"/>
          </w:tcPr>
          <w:p w:rsidR="009E6D43" w:rsidRPr="002F2D9F" w:rsidRDefault="009E6D43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F2D9F">
              <w:rPr>
                <w:rFonts w:ascii="Tahoma" w:hAnsi="Tahoma" w:cs="Tahoma"/>
                <w:sz w:val="24"/>
                <w:szCs w:val="24"/>
              </w:rPr>
              <w:t>МС0032300123</w:t>
            </w:r>
          </w:p>
        </w:tc>
      </w:tr>
      <w:tr w:rsidR="009E6D43" w:rsidRPr="002F2D9F" w:rsidTr="00DA41AF">
        <w:trPr>
          <w:trHeight w:val="299"/>
        </w:trPr>
        <w:tc>
          <w:tcPr>
            <w:tcW w:w="10915" w:type="dxa"/>
            <w:gridSpan w:val="7"/>
            <w:shd w:val="clear" w:color="auto" w:fill="auto"/>
          </w:tcPr>
          <w:p w:rsidR="009E6D43" w:rsidRPr="002F2D9F" w:rsidRDefault="009E6D43" w:rsidP="003F64AD">
            <w:pPr>
              <w:widowControl w:val="0"/>
              <w:spacing w:after="0" w:line="240" w:lineRule="auto"/>
              <w:ind w:left="34" w:right="18"/>
              <w:rPr>
                <w:rFonts w:ascii="Tahoma" w:hAnsi="Tahoma" w:cs="Tahoma"/>
                <w:sz w:val="24"/>
                <w:szCs w:val="24"/>
              </w:rPr>
            </w:pPr>
            <w:r w:rsidRPr="002F2D9F">
              <w:rPr>
                <w:rFonts w:ascii="Tahoma" w:hAnsi="Tahoma" w:cs="Tahoma"/>
                <w:sz w:val="24"/>
                <w:szCs w:val="24"/>
              </w:rPr>
              <w:t xml:space="preserve">использовать Систему </w:t>
            </w:r>
            <w:r w:rsidRPr="002F2D9F">
              <w:rPr>
                <w:rFonts w:ascii="Tahoma" w:hAnsi="Tahoma" w:cs="Tahoma"/>
                <w:sz w:val="24"/>
                <w:szCs w:val="24"/>
                <w:lang w:val="en-US"/>
              </w:rPr>
              <w:t>SWIFT</w:t>
            </w:r>
            <w:r w:rsidRPr="002F2D9F">
              <w:rPr>
                <w:rFonts w:ascii="Tahoma" w:hAnsi="Tahoma" w:cs="Tahoma"/>
                <w:sz w:val="24"/>
                <w:szCs w:val="24"/>
              </w:rPr>
              <w:t xml:space="preserve"> для получения электронных документов по депозитарному и клиринговому обслуживанию (отчетов и иной информации от НРД)</w:t>
            </w:r>
          </w:p>
        </w:tc>
      </w:tr>
      <w:tr w:rsidR="009E6D43" w:rsidRPr="002F2D9F" w:rsidTr="00DA41AF">
        <w:trPr>
          <w:trHeight w:val="456"/>
        </w:trPr>
        <w:tc>
          <w:tcPr>
            <w:tcW w:w="1135" w:type="dxa"/>
            <w:shd w:val="clear" w:color="auto" w:fill="auto"/>
          </w:tcPr>
          <w:p w:rsidR="009E6D43" w:rsidRPr="002F2D9F" w:rsidRDefault="009E6D43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F2D9F">
              <w:rPr>
                <w:rFonts w:ascii="Tahoma" w:hAnsi="Tahoma" w:cs="Tahoma"/>
                <w:sz w:val="24"/>
                <w:szCs w:val="24"/>
              </w:rPr>
              <w:sym w:font="Wingdings" w:char="F0FE"/>
            </w:r>
          </w:p>
        </w:tc>
        <w:tc>
          <w:tcPr>
            <w:tcW w:w="9780" w:type="dxa"/>
            <w:gridSpan w:val="6"/>
            <w:shd w:val="clear" w:color="auto" w:fill="auto"/>
          </w:tcPr>
          <w:p w:rsidR="009E6D43" w:rsidRPr="002F2D9F" w:rsidRDefault="009E6D43" w:rsidP="003F64AD">
            <w:pPr>
              <w:widowControl w:val="0"/>
              <w:spacing w:after="0" w:line="240" w:lineRule="auto"/>
              <w:ind w:right="18"/>
              <w:rPr>
                <w:rFonts w:ascii="Tahoma" w:hAnsi="Tahoma" w:cs="Tahoma"/>
                <w:sz w:val="24"/>
                <w:szCs w:val="24"/>
              </w:rPr>
            </w:pPr>
            <w:r w:rsidRPr="002F2D9F">
              <w:rPr>
                <w:rFonts w:ascii="Tahoma" w:hAnsi="Tahoma" w:cs="Tahoma"/>
                <w:sz w:val="24"/>
                <w:szCs w:val="24"/>
              </w:rPr>
              <w:t>постоянно</w:t>
            </w:r>
          </w:p>
        </w:tc>
      </w:tr>
      <w:tr w:rsidR="009E6D43" w:rsidRPr="002F2D9F" w:rsidTr="00DA41AF">
        <w:trPr>
          <w:trHeight w:val="420"/>
        </w:trPr>
        <w:tc>
          <w:tcPr>
            <w:tcW w:w="1135" w:type="dxa"/>
            <w:shd w:val="clear" w:color="auto" w:fill="auto"/>
          </w:tcPr>
          <w:p w:rsidR="009E6D43" w:rsidRPr="002F2D9F" w:rsidRDefault="009E6D43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F2D9F">
              <w:rPr>
                <w:rFonts w:ascii="Tahoma" w:hAnsi="Tahoma" w:cs="Tahoma"/>
                <w:sz w:val="24"/>
                <w:szCs w:val="24"/>
              </w:rPr>
              <w:sym w:font="Wingdings" w:char="F06F"/>
            </w:r>
          </w:p>
        </w:tc>
        <w:tc>
          <w:tcPr>
            <w:tcW w:w="9780" w:type="dxa"/>
            <w:gridSpan w:val="6"/>
            <w:shd w:val="clear" w:color="auto" w:fill="auto"/>
          </w:tcPr>
          <w:p w:rsidR="009E6D43" w:rsidRPr="002F2D9F" w:rsidRDefault="009E6D43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F2D9F">
              <w:rPr>
                <w:rFonts w:ascii="Tahoma" w:hAnsi="Tahoma" w:cs="Tahoma"/>
                <w:sz w:val="24"/>
                <w:szCs w:val="24"/>
              </w:rPr>
              <w:t>при условии недоступности канала Электронной почты</w:t>
            </w:r>
          </w:p>
        </w:tc>
      </w:tr>
      <w:tr w:rsidR="009E6D43" w:rsidRPr="002F2D9F" w:rsidTr="00DA41AF">
        <w:trPr>
          <w:trHeight w:val="285"/>
        </w:trPr>
        <w:tc>
          <w:tcPr>
            <w:tcW w:w="10915" w:type="dxa"/>
            <w:gridSpan w:val="7"/>
            <w:shd w:val="clear" w:color="auto" w:fill="D9D9D9"/>
          </w:tcPr>
          <w:p w:rsidR="009E6D43" w:rsidRPr="002F2D9F" w:rsidRDefault="009E6D43" w:rsidP="003F64AD">
            <w:pPr>
              <w:widowControl w:val="0"/>
              <w:spacing w:after="0" w:line="240" w:lineRule="auto"/>
              <w:ind w:right="3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E6D43" w:rsidRPr="002F2D9F" w:rsidTr="00DA41AF">
        <w:tc>
          <w:tcPr>
            <w:tcW w:w="1135" w:type="dxa"/>
            <w:shd w:val="clear" w:color="auto" w:fill="auto"/>
          </w:tcPr>
          <w:p w:rsidR="009E6D43" w:rsidRPr="002F2D9F" w:rsidRDefault="009E6D43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F2D9F">
              <w:rPr>
                <w:rFonts w:ascii="Tahoma" w:hAnsi="Tahoma" w:cs="Tahoma"/>
                <w:sz w:val="24"/>
                <w:szCs w:val="24"/>
              </w:rPr>
              <w:sym w:font="Wingdings" w:char="F06F"/>
            </w:r>
          </w:p>
        </w:tc>
        <w:tc>
          <w:tcPr>
            <w:tcW w:w="4110" w:type="dxa"/>
            <w:shd w:val="clear" w:color="auto" w:fill="auto"/>
          </w:tcPr>
          <w:p w:rsidR="009E6D43" w:rsidRPr="002F2D9F" w:rsidRDefault="009E6D43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2F2D9F">
              <w:rPr>
                <w:rFonts w:ascii="Tahoma" w:hAnsi="Tahoma" w:cs="Tahoma"/>
                <w:b/>
                <w:sz w:val="24"/>
                <w:szCs w:val="24"/>
              </w:rPr>
              <w:t>репозитарного</w:t>
            </w:r>
            <w:proofErr w:type="spellEnd"/>
            <w:r w:rsidRPr="002F2D9F">
              <w:rPr>
                <w:rFonts w:ascii="Tahoma" w:hAnsi="Tahoma" w:cs="Tahoma"/>
                <w:b/>
                <w:sz w:val="24"/>
                <w:szCs w:val="24"/>
              </w:rPr>
              <w:t xml:space="preserve"> обслуживания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9E6D43" w:rsidRPr="002F2D9F" w:rsidRDefault="009E6D43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F2D9F">
              <w:rPr>
                <w:rFonts w:ascii="Tahoma" w:hAnsi="Tahoma" w:cs="Tahoma"/>
                <w:sz w:val="24"/>
                <w:szCs w:val="24"/>
              </w:rPr>
              <w:t>Репозитарный</w:t>
            </w:r>
            <w:proofErr w:type="spellEnd"/>
            <w:r w:rsidRPr="002F2D9F">
              <w:rPr>
                <w:rFonts w:ascii="Tahoma" w:hAnsi="Tahoma" w:cs="Tahoma"/>
                <w:sz w:val="24"/>
                <w:szCs w:val="24"/>
              </w:rPr>
              <w:t xml:space="preserve"> код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E6D43" w:rsidRPr="002F2D9F" w:rsidRDefault="009E6D43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E6D43" w:rsidRPr="002F2D9F" w:rsidTr="00DA41AF">
        <w:tc>
          <w:tcPr>
            <w:tcW w:w="10915" w:type="dxa"/>
            <w:gridSpan w:val="7"/>
            <w:shd w:val="clear" w:color="auto" w:fill="D9D9D9"/>
          </w:tcPr>
          <w:p w:rsidR="009E6D43" w:rsidRPr="002F2D9F" w:rsidRDefault="009E6D43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E6D43" w:rsidRPr="002F2D9F" w:rsidTr="00DA41AF">
        <w:tc>
          <w:tcPr>
            <w:tcW w:w="1135" w:type="dxa"/>
            <w:shd w:val="clear" w:color="auto" w:fill="auto"/>
          </w:tcPr>
          <w:p w:rsidR="009E6D43" w:rsidRPr="002F2D9F" w:rsidRDefault="009E6D43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F2D9F">
              <w:rPr>
                <w:rFonts w:ascii="Tahoma" w:hAnsi="Tahoma" w:cs="Tahoma"/>
                <w:sz w:val="24"/>
                <w:szCs w:val="24"/>
              </w:rPr>
              <w:sym w:font="Wingdings" w:char="F06F"/>
            </w:r>
          </w:p>
        </w:tc>
        <w:tc>
          <w:tcPr>
            <w:tcW w:w="4110" w:type="dxa"/>
            <w:shd w:val="clear" w:color="auto" w:fill="auto"/>
          </w:tcPr>
          <w:p w:rsidR="009E6D43" w:rsidRPr="002F2D9F" w:rsidRDefault="009E6D43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2F2D9F">
              <w:rPr>
                <w:rFonts w:ascii="Tahoma" w:hAnsi="Tahoma" w:cs="Tahoma"/>
                <w:b/>
                <w:sz w:val="24"/>
                <w:szCs w:val="24"/>
              </w:rPr>
              <w:t>расчетного обслуживания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9E6D43" w:rsidRPr="002F2D9F" w:rsidRDefault="009E6D43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F2D9F">
              <w:rPr>
                <w:rFonts w:ascii="Tahoma" w:hAnsi="Tahoma" w:cs="Tahoma"/>
                <w:sz w:val="24"/>
                <w:szCs w:val="24"/>
              </w:rPr>
              <w:t>ID-код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E6D43" w:rsidRPr="002F2D9F" w:rsidRDefault="009E6D43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9E6D43" w:rsidRPr="002F2D9F" w:rsidRDefault="009E6D43" w:rsidP="009E6D43">
      <w:pPr>
        <w:widowControl w:val="0"/>
        <w:spacing w:before="240" w:after="0"/>
        <w:ind w:right="-851"/>
        <w:jc w:val="both"/>
        <w:rPr>
          <w:rFonts w:ascii="Tahoma" w:hAnsi="Tahoma" w:cs="Tahoma"/>
          <w:sz w:val="24"/>
          <w:szCs w:val="24"/>
          <w:vertAlign w:val="subscript"/>
          <w:lang w:eastAsia="x-none"/>
        </w:rPr>
      </w:pPr>
      <w:r w:rsidRPr="002F2D9F">
        <w:rPr>
          <w:rFonts w:ascii="Tahoma" w:hAnsi="Tahoma" w:cs="Tahoma"/>
          <w:sz w:val="24"/>
          <w:szCs w:val="24"/>
        </w:rPr>
        <w:t>Контактное лицо Участника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9E6D43" w:rsidRPr="002F2D9F" w:rsidTr="00DA41AF">
        <w:tc>
          <w:tcPr>
            <w:tcW w:w="5245" w:type="dxa"/>
            <w:shd w:val="clear" w:color="auto" w:fill="auto"/>
          </w:tcPr>
          <w:p w:rsidR="009E6D43" w:rsidRPr="002F2D9F" w:rsidRDefault="009E6D43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F2D9F">
              <w:rPr>
                <w:rFonts w:ascii="Tahoma" w:hAnsi="Tahoma" w:cs="Tahoma"/>
                <w:sz w:val="24"/>
                <w:szCs w:val="24"/>
              </w:rPr>
              <w:t xml:space="preserve">ФИО </w:t>
            </w:r>
          </w:p>
        </w:tc>
        <w:tc>
          <w:tcPr>
            <w:tcW w:w="5670" w:type="dxa"/>
          </w:tcPr>
          <w:p w:rsidR="009E6D43" w:rsidRPr="002F2D9F" w:rsidRDefault="009E6D43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F2D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Сидоров Илья Петрович, </w:t>
            </w:r>
          </w:p>
        </w:tc>
      </w:tr>
      <w:tr w:rsidR="009E6D43" w:rsidRPr="002F2D9F" w:rsidTr="00DA41AF">
        <w:tc>
          <w:tcPr>
            <w:tcW w:w="5245" w:type="dxa"/>
            <w:shd w:val="clear" w:color="auto" w:fill="auto"/>
          </w:tcPr>
          <w:p w:rsidR="009E6D43" w:rsidRPr="002F2D9F" w:rsidRDefault="009E6D43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F2D9F">
              <w:rPr>
                <w:rFonts w:ascii="Tahoma" w:hAnsi="Tahoma" w:cs="Tahoma"/>
                <w:sz w:val="24"/>
                <w:szCs w:val="24"/>
              </w:rPr>
              <w:t xml:space="preserve">Номер телефона </w:t>
            </w:r>
          </w:p>
        </w:tc>
        <w:tc>
          <w:tcPr>
            <w:tcW w:w="5670" w:type="dxa"/>
          </w:tcPr>
          <w:p w:rsidR="009E6D43" w:rsidRPr="002F2D9F" w:rsidRDefault="009E6D43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F2D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(495) 222-2225</w:t>
            </w:r>
          </w:p>
        </w:tc>
      </w:tr>
      <w:tr w:rsidR="009E6D43" w:rsidRPr="002F2D9F" w:rsidTr="00DA41AF">
        <w:tc>
          <w:tcPr>
            <w:tcW w:w="5245" w:type="dxa"/>
            <w:shd w:val="clear" w:color="auto" w:fill="auto"/>
          </w:tcPr>
          <w:p w:rsidR="009E6D43" w:rsidRPr="002F2D9F" w:rsidRDefault="009E6D43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F2D9F">
              <w:rPr>
                <w:rFonts w:ascii="Tahoma" w:hAnsi="Tahoma" w:cs="Tahoma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5670" w:type="dxa"/>
          </w:tcPr>
          <w:p w:rsidR="009E6D43" w:rsidRPr="002F2D9F" w:rsidRDefault="00FB1E7C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9" w:history="1">
              <w:r w:rsidR="009E6D43" w:rsidRPr="002F2D9F">
                <w:rPr>
                  <w:rStyle w:val="a8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Sidorov@bank.ru</w:t>
              </w:r>
            </w:hyperlink>
          </w:p>
        </w:tc>
      </w:tr>
    </w:tbl>
    <w:p w:rsidR="009E6D43" w:rsidRPr="002F2D9F" w:rsidRDefault="009E6D43" w:rsidP="009E6D43">
      <w:pPr>
        <w:widowControl w:val="0"/>
        <w:spacing w:before="240" w:after="0"/>
        <w:ind w:right="-851"/>
        <w:rPr>
          <w:rFonts w:ascii="Tahoma" w:hAnsi="Tahoma" w:cs="Tahoma"/>
          <w:b/>
          <w:sz w:val="24"/>
          <w:szCs w:val="24"/>
        </w:rPr>
      </w:pPr>
      <w:r w:rsidRPr="002F2D9F">
        <w:rPr>
          <w:rFonts w:ascii="Times New Roman" w:hAnsi="Times New Roman"/>
          <w:sz w:val="24"/>
          <w:szCs w:val="24"/>
        </w:rPr>
        <w:t xml:space="preserve"> </w:t>
      </w:r>
      <w:r w:rsidRPr="002F2D9F">
        <w:rPr>
          <w:rFonts w:ascii="Tahoma" w:hAnsi="Tahoma" w:cs="Tahoma"/>
          <w:b/>
          <w:sz w:val="24"/>
          <w:szCs w:val="24"/>
        </w:rPr>
        <w:t>Участник</w:t>
      </w:r>
    </w:p>
    <w:p w:rsidR="009E6D43" w:rsidRPr="002F2D9F" w:rsidRDefault="009E6D43" w:rsidP="009E6D43">
      <w:pPr>
        <w:widowControl w:val="0"/>
        <w:spacing w:after="0" w:line="240" w:lineRule="auto"/>
        <w:ind w:right="-851"/>
        <w:jc w:val="both"/>
        <w:rPr>
          <w:rFonts w:ascii="Tahoma" w:hAnsi="Tahoma" w:cs="Tahoma"/>
          <w:sz w:val="24"/>
          <w:szCs w:val="24"/>
          <w:u w:val="single"/>
        </w:rPr>
      </w:pPr>
      <w:r w:rsidRPr="002F2D9F">
        <w:rPr>
          <w:rFonts w:ascii="Tahoma" w:hAnsi="Tahoma" w:cs="Tahoma"/>
          <w:sz w:val="24"/>
          <w:szCs w:val="24"/>
          <w:vertAlign w:val="subscript"/>
        </w:rPr>
        <w:t>_____________________________</w:t>
      </w:r>
      <w:r w:rsidRPr="002F2D9F">
        <w:rPr>
          <w:rFonts w:ascii="Tahoma" w:hAnsi="Tahoma" w:cs="Tahoma"/>
          <w:sz w:val="24"/>
          <w:szCs w:val="24"/>
        </w:rPr>
        <w:tab/>
      </w:r>
      <w:r w:rsidRPr="002F2D9F">
        <w:rPr>
          <w:rFonts w:ascii="Tahoma" w:hAnsi="Tahoma" w:cs="Tahoma"/>
          <w:sz w:val="24"/>
          <w:szCs w:val="24"/>
        </w:rPr>
        <w:tab/>
      </w:r>
      <w:r w:rsidRPr="002F2D9F">
        <w:rPr>
          <w:rFonts w:ascii="Tahoma" w:hAnsi="Tahoma" w:cs="Tahoma"/>
          <w:sz w:val="24"/>
          <w:szCs w:val="24"/>
        </w:rPr>
        <w:tab/>
      </w:r>
      <w:r w:rsidRPr="002F2D9F">
        <w:rPr>
          <w:rFonts w:ascii="Tahoma" w:hAnsi="Tahoma" w:cs="Tahoma"/>
          <w:sz w:val="24"/>
          <w:szCs w:val="24"/>
        </w:rPr>
        <w:tab/>
      </w:r>
      <w:r w:rsidRPr="002F2D9F">
        <w:rPr>
          <w:rFonts w:ascii="Tahoma" w:hAnsi="Tahoma" w:cs="Tahoma"/>
          <w:sz w:val="24"/>
          <w:szCs w:val="24"/>
        </w:rPr>
        <w:tab/>
      </w:r>
      <w:r w:rsidRPr="002F2D9F">
        <w:rPr>
          <w:rFonts w:ascii="Tahoma" w:hAnsi="Tahoma" w:cs="Tahoma"/>
          <w:sz w:val="24"/>
          <w:szCs w:val="24"/>
        </w:rPr>
        <w:tab/>
      </w:r>
      <w:r w:rsidRPr="002F2D9F">
        <w:rPr>
          <w:rFonts w:ascii="Tahoma" w:hAnsi="Tahoma" w:cs="Tahoma"/>
          <w:sz w:val="24"/>
          <w:szCs w:val="24"/>
          <w:vertAlign w:val="subscript"/>
        </w:rPr>
        <w:t>_____________________________</w:t>
      </w:r>
    </w:p>
    <w:p w:rsidR="009E6D43" w:rsidRPr="002F2D9F" w:rsidRDefault="009E6D43" w:rsidP="009E6D43">
      <w:pPr>
        <w:widowControl w:val="0"/>
        <w:spacing w:after="0" w:line="240" w:lineRule="auto"/>
        <w:rPr>
          <w:rFonts w:ascii="Tahoma" w:hAnsi="Tahoma" w:cs="Tahoma"/>
          <w:sz w:val="24"/>
          <w:szCs w:val="24"/>
          <w:vertAlign w:val="superscript"/>
        </w:rPr>
      </w:pPr>
      <w:r w:rsidRPr="002F2D9F">
        <w:rPr>
          <w:rFonts w:ascii="Tahoma" w:hAnsi="Tahoma" w:cs="Tahoma"/>
          <w:sz w:val="24"/>
          <w:szCs w:val="24"/>
          <w:vertAlign w:val="superscript"/>
        </w:rPr>
        <w:t>Подпись</w:t>
      </w:r>
      <w:r w:rsidRPr="002F2D9F">
        <w:rPr>
          <w:rFonts w:ascii="Tahoma" w:hAnsi="Tahoma" w:cs="Tahoma"/>
          <w:sz w:val="24"/>
          <w:szCs w:val="24"/>
          <w:vertAlign w:val="superscript"/>
        </w:rPr>
        <w:tab/>
      </w:r>
      <w:r w:rsidRPr="002F2D9F">
        <w:rPr>
          <w:rFonts w:ascii="Tahoma" w:hAnsi="Tahoma" w:cs="Tahoma"/>
          <w:sz w:val="24"/>
          <w:szCs w:val="24"/>
          <w:vertAlign w:val="superscript"/>
        </w:rPr>
        <w:tab/>
      </w:r>
      <w:r w:rsidRPr="002F2D9F">
        <w:rPr>
          <w:rFonts w:ascii="Tahoma" w:hAnsi="Tahoma" w:cs="Tahoma"/>
          <w:sz w:val="24"/>
          <w:szCs w:val="24"/>
          <w:vertAlign w:val="superscript"/>
        </w:rPr>
        <w:tab/>
      </w:r>
      <w:r w:rsidRPr="002F2D9F">
        <w:rPr>
          <w:rFonts w:ascii="Tahoma" w:hAnsi="Tahoma" w:cs="Tahoma"/>
          <w:sz w:val="24"/>
          <w:szCs w:val="24"/>
          <w:vertAlign w:val="superscript"/>
        </w:rPr>
        <w:tab/>
      </w:r>
      <w:r w:rsidRPr="002F2D9F">
        <w:rPr>
          <w:rFonts w:ascii="Tahoma" w:hAnsi="Tahoma" w:cs="Tahoma"/>
          <w:sz w:val="24"/>
          <w:szCs w:val="24"/>
          <w:vertAlign w:val="superscript"/>
        </w:rPr>
        <w:tab/>
      </w:r>
      <w:r w:rsidRPr="002F2D9F">
        <w:rPr>
          <w:rFonts w:ascii="Tahoma" w:hAnsi="Tahoma" w:cs="Tahoma"/>
          <w:sz w:val="24"/>
          <w:szCs w:val="24"/>
          <w:vertAlign w:val="superscript"/>
        </w:rPr>
        <w:tab/>
      </w:r>
      <w:r w:rsidRPr="002F2D9F">
        <w:rPr>
          <w:rFonts w:ascii="Tahoma" w:hAnsi="Tahoma" w:cs="Tahoma"/>
          <w:sz w:val="24"/>
          <w:szCs w:val="24"/>
          <w:vertAlign w:val="superscript"/>
        </w:rPr>
        <w:tab/>
      </w:r>
      <w:r w:rsidRPr="002F2D9F">
        <w:rPr>
          <w:rFonts w:ascii="Tahoma" w:hAnsi="Tahoma" w:cs="Tahoma"/>
          <w:sz w:val="24"/>
          <w:szCs w:val="24"/>
          <w:vertAlign w:val="superscript"/>
        </w:rPr>
        <w:tab/>
      </w:r>
      <w:r w:rsidRPr="002F2D9F">
        <w:rPr>
          <w:rFonts w:ascii="Tahoma" w:hAnsi="Tahoma" w:cs="Tahoma"/>
          <w:sz w:val="24"/>
          <w:szCs w:val="24"/>
          <w:vertAlign w:val="superscript"/>
        </w:rPr>
        <w:tab/>
        <w:t>ФИО</w:t>
      </w:r>
      <w:bookmarkEnd w:id="0"/>
      <w:bookmarkEnd w:id="1"/>
    </w:p>
    <w:sectPr w:rsidR="009E6D43" w:rsidRPr="002F2D9F" w:rsidSect="00EA2445">
      <w:pgSz w:w="11906" w:h="16838" w:code="9"/>
      <w:pgMar w:top="568" w:right="849" w:bottom="426" w:left="1276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A89A779" w15:done="0"/>
  <w15:commentEx w15:paraId="2FB6857B" w15:done="0"/>
  <w15:commentEx w15:paraId="0B687E75" w15:done="0"/>
  <w15:commentEx w15:paraId="1142665B" w15:done="0"/>
  <w15:commentEx w15:paraId="786250C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89A779" w16cid:durableId="20056CB1"/>
  <w16cid:commentId w16cid:paraId="2FB6857B" w16cid:durableId="20056772"/>
  <w16cid:commentId w16cid:paraId="0B687E75" w16cid:durableId="20056773"/>
  <w16cid:commentId w16cid:paraId="1142665B" w16cid:durableId="20056774"/>
  <w16cid:commentId w16cid:paraId="786250C9" w16cid:durableId="2005677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E7C" w:rsidRDefault="00FB1E7C" w:rsidP="007F30D3">
      <w:pPr>
        <w:spacing w:after="0" w:line="240" w:lineRule="auto"/>
      </w:pPr>
      <w:r>
        <w:separator/>
      </w:r>
    </w:p>
  </w:endnote>
  <w:endnote w:type="continuationSeparator" w:id="0">
    <w:p w:rsidR="00FB1E7C" w:rsidRDefault="00FB1E7C" w:rsidP="007F3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E7C" w:rsidRDefault="00FB1E7C" w:rsidP="007F30D3">
      <w:pPr>
        <w:spacing w:after="0" w:line="240" w:lineRule="auto"/>
      </w:pPr>
      <w:r>
        <w:separator/>
      </w:r>
    </w:p>
  </w:footnote>
  <w:footnote w:type="continuationSeparator" w:id="0">
    <w:p w:rsidR="00FB1E7C" w:rsidRDefault="00FB1E7C" w:rsidP="007F3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4A6B"/>
    <w:multiLevelType w:val="hybridMultilevel"/>
    <w:tmpl w:val="56880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70420"/>
    <w:multiLevelType w:val="hybridMultilevel"/>
    <w:tmpl w:val="BF0843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C56F3D"/>
    <w:multiLevelType w:val="hybridMultilevel"/>
    <w:tmpl w:val="723E26E2"/>
    <w:lvl w:ilvl="0" w:tplc="6F604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978EF"/>
    <w:multiLevelType w:val="hybridMultilevel"/>
    <w:tmpl w:val="96384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16009"/>
    <w:multiLevelType w:val="hybridMultilevel"/>
    <w:tmpl w:val="243090FE"/>
    <w:lvl w:ilvl="0" w:tplc="345E6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032B1"/>
    <w:multiLevelType w:val="hybridMultilevel"/>
    <w:tmpl w:val="C32AC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B0FB9"/>
    <w:multiLevelType w:val="hybridMultilevel"/>
    <w:tmpl w:val="DC6216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5A52756"/>
    <w:multiLevelType w:val="hybridMultilevel"/>
    <w:tmpl w:val="4A2A818A"/>
    <w:lvl w:ilvl="0" w:tplc="6F604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3779CF"/>
    <w:multiLevelType w:val="hybridMultilevel"/>
    <w:tmpl w:val="9800D1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04B5024"/>
    <w:multiLevelType w:val="hybridMultilevel"/>
    <w:tmpl w:val="BF0843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FDC33CF"/>
    <w:multiLevelType w:val="hybridMultilevel"/>
    <w:tmpl w:val="00202300"/>
    <w:lvl w:ilvl="0" w:tplc="C5D289B2">
      <w:start w:val="49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DA5E58"/>
    <w:multiLevelType w:val="hybridMultilevel"/>
    <w:tmpl w:val="1E6EC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901AC9"/>
    <w:multiLevelType w:val="multilevel"/>
    <w:tmpl w:val="F342E002"/>
    <w:lvl w:ilvl="0">
      <w:start w:val="1"/>
      <w:numFmt w:val="decimal"/>
      <w:pStyle w:val="1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1">
      <w:start w:val="1"/>
      <w:numFmt w:val="decimal"/>
      <w:pStyle w:val="2"/>
      <w:lvlText w:val="%1.%2."/>
      <w:lvlJc w:val="left"/>
      <w:pPr>
        <w:tabs>
          <w:tab w:val="num" w:pos="879"/>
        </w:tabs>
        <w:ind w:left="717" w:hanging="57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720" w:hanging="721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73"/>
        </w:tabs>
        <w:ind w:left="1573" w:hanging="864"/>
      </w:pPr>
      <w:rPr>
        <w:rFonts w:hint="default"/>
      </w:rPr>
    </w:lvl>
    <w:lvl w:ilvl="4">
      <w:start w:val="1"/>
      <w:numFmt w:val="decimal"/>
      <w:lvlRestart w:val="0"/>
      <w:lvlText w:val="%1.%2.%3.%4.%5."/>
      <w:lvlJc w:val="left"/>
      <w:pPr>
        <w:tabs>
          <w:tab w:val="num" w:pos="1007"/>
        </w:tabs>
        <w:ind w:left="1007" w:hanging="1008"/>
      </w:pPr>
      <w:rPr>
        <w:rFonts w:ascii="Times New Roman" w:hAnsi="Times New Roman" w:hint="default"/>
        <w:b/>
        <w:i w:val="0"/>
        <w:sz w:val="24"/>
        <w:szCs w:val="24"/>
      </w:rPr>
    </w:lvl>
    <w:lvl w:ilvl="5">
      <w:start w:val="1"/>
      <w:numFmt w:val="none"/>
      <w:lvlRestart w:val="0"/>
      <w:lvlText w:val=""/>
      <w:lvlJc w:val="left"/>
      <w:pPr>
        <w:tabs>
          <w:tab w:val="num" w:pos="1151"/>
        </w:tabs>
        <w:ind w:left="1151" w:hanging="1152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1295"/>
        </w:tabs>
        <w:ind w:left="1295" w:hanging="1296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1439"/>
        </w:tabs>
        <w:ind w:left="1439" w:hanging="1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3"/>
        </w:tabs>
        <w:ind w:left="1583" w:hanging="1584"/>
      </w:pPr>
      <w:rPr>
        <w:rFonts w:hint="default"/>
      </w:rPr>
    </w:lvl>
  </w:abstractNum>
  <w:abstractNum w:abstractNumId="13">
    <w:nsid w:val="7F0371DB"/>
    <w:multiLevelType w:val="hybridMultilevel"/>
    <w:tmpl w:val="619AE25A"/>
    <w:lvl w:ilvl="0" w:tplc="50D8F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8865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2C3B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8EE5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02E9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E4B1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42AB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C85B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1A30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0"/>
  </w:num>
  <w:num w:numId="8">
    <w:abstractNumId w:val="10"/>
  </w:num>
  <w:num w:numId="9">
    <w:abstractNumId w:val="4"/>
  </w:num>
  <w:num w:numId="10">
    <w:abstractNumId w:val="2"/>
  </w:num>
  <w:num w:numId="11">
    <w:abstractNumId w:val="11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Зверев Никита Олегович">
    <w15:presenceInfo w15:providerId="AD" w15:userId="S-1-5-21-3141827748-1111936510-3508575369-2231"/>
  </w15:person>
  <w15:person w15:author="Даниличева">
    <w15:presenceInfo w15:providerId="None" w15:userId="Даниличева"/>
  </w15:person>
  <w15:person w15:author="Борисова Лариса Борисовна">
    <w15:presenceInfo w15:providerId="None" w15:userId="Борисова Лариса Борис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0E3"/>
    <w:rsid w:val="000173F9"/>
    <w:rsid w:val="00030336"/>
    <w:rsid w:val="000465A6"/>
    <w:rsid w:val="000479B0"/>
    <w:rsid w:val="000710CD"/>
    <w:rsid w:val="000A6431"/>
    <w:rsid w:val="000C0AAF"/>
    <w:rsid w:val="000C3594"/>
    <w:rsid w:val="000C5A00"/>
    <w:rsid w:val="000D418D"/>
    <w:rsid w:val="000D515D"/>
    <w:rsid w:val="000E12FA"/>
    <w:rsid w:val="00161454"/>
    <w:rsid w:val="001A5F73"/>
    <w:rsid w:val="001C2AB8"/>
    <w:rsid w:val="001E33E0"/>
    <w:rsid w:val="001E5C6F"/>
    <w:rsid w:val="001E6FD6"/>
    <w:rsid w:val="00205CF5"/>
    <w:rsid w:val="00213AFE"/>
    <w:rsid w:val="002465D7"/>
    <w:rsid w:val="002B793C"/>
    <w:rsid w:val="002E3EA0"/>
    <w:rsid w:val="002F2D9F"/>
    <w:rsid w:val="00302513"/>
    <w:rsid w:val="00311CC3"/>
    <w:rsid w:val="00341F47"/>
    <w:rsid w:val="00343FED"/>
    <w:rsid w:val="0035599B"/>
    <w:rsid w:val="0037650D"/>
    <w:rsid w:val="003A4FC2"/>
    <w:rsid w:val="003D21B3"/>
    <w:rsid w:val="003D4597"/>
    <w:rsid w:val="003E60F0"/>
    <w:rsid w:val="003E6702"/>
    <w:rsid w:val="003F46C1"/>
    <w:rsid w:val="003F64AD"/>
    <w:rsid w:val="00424D8C"/>
    <w:rsid w:val="00443774"/>
    <w:rsid w:val="00451066"/>
    <w:rsid w:val="00480DA6"/>
    <w:rsid w:val="00486A9B"/>
    <w:rsid w:val="0049187F"/>
    <w:rsid w:val="004A20E3"/>
    <w:rsid w:val="004C531B"/>
    <w:rsid w:val="00504223"/>
    <w:rsid w:val="00530BCF"/>
    <w:rsid w:val="0054161F"/>
    <w:rsid w:val="005466A5"/>
    <w:rsid w:val="005A0835"/>
    <w:rsid w:val="005D55C1"/>
    <w:rsid w:val="006078A0"/>
    <w:rsid w:val="006564F7"/>
    <w:rsid w:val="00686E5C"/>
    <w:rsid w:val="006D3334"/>
    <w:rsid w:val="00726281"/>
    <w:rsid w:val="00734C92"/>
    <w:rsid w:val="007461F9"/>
    <w:rsid w:val="007523B4"/>
    <w:rsid w:val="00773809"/>
    <w:rsid w:val="00773E9C"/>
    <w:rsid w:val="00796349"/>
    <w:rsid w:val="007A7F58"/>
    <w:rsid w:val="007D77D5"/>
    <w:rsid w:val="007E667A"/>
    <w:rsid w:val="007F30D3"/>
    <w:rsid w:val="008058B0"/>
    <w:rsid w:val="00820536"/>
    <w:rsid w:val="008555B2"/>
    <w:rsid w:val="00883E6B"/>
    <w:rsid w:val="008A1D03"/>
    <w:rsid w:val="008A60E3"/>
    <w:rsid w:val="008C77AD"/>
    <w:rsid w:val="008D575B"/>
    <w:rsid w:val="00901D3E"/>
    <w:rsid w:val="009927D1"/>
    <w:rsid w:val="009B0708"/>
    <w:rsid w:val="009B167F"/>
    <w:rsid w:val="009C745B"/>
    <w:rsid w:val="009D3808"/>
    <w:rsid w:val="009E4E33"/>
    <w:rsid w:val="009E6D43"/>
    <w:rsid w:val="00A22E68"/>
    <w:rsid w:val="00A70A1D"/>
    <w:rsid w:val="00A734FA"/>
    <w:rsid w:val="00AA0A9B"/>
    <w:rsid w:val="00AF5533"/>
    <w:rsid w:val="00B24E68"/>
    <w:rsid w:val="00B33238"/>
    <w:rsid w:val="00B461E2"/>
    <w:rsid w:val="00B47E9B"/>
    <w:rsid w:val="00B539DA"/>
    <w:rsid w:val="00B57E02"/>
    <w:rsid w:val="00B57EF1"/>
    <w:rsid w:val="00B60BBC"/>
    <w:rsid w:val="00B752D9"/>
    <w:rsid w:val="00B93B11"/>
    <w:rsid w:val="00B951FE"/>
    <w:rsid w:val="00BA00C4"/>
    <w:rsid w:val="00BA00E6"/>
    <w:rsid w:val="00BB2ECD"/>
    <w:rsid w:val="00BD0507"/>
    <w:rsid w:val="00BF18E5"/>
    <w:rsid w:val="00C03D50"/>
    <w:rsid w:val="00C056D4"/>
    <w:rsid w:val="00C17F06"/>
    <w:rsid w:val="00C45765"/>
    <w:rsid w:val="00C46D7A"/>
    <w:rsid w:val="00C5042B"/>
    <w:rsid w:val="00C84326"/>
    <w:rsid w:val="00C9578F"/>
    <w:rsid w:val="00CA7D66"/>
    <w:rsid w:val="00CC672F"/>
    <w:rsid w:val="00CC6BE1"/>
    <w:rsid w:val="00D04DFA"/>
    <w:rsid w:val="00D072D6"/>
    <w:rsid w:val="00D11B02"/>
    <w:rsid w:val="00D15250"/>
    <w:rsid w:val="00D31193"/>
    <w:rsid w:val="00D34625"/>
    <w:rsid w:val="00D54E57"/>
    <w:rsid w:val="00D95053"/>
    <w:rsid w:val="00DA41AF"/>
    <w:rsid w:val="00DA7E7E"/>
    <w:rsid w:val="00DD6887"/>
    <w:rsid w:val="00DE69AC"/>
    <w:rsid w:val="00DE6B0B"/>
    <w:rsid w:val="00DF4B92"/>
    <w:rsid w:val="00E07FD9"/>
    <w:rsid w:val="00E50146"/>
    <w:rsid w:val="00E6236D"/>
    <w:rsid w:val="00E627A8"/>
    <w:rsid w:val="00E76BFD"/>
    <w:rsid w:val="00EA2445"/>
    <w:rsid w:val="00EA7F04"/>
    <w:rsid w:val="00EB149F"/>
    <w:rsid w:val="00EC5D1F"/>
    <w:rsid w:val="00ED1790"/>
    <w:rsid w:val="00ED4AEE"/>
    <w:rsid w:val="00EE1C93"/>
    <w:rsid w:val="00F00853"/>
    <w:rsid w:val="00F32517"/>
    <w:rsid w:val="00F44EEF"/>
    <w:rsid w:val="00F46C13"/>
    <w:rsid w:val="00F601E6"/>
    <w:rsid w:val="00F60CD4"/>
    <w:rsid w:val="00F63F23"/>
    <w:rsid w:val="00F938BE"/>
    <w:rsid w:val="00FB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E3"/>
    <w:rPr>
      <w:rFonts w:ascii="Calibri" w:eastAsia="Calibri" w:hAnsi="Calibri" w:cs="Times New Roman"/>
    </w:rPr>
  </w:style>
  <w:style w:type="paragraph" w:styleId="1">
    <w:name w:val="heading 1"/>
    <w:aliases w:val="1П,1,H1,H1 + Times New Roman,Auto,Left:  0 cm,First line:  0 cm,Firs...,First line:  0 cm + Time..."/>
    <w:basedOn w:val="a"/>
    <w:next w:val="a"/>
    <w:link w:val="10"/>
    <w:qFormat/>
    <w:rsid w:val="008A60E3"/>
    <w:pPr>
      <w:keepNext/>
      <w:numPr>
        <w:numId w:val="1"/>
      </w:numPr>
      <w:spacing w:before="120" w:after="60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2П,2,H2,h2,Numbered text 3,Heading 2subnumbered,Heading 2subnumbered + Times New Roman + Ti..."/>
    <w:basedOn w:val="a"/>
    <w:next w:val="a"/>
    <w:link w:val="20"/>
    <w:qFormat/>
    <w:rsid w:val="008A60E3"/>
    <w:pPr>
      <w:keepNext/>
      <w:numPr>
        <w:ilvl w:val="1"/>
        <w:numId w:val="1"/>
      </w:numPr>
      <w:spacing w:before="360" w:after="60"/>
      <w:outlineLvl w:val="1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П Знак,1 Знак,H1 Знак,H1 + Times New Roman Знак,Auto Знак,Left:  0 cm Знак,First line:  0 cm Знак,Firs... Знак,First line:  0 cm + Time... Знак"/>
    <w:basedOn w:val="a0"/>
    <w:link w:val="1"/>
    <w:rsid w:val="008A60E3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2П Знак,2 Знак,H2 Знак,h2 Знак,Numbered text 3 Знак,Heading 2subnumbered Знак,Heading 2subnumbered + Times New Roman + Ti... Знак"/>
    <w:basedOn w:val="a0"/>
    <w:link w:val="2"/>
    <w:rsid w:val="008A60E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44EEF"/>
    <w:pPr>
      <w:ind w:left="720"/>
      <w:contextualSpacing/>
    </w:pPr>
  </w:style>
  <w:style w:type="table" w:styleId="a4">
    <w:name w:val="Table Grid"/>
    <w:basedOn w:val="a1"/>
    <w:uiPriority w:val="59"/>
    <w:rsid w:val="00530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otnote reference"/>
    <w:uiPriority w:val="99"/>
    <w:semiHidden/>
    <w:rsid w:val="007F30D3"/>
    <w:rPr>
      <w:vertAlign w:val="superscript"/>
    </w:rPr>
  </w:style>
  <w:style w:type="paragraph" w:styleId="a6">
    <w:name w:val="footnote text"/>
    <w:basedOn w:val="a"/>
    <w:link w:val="a7"/>
    <w:rsid w:val="007F30D3"/>
    <w:pPr>
      <w:spacing w:after="0" w:line="240" w:lineRule="auto"/>
    </w:pPr>
    <w:rPr>
      <w:rFonts w:ascii="Times New Roman" w:eastAsia="Times New Roman" w:hAnsi="Times New Roman"/>
      <w:sz w:val="16"/>
      <w:szCs w:val="20"/>
      <w:lang w:val="x-none" w:eastAsia="x-none"/>
    </w:rPr>
  </w:style>
  <w:style w:type="character" w:customStyle="1" w:styleId="a7">
    <w:name w:val="Текст сноски Знак"/>
    <w:basedOn w:val="a0"/>
    <w:link w:val="a6"/>
    <w:rsid w:val="007F30D3"/>
    <w:rPr>
      <w:rFonts w:ascii="Times New Roman" w:eastAsia="Times New Roman" w:hAnsi="Times New Roman" w:cs="Times New Roman"/>
      <w:sz w:val="16"/>
      <w:szCs w:val="20"/>
      <w:lang w:val="x-none" w:eastAsia="x-none"/>
    </w:rPr>
  </w:style>
  <w:style w:type="character" w:styleId="a8">
    <w:name w:val="Hyperlink"/>
    <w:basedOn w:val="a0"/>
    <w:uiPriority w:val="99"/>
    <w:unhideWhenUsed/>
    <w:rsid w:val="00451066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D072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072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072D6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072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072D6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07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072D6"/>
    <w:rPr>
      <w:rFonts w:ascii="Segoe UI" w:eastAsia="Calibri" w:hAnsi="Segoe UI" w:cs="Segoe UI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E76B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E3"/>
    <w:rPr>
      <w:rFonts w:ascii="Calibri" w:eastAsia="Calibri" w:hAnsi="Calibri" w:cs="Times New Roman"/>
    </w:rPr>
  </w:style>
  <w:style w:type="paragraph" w:styleId="1">
    <w:name w:val="heading 1"/>
    <w:aliases w:val="1П,1,H1,H1 + Times New Roman,Auto,Left:  0 cm,First line:  0 cm,Firs...,First line:  0 cm + Time..."/>
    <w:basedOn w:val="a"/>
    <w:next w:val="a"/>
    <w:link w:val="10"/>
    <w:qFormat/>
    <w:rsid w:val="008A60E3"/>
    <w:pPr>
      <w:keepNext/>
      <w:numPr>
        <w:numId w:val="1"/>
      </w:numPr>
      <w:spacing w:before="120" w:after="60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2П,2,H2,h2,Numbered text 3,Heading 2subnumbered,Heading 2subnumbered + Times New Roman + Ti..."/>
    <w:basedOn w:val="a"/>
    <w:next w:val="a"/>
    <w:link w:val="20"/>
    <w:qFormat/>
    <w:rsid w:val="008A60E3"/>
    <w:pPr>
      <w:keepNext/>
      <w:numPr>
        <w:ilvl w:val="1"/>
        <w:numId w:val="1"/>
      </w:numPr>
      <w:spacing w:before="360" w:after="60"/>
      <w:outlineLvl w:val="1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П Знак,1 Знак,H1 Знак,H1 + Times New Roman Знак,Auto Знак,Left:  0 cm Знак,First line:  0 cm Знак,Firs... Знак,First line:  0 cm + Time... Знак"/>
    <w:basedOn w:val="a0"/>
    <w:link w:val="1"/>
    <w:rsid w:val="008A60E3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2П Знак,2 Знак,H2 Знак,h2 Знак,Numbered text 3 Знак,Heading 2subnumbered Знак,Heading 2subnumbered + Times New Roman + Ti... Знак"/>
    <w:basedOn w:val="a0"/>
    <w:link w:val="2"/>
    <w:rsid w:val="008A60E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44EEF"/>
    <w:pPr>
      <w:ind w:left="720"/>
      <w:contextualSpacing/>
    </w:pPr>
  </w:style>
  <w:style w:type="table" w:styleId="a4">
    <w:name w:val="Table Grid"/>
    <w:basedOn w:val="a1"/>
    <w:uiPriority w:val="59"/>
    <w:rsid w:val="00530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otnote reference"/>
    <w:uiPriority w:val="99"/>
    <w:semiHidden/>
    <w:rsid w:val="007F30D3"/>
    <w:rPr>
      <w:vertAlign w:val="superscript"/>
    </w:rPr>
  </w:style>
  <w:style w:type="paragraph" w:styleId="a6">
    <w:name w:val="footnote text"/>
    <w:basedOn w:val="a"/>
    <w:link w:val="a7"/>
    <w:rsid w:val="007F30D3"/>
    <w:pPr>
      <w:spacing w:after="0" w:line="240" w:lineRule="auto"/>
    </w:pPr>
    <w:rPr>
      <w:rFonts w:ascii="Times New Roman" w:eastAsia="Times New Roman" w:hAnsi="Times New Roman"/>
      <w:sz w:val="16"/>
      <w:szCs w:val="20"/>
      <w:lang w:val="x-none" w:eastAsia="x-none"/>
    </w:rPr>
  </w:style>
  <w:style w:type="character" w:customStyle="1" w:styleId="a7">
    <w:name w:val="Текст сноски Знак"/>
    <w:basedOn w:val="a0"/>
    <w:link w:val="a6"/>
    <w:rsid w:val="007F30D3"/>
    <w:rPr>
      <w:rFonts w:ascii="Times New Roman" w:eastAsia="Times New Roman" w:hAnsi="Times New Roman" w:cs="Times New Roman"/>
      <w:sz w:val="16"/>
      <w:szCs w:val="20"/>
      <w:lang w:val="x-none" w:eastAsia="x-none"/>
    </w:rPr>
  </w:style>
  <w:style w:type="character" w:styleId="a8">
    <w:name w:val="Hyperlink"/>
    <w:basedOn w:val="a0"/>
    <w:uiPriority w:val="99"/>
    <w:unhideWhenUsed/>
    <w:rsid w:val="00451066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D072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072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072D6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072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072D6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07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072D6"/>
    <w:rPr>
      <w:rFonts w:ascii="Segoe UI" w:eastAsia="Calibri" w:hAnsi="Segoe UI" w:cs="Segoe UI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E76B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idorov@bank.ru" TargetMode="External"/><Relationship Id="rId30" Type="http://schemas.microsoft.com/office/2011/relationships/commentsExtended" Target="commentsExtended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BCF20-33F1-4861-8780-49F82E524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Лариса Борисовна</dc:creator>
  <cp:lastModifiedBy>ushenin</cp:lastModifiedBy>
  <cp:revision>1</cp:revision>
  <dcterms:created xsi:type="dcterms:W3CDTF">2019-02-15T11:21:00Z</dcterms:created>
  <dcterms:modified xsi:type="dcterms:W3CDTF">2019-02-15T11:21:00Z</dcterms:modified>
</cp:coreProperties>
</file>