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7" w:rsidRPr="00CE35FE" w:rsidRDefault="00B60257" w:rsidP="00B60257">
      <w:pPr>
        <w:pStyle w:val="Default"/>
        <w:rPr>
          <w:b/>
          <w:sz w:val="26"/>
          <w:szCs w:val="26"/>
        </w:rPr>
      </w:pPr>
      <w:r w:rsidRPr="00D05493">
        <w:rPr>
          <w:b/>
          <w:sz w:val="26"/>
          <w:szCs w:val="26"/>
        </w:rPr>
        <w:t>Особенности проведения операций на локальном рынке</w:t>
      </w:r>
      <w:r w:rsidR="006709AC" w:rsidRPr="006709AC">
        <w:rPr>
          <w:b/>
          <w:sz w:val="26"/>
          <w:szCs w:val="26"/>
        </w:rPr>
        <w:t xml:space="preserve"> </w:t>
      </w:r>
      <w:r w:rsidR="00CE35FE">
        <w:rPr>
          <w:b/>
          <w:sz w:val="26"/>
          <w:szCs w:val="26"/>
        </w:rPr>
        <w:t>Канады</w:t>
      </w:r>
    </w:p>
    <w:p w:rsidR="00B60257" w:rsidRPr="00B60257" w:rsidRDefault="00B60257" w:rsidP="00B60257">
      <w:pPr>
        <w:pStyle w:val="Default"/>
        <w:rPr>
          <w:sz w:val="20"/>
          <w:szCs w:val="20"/>
        </w:rPr>
      </w:pPr>
    </w:p>
    <w:p w:rsidR="00161A5F" w:rsidRPr="00CE35FE" w:rsidRDefault="00161A5F" w:rsidP="00B60257">
      <w:pPr>
        <w:pStyle w:val="Default"/>
        <w:rPr>
          <w:u w:val="single"/>
        </w:rPr>
      </w:pPr>
      <w:r w:rsidRPr="003905D6">
        <w:rPr>
          <w:u w:val="single"/>
        </w:rPr>
        <w:t>Временные графики приема поручений</w:t>
      </w:r>
    </w:p>
    <w:p w:rsidR="00161A5F" w:rsidRDefault="00161A5F" w:rsidP="00161A5F">
      <w:pPr>
        <w:pStyle w:val="Default"/>
        <w:rPr>
          <w:b/>
        </w:rPr>
      </w:pPr>
    </w:p>
    <w:tbl>
      <w:tblPr>
        <w:tblStyle w:val="a3"/>
        <w:tblW w:w="9423" w:type="dxa"/>
        <w:tblLayout w:type="fixed"/>
        <w:tblLook w:val="04A0" w:firstRow="1" w:lastRow="0" w:firstColumn="1" w:lastColumn="0" w:noHBand="0" w:noVBand="1"/>
      </w:tblPr>
      <w:tblGrid>
        <w:gridCol w:w="1800"/>
        <w:gridCol w:w="3811"/>
        <w:gridCol w:w="3812"/>
      </w:tblGrid>
      <w:tr w:rsidR="00CA3FF9" w:rsidRPr="00D75B47" w:rsidTr="00CA3FF9">
        <w:trPr>
          <w:trHeight w:val="303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CA3FF9" w:rsidRPr="00641E8E" w:rsidRDefault="00CA3FF9" w:rsidP="00CA3F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41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расчетов</w:t>
            </w:r>
          </w:p>
        </w:tc>
        <w:tc>
          <w:tcPr>
            <w:tcW w:w="7623" w:type="dxa"/>
            <w:gridSpan w:val="2"/>
            <w:shd w:val="clear" w:color="auto" w:fill="D9D9D9" w:themeFill="background1" w:themeFillShade="D9"/>
          </w:tcPr>
          <w:p w:rsidR="00CA3FF9" w:rsidRPr="00641E8E" w:rsidRDefault="00CA3FF9" w:rsidP="00641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7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Deadline по инструкции</w:t>
            </w:r>
          </w:p>
        </w:tc>
      </w:tr>
      <w:tr w:rsidR="00CA3FF9" w:rsidRPr="001E62F2" w:rsidTr="00CA3FF9">
        <w:trPr>
          <w:trHeight w:val="303"/>
        </w:trPr>
        <w:tc>
          <w:tcPr>
            <w:tcW w:w="1800" w:type="dxa"/>
            <w:vMerge/>
            <w:shd w:val="clear" w:color="auto" w:fill="D9D9D9" w:themeFill="background1" w:themeFillShade="D9"/>
            <w:noWrap/>
            <w:hideMark/>
          </w:tcPr>
          <w:p w:rsidR="00CA3FF9" w:rsidRPr="00641E8E" w:rsidRDefault="00CA3FF9" w:rsidP="00641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shd w:val="clear" w:color="auto" w:fill="D9D9D9" w:themeFill="background1" w:themeFillShade="D9"/>
            <w:noWrap/>
            <w:hideMark/>
          </w:tcPr>
          <w:p w:rsidR="00CA3FF9" w:rsidRPr="00D75B47" w:rsidRDefault="00CA3FF9" w:rsidP="00641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7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Euroclear Bank S.A./N.V.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:rsidR="00CA3FF9" w:rsidRPr="001E62F2" w:rsidRDefault="00CA3FF9" w:rsidP="00641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7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Clearstream Banking S.A.</w:t>
            </w:r>
          </w:p>
        </w:tc>
      </w:tr>
      <w:tr w:rsidR="00CA3FF9" w:rsidRPr="00641E8E" w:rsidTr="00CA3FF9">
        <w:trPr>
          <w:trHeight w:val="616"/>
        </w:trPr>
        <w:tc>
          <w:tcPr>
            <w:tcW w:w="1800" w:type="dxa"/>
            <w:noWrap/>
            <w:vAlign w:val="center"/>
          </w:tcPr>
          <w:p w:rsidR="00CA3FF9" w:rsidRPr="00090C45" w:rsidRDefault="00CA3FF9" w:rsidP="00090C4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3811" w:type="dxa"/>
            <w:vAlign w:val="center"/>
          </w:tcPr>
          <w:p w:rsidR="00CA3FF9" w:rsidRPr="006363F7" w:rsidRDefault="00CA3FF9" w:rsidP="00C22A38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1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 </w:t>
            </w:r>
            <w:r w:rsidRPr="0081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1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 (SD)</w:t>
            </w:r>
          </w:p>
        </w:tc>
        <w:tc>
          <w:tcPr>
            <w:tcW w:w="3812" w:type="dxa"/>
            <w:vAlign w:val="center"/>
          </w:tcPr>
          <w:p w:rsidR="00CA3FF9" w:rsidRPr="00FE0DBF" w:rsidRDefault="00CA3FF9" w:rsidP="006363F7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</w:t>
            </w:r>
            <w:r w:rsidRPr="0064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(SD)</w:t>
            </w:r>
          </w:p>
        </w:tc>
      </w:tr>
    </w:tbl>
    <w:p w:rsidR="00CE35FE" w:rsidRPr="00CB754E" w:rsidRDefault="00CE35FE" w:rsidP="00161A5F">
      <w:pPr>
        <w:pStyle w:val="Default"/>
        <w:rPr>
          <w:b/>
        </w:rPr>
      </w:pPr>
    </w:p>
    <w:p w:rsidR="00EF5980" w:rsidRDefault="00EF5980" w:rsidP="00EF59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05D6">
        <w:rPr>
          <w:rFonts w:ascii="Times New Roman" w:hAnsi="Times New Roman" w:cs="Times New Roman"/>
          <w:sz w:val="24"/>
          <w:szCs w:val="24"/>
          <w:u w:val="single"/>
        </w:rPr>
        <w:t xml:space="preserve">Общая информация по рынку </w:t>
      </w:r>
    </w:p>
    <w:p w:rsidR="00A91E38" w:rsidRPr="00A662F2" w:rsidRDefault="00057E1B" w:rsidP="00EF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A91E38" w:rsidRPr="00A91E38">
        <w:rPr>
          <w:rFonts w:ascii="Times New Roman" w:hAnsi="Times New Roman" w:cs="Times New Roman"/>
          <w:sz w:val="24"/>
          <w:szCs w:val="24"/>
        </w:rPr>
        <w:t>ентральный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</w:rPr>
        <w:t>расчетный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</w:rPr>
        <w:t>депозитарий</w:t>
      </w:r>
      <w:r w:rsidR="00DD0F20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Canadian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Depository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Securities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91E38">
        <w:rPr>
          <w:rFonts w:ascii="Times New Roman" w:hAnsi="Times New Roman" w:cs="Times New Roman"/>
          <w:sz w:val="24"/>
          <w:szCs w:val="24"/>
        </w:rPr>
        <w:t>далее</w:t>
      </w:r>
      <w:r w:rsidR="00A91E38" w:rsidRPr="006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E38" w:rsidRPr="00A91E38">
        <w:rPr>
          <w:rFonts w:ascii="Times New Roman" w:hAnsi="Times New Roman" w:cs="Times New Roman"/>
          <w:sz w:val="24"/>
          <w:szCs w:val="24"/>
          <w:lang w:val="en-US"/>
        </w:rPr>
        <w:t>CDS</w:t>
      </w:r>
      <w:r w:rsidR="00A91E38" w:rsidRPr="00DD0F2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C6E77">
        <w:rPr>
          <w:rFonts w:ascii="Times New Roman" w:hAnsi="Times New Roman" w:cs="Times New Roman"/>
          <w:sz w:val="24"/>
          <w:szCs w:val="24"/>
        </w:rPr>
        <w:t>В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2003 </w:t>
      </w:r>
      <w:r w:rsidR="003C6E77">
        <w:rPr>
          <w:rFonts w:ascii="Times New Roman" w:hAnsi="Times New Roman" w:cs="Times New Roman"/>
          <w:sz w:val="24"/>
          <w:szCs w:val="24"/>
        </w:rPr>
        <w:t>году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была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запущена</w:t>
      </w:r>
      <w:r w:rsidR="00A662F2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A662F2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A662F2" w:rsidRPr="00A662F2">
        <w:rPr>
          <w:rFonts w:ascii="Times New Roman" w:hAnsi="Times New Roman" w:cs="Times New Roman"/>
          <w:sz w:val="24"/>
          <w:szCs w:val="24"/>
        </w:rPr>
        <w:t>-</w:t>
      </w:r>
      <w:r w:rsidR="00A662F2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662F2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A662F2">
        <w:rPr>
          <w:rFonts w:ascii="Times New Roman" w:hAnsi="Times New Roman" w:cs="Times New Roman"/>
          <w:sz w:val="24"/>
          <w:szCs w:val="24"/>
          <w:lang w:val="en-US"/>
        </w:rPr>
        <w:t>gross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A662F2">
        <w:rPr>
          <w:rFonts w:ascii="Times New Roman" w:hAnsi="Times New Roman" w:cs="Times New Roman"/>
          <w:sz w:val="24"/>
          <w:szCs w:val="24"/>
          <w:lang w:val="en-US"/>
        </w:rPr>
        <w:t>settlement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система</w:t>
      </w:r>
      <w:r w:rsidR="003C6E77" w:rsidRPr="00A662F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>CDSX</w:t>
      </w:r>
      <w:r w:rsidR="00A662F2">
        <w:rPr>
          <w:rFonts w:ascii="Times New Roman" w:hAnsi="Times New Roman" w:cs="Times New Roman"/>
          <w:sz w:val="24"/>
          <w:szCs w:val="24"/>
        </w:rPr>
        <w:t>, через которую рассчитывается основной объем поручений по ценным бумагам.</w:t>
      </w:r>
    </w:p>
    <w:p w:rsidR="003C6E77" w:rsidRPr="00090C45" w:rsidRDefault="00A91E38" w:rsidP="00EF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важнейших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депозитариев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рынка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Royal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Canada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Investor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Treasury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1E38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Pr="00DD0F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6E77">
        <w:rPr>
          <w:rFonts w:ascii="Times New Roman" w:hAnsi="Times New Roman" w:cs="Times New Roman"/>
          <w:sz w:val="24"/>
          <w:szCs w:val="24"/>
        </w:rPr>
        <w:t>Центральный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банк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C6E77" w:rsidRPr="00DD0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 xml:space="preserve">Canada. </w:t>
      </w:r>
      <w:r w:rsidR="003C6E77" w:rsidRPr="003C6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Является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участником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  <w:lang w:val="en-US"/>
        </w:rPr>
        <w:t>CDS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, </w:t>
      </w:r>
      <w:r w:rsidR="003C6E77">
        <w:rPr>
          <w:rFonts w:ascii="Times New Roman" w:hAnsi="Times New Roman" w:cs="Times New Roman"/>
          <w:sz w:val="24"/>
          <w:szCs w:val="24"/>
        </w:rPr>
        <w:t>контролирует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риски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взаимодействия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3C6E77">
        <w:rPr>
          <w:rFonts w:ascii="Times New Roman" w:hAnsi="Times New Roman" w:cs="Times New Roman"/>
          <w:sz w:val="24"/>
          <w:szCs w:val="24"/>
        </w:rPr>
        <w:t>участников</w:t>
      </w:r>
      <w:r w:rsidR="003C6E77" w:rsidRPr="000B3FE2">
        <w:rPr>
          <w:rFonts w:ascii="Times New Roman" w:hAnsi="Times New Roman" w:cs="Times New Roman"/>
          <w:sz w:val="24"/>
          <w:szCs w:val="24"/>
        </w:rPr>
        <w:t xml:space="preserve"> </w:t>
      </w:r>
      <w:r w:rsidR="000B3FE2">
        <w:rPr>
          <w:rFonts w:ascii="Times New Roman" w:hAnsi="Times New Roman" w:cs="Times New Roman"/>
          <w:sz w:val="24"/>
          <w:szCs w:val="24"/>
        </w:rPr>
        <w:t>депозитарной системы.</w:t>
      </w:r>
    </w:p>
    <w:p w:rsidR="0070630F" w:rsidRDefault="0070630F" w:rsidP="007063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05D6">
        <w:rPr>
          <w:rFonts w:ascii="Times New Roman" w:hAnsi="Times New Roman" w:cs="Times New Roman"/>
          <w:sz w:val="24"/>
          <w:szCs w:val="24"/>
          <w:u w:val="single"/>
        </w:rPr>
        <w:t xml:space="preserve">Важная информация </w:t>
      </w:r>
    </w:p>
    <w:p w:rsidR="00FB5C1E" w:rsidRPr="00F64856" w:rsidRDefault="00D06740" w:rsidP="00A662F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>
        <w:rPr>
          <w:rFonts w:ascii="Times New Roman" w:hAnsi="Times New Roman" w:cs="Times New Roman"/>
          <w:sz w:val="24"/>
          <w:szCs w:val="24"/>
          <w:lang w:val="en-US"/>
        </w:rPr>
        <w:t>Clearstream</w:t>
      </w:r>
      <w:r w:rsidRPr="00D06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Banking</w:t>
      </w:r>
      <w:r w:rsidRPr="00D06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067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6740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B5C1E">
        <w:rPr>
          <w:rFonts w:ascii="Times New Roman" w:hAnsi="Times New Roman" w:cs="Times New Roman"/>
          <w:sz w:val="24"/>
          <w:szCs w:val="24"/>
        </w:rPr>
        <w:t xml:space="preserve">сли ЦБ подлежит правилу </w:t>
      </w:r>
      <w:r w:rsidR="00FB5C1E">
        <w:rPr>
          <w:rFonts w:ascii="Times New Roman" w:hAnsi="Times New Roman" w:cs="Times New Roman"/>
          <w:sz w:val="24"/>
          <w:szCs w:val="24"/>
          <w:lang w:val="en-US"/>
        </w:rPr>
        <w:t>RegS</w:t>
      </w:r>
      <w:r w:rsidR="00FB5C1E" w:rsidRPr="00FB5C1E">
        <w:rPr>
          <w:rFonts w:ascii="Times New Roman" w:hAnsi="Times New Roman" w:cs="Times New Roman"/>
          <w:sz w:val="24"/>
          <w:szCs w:val="24"/>
        </w:rPr>
        <w:t>/144</w:t>
      </w:r>
      <w:r w:rsidR="00FB5C1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5C1E" w:rsidRPr="00FB5C1E">
        <w:rPr>
          <w:rFonts w:ascii="Times New Roman" w:hAnsi="Times New Roman" w:cs="Times New Roman"/>
          <w:sz w:val="24"/>
          <w:szCs w:val="24"/>
        </w:rPr>
        <w:t xml:space="preserve"> </w:t>
      </w:r>
      <w:r w:rsidR="00FB5C1E">
        <w:rPr>
          <w:rFonts w:ascii="Times New Roman" w:hAnsi="Times New Roman" w:cs="Times New Roman"/>
          <w:sz w:val="24"/>
          <w:szCs w:val="24"/>
        </w:rPr>
        <w:t xml:space="preserve">и находится на обслуживании в </w:t>
      </w:r>
      <w:r w:rsidR="00FB5C1E">
        <w:rPr>
          <w:rFonts w:ascii="Times New Roman" w:hAnsi="Times New Roman" w:cs="Times New Roman"/>
          <w:sz w:val="24"/>
          <w:szCs w:val="24"/>
          <w:lang w:val="en-US"/>
        </w:rPr>
        <w:t>CDS</w:t>
      </w:r>
      <w:r w:rsidR="00FB5C1E" w:rsidRPr="00FB5C1E">
        <w:rPr>
          <w:rFonts w:ascii="Times New Roman" w:hAnsi="Times New Roman" w:cs="Times New Roman"/>
          <w:sz w:val="24"/>
          <w:szCs w:val="24"/>
        </w:rPr>
        <w:t xml:space="preserve">, </w:t>
      </w:r>
      <w:r w:rsidR="00FB5C1E">
        <w:rPr>
          <w:rFonts w:ascii="Times New Roman" w:hAnsi="Times New Roman" w:cs="Times New Roman"/>
          <w:sz w:val="24"/>
          <w:szCs w:val="24"/>
        </w:rPr>
        <w:t xml:space="preserve">то, в исключительных случаях, </w:t>
      </w:r>
      <w:r w:rsidR="00FB5C1E">
        <w:rPr>
          <w:rFonts w:ascii="Times New Roman" w:hAnsi="Times New Roman" w:cs="Times New Roman"/>
          <w:sz w:val="24"/>
          <w:szCs w:val="24"/>
          <w:lang w:val="en-US"/>
        </w:rPr>
        <w:t>CDS</w:t>
      </w:r>
      <w:r w:rsidR="00FB5C1E" w:rsidRPr="00FB5C1E">
        <w:rPr>
          <w:rFonts w:ascii="Times New Roman" w:hAnsi="Times New Roman" w:cs="Times New Roman"/>
          <w:sz w:val="24"/>
          <w:szCs w:val="24"/>
        </w:rPr>
        <w:t xml:space="preserve"> </w:t>
      </w:r>
      <w:r w:rsidR="00FB5C1E">
        <w:rPr>
          <w:rFonts w:ascii="Times New Roman" w:hAnsi="Times New Roman" w:cs="Times New Roman"/>
          <w:sz w:val="24"/>
          <w:szCs w:val="24"/>
        </w:rPr>
        <w:t>и/или эмитент бумаги, может запросить у бенефициара дополнительную документацию по переводу. Это может повлечь за собой дополнительные расходы и задержки в расчетах.</w:t>
      </w:r>
    </w:p>
    <w:p w:rsidR="00393DB0" w:rsidRPr="00393DB0" w:rsidRDefault="00393DB0" w:rsidP="00393D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3DB0">
        <w:rPr>
          <w:rFonts w:ascii="Times New Roman" w:hAnsi="Times New Roman" w:cs="Times New Roman"/>
          <w:sz w:val="24"/>
          <w:szCs w:val="24"/>
          <w:u w:val="single"/>
        </w:rPr>
        <w:t xml:space="preserve">Особенности отмены неисполненных поручений в </w:t>
      </w:r>
      <w:r w:rsidRPr="00393DB0">
        <w:rPr>
          <w:rFonts w:ascii="Times New Roman" w:hAnsi="Times New Roman" w:cs="Times New Roman"/>
          <w:sz w:val="24"/>
          <w:szCs w:val="24"/>
          <w:u w:val="single"/>
          <w:lang w:val="en-US"/>
        </w:rPr>
        <w:t>ICSD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5"/>
        <w:gridCol w:w="4506"/>
      </w:tblGrid>
      <w:tr w:rsidR="000B6954" w:rsidRPr="00F83EBC" w:rsidTr="00393DB0">
        <w:tc>
          <w:tcPr>
            <w:tcW w:w="4425" w:type="dxa"/>
          </w:tcPr>
          <w:p w:rsidR="000B6954" w:rsidRPr="00F83EBC" w:rsidRDefault="00F83EBC" w:rsidP="00393DB0">
            <w:pPr>
              <w:pStyle w:val="a4"/>
              <w:ind w:left="-578" w:firstLine="5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Euroclear Bank S.A./N.V.</w:t>
            </w:r>
          </w:p>
        </w:tc>
        <w:tc>
          <w:tcPr>
            <w:tcW w:w="4506" w:type="dxa"/>
          </w:tcPr>
          <w:p w:rsidR="000B6954" w:rsidRPr="00F83EBC" w:rsidRDefault="00F83EBC" w:rsidP="00F8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Clearstream Banking S.A.</w:t>
            </w:r>
          </w:p>
        </w:tc>
      </w:tr>
      <w:tr w:rsidR="00393DB0" w:rsidRPr="00F83EBC" w:rsidTr="00393DB0">
        <w:tc>
          <w:tcPr>
            <w:tcW w:w="4425" w:type="dxa"/>
          </w:tcPr>
          <w:p w:rsidR="00393DB0" w:rsidRPr="00393DB0" w:rsidRDefault="00393DB0" w:rsidP="00393DB0">
            <w:pPr>
              <w:rPr>
                <w:rFonts w:ascii="Times New Roman" w:hAnsi="Times New Roman" w:cs="Times New Roman"/>
                <w:sz w:val="24"/>
              </w:rPr>
            </w:pPr>
            <w:r w:rsidRPr="00393DB0">
              <w:rPr>
                <w:rFonts w:ascii="Times New Roman" w:hAnsi="Times New Roman" w:cs="Times New Roman"/>
                <w:sz w:val="24"/>
              </w:rPr>
              <w:t>Если поручение не рассчиталось в течение 4 рабочих дней от даты расчетов,  на 21 рабочих дней поручение будет отменено системой.</w:t>
            </w:r>
          </w:p>
        </w:tc>
        <w:tc>
          <w:tcPr>
            <w:tcW w:w="4506" w:type="dxa"/>
          </w:tcPr>
          <w:p w:rsidR="00393DB0" w:rsidRPr="00393DB0" w:rsidRDefault="00393DB0" w:rsidP="00393DB0">
            <w:pPr>
              <w:rPr>
                <w:rFonts w:ascii="Times New Roman" w:hAnsi="Times New Roman" w:cs="Times New Roman"/>
                <w:sz w:val="24"/>
              </w:rPr>
            </w:pPr>
            <w:r w:rsidRPr="00393DB0">
              <w:rPr>
                <w:rFonts w:ascii="Times New Roman" w:hAnsi="Times New Roman" w:cs="Times New Roman"/>
                <w:sz w:val="24"/>
              </w:rPr>
              <w:t>Поручение будет отменено, если оно не было исполнено на локальном рынке в течение 10 бизнес-дней с момента подачи поручения в депозитарий.</w:t>
            </w:r>
          </w:p>
        </w:tc>
      </w:tr>
    </w:tbl>
    <w:p w:rsidR="00F64856" w:rsidRDefault="00F64856" w:rsidP="006F66FD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p w:rsidR="00090C45" w:rsidRDefault="00090C45">
      <w:pPr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>
        <w:rPr>
          <w:rFonts w:ascii="DINWeb" w:eastAsia="Times New Roman" w:hAnsi="DINWeb" w:cs="Times New Roman"/>
          <w:b/>
          <w:sz w:val="24"/>
          <w:szCs w:val="24"/>
          <w:lang w:eastAsia="ru-RU"/>
        </w:rPr>
        <w:br w:type="page"/>
      </w:r>
    </w:p>
    <w:p w:rsidR="006F66FD" w:rsidRPr="003905D6" w:rsidRDefault="006F66FD" w:rsidP="006F66FD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lastRenderedPageBreak/>
        <w:t xml:space="preserve">Получение с локального рынка </w:t>
      </w:r>
      <w:r w:rsidR="00CC046A">
        <w:rPr>
          <w:rFonts w:ascii="DINWeb" w:eastAsia="Times New Roman" w:hAnsi="DINWeb" w:cs="Times New Roman"/>
          <w:b/>
          <w:sz w:val="24"/>
          <w:szCs w:val="24"/>
          <w:lang w:eastAsia="ru-RU"/>
        </w:rPr>
        <w:t>Канады</w:t>
      </w:r>
      <w:r w:rsidR="006709AC" w:rsidRPr="006709AC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(код операции 37)</w:t>
      </w:r>
    </w:p>
    <w:p w:rsidR="006F66FD" w:rsidRPr="00683872" w:rsidRDefault="006F66FD" w:rsidP="006F66FD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Euroclear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. Расчеты на условиях 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="003905D6"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.</w:t>
      </w:r>
      <w:r w:rsidR="00683872" w:rsidRPr="00683872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</w:t>
      </w:r>
    </w:p>
    <w:p w:rsidR="006F66FD" w:rsidRPr="006F66FD" w:rsidRDefault="006F66FD" w:rsidP="006F66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4394"/>
        <w:gridCol w:w="2109"/>
        <w:gridCol w:w="6"/>
      </w:tblGrid>
      <w:tr w:rsidR="00BD791A" w:rsidRPr="003905D6" w:rsidTr="004C5EB4">
        <w:trPr>
          <w:trHeight w:val="231"/>
        </w:trPr>
        <w:tc>
          <w:tcPr>
            <w:tcW w:w="2660" w:type="dxa"/>
            <w:shd w:val="clear" w:color="auto" w:fill="D9D9D9" w:themeFill="background1" w:themeFillShade="D9"/>
          </w:tcPr>
          <w:p w:rsidR="00BC1837" w:rsidRDefault="00BC1837" w:rsidP="00BC18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BD791A" w:rsidRPr="003905D6" w:rsidRDefault="00BC1837" w:rsidP="00BC1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O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Особенности заполнения (Формат)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Пример заполнения </w:t>
            </w:r>
          </w:p>
        </w:tc>
      </w:tr>
      <w:tr w:rsidR="00BD791A" w:rsidRPr="003905D6" w:rsidTr="004C5EB4">
        <w:trPr>
          <w:trHeight w:val="104"/>
        </w:trPr>
        <w:tc>
          <w:tcPr>
            <w:tcW w:w="2660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Место расчетов </w:t>
            </w:r>
          </w:p>
        </w:tc>
        <w:tc>
          <w:tcPr>
            <w:tcW w:w="425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394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Kод места расчетов  </w:t>
            </w:r>
          </w:p>
        </w:tc>
        <w:tc>
          <w:tcPr>
            <w:tcW w:w="2115" w:type="dxa"/>
            <w:gridSpan w:val="2"/>
          </w:tcPr>
          <w:p w:rsidR="00BD791A" w:rsidRPr="003905D6" w:rsidRDefault="00DB1BD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1BD1">
              <w:rPr>
                <w:rFonts w:ascii="Times New Roman" w:hAnsi="Times New Roman" w:cs="Times New Roman"/>
                <w:color w:val="000000"/>
              </w:rPr>
              <w:t>CAMGTCBE</w:t>
            </w:r>
          </w:p>
        </w:tc>
      </w:tr>
      <w:tr w:rsidR="00BD791A" w:rsidRPr="003905D6" w:rsidTr="004C5EB4">
        <w:trPr>
          <w:trHeight w:val="110"/>
        </w:trPr>
        <w:tc>
          <w:tcPr>
            <w:tcW w:w="2660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расчетов </w:t>
            </w:r>
          </w:p>
        </w:tc>
        <w:tc>
          <w:tcPr>
            <w:tcW w:w="425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BD791A" w:rsidRPr="003905D6" w:rsidTr="004C5EB4">
        <w:trPr>
          <w:trHeight w:val="110"/>
        </w:trPr>
        <w:tc>
          <w:tcPr>
            <w:tcW w:w="2660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сделки </w:t>
            </w:r>
          </w:p>
        </w:tc>
        <w:tc>
          <w:tcPr>
            <w:tcW w:w="425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BD791A" w:rsidRPr="003905D6" w:rsidTr="00857468">
        <w:trPr>
          <w:trHeight w:val="88"/>
        </w:trPr>
        <w:tc>
          <w:tcPr>
            <w:tcW w:w="9594" w:type="dxa"/>
            <w:gridSpan w:val="5"/>
          </w:tcPr>
          <w:p w:rsidR="00BD791A" w:rsidRPr="003905D6" w:rsidRDefault="00BD791A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Блок "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Отправитель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" </w:t>
            </w:r>
          </w:p>
        </w:tc>
      </w:tr>
      <w:tr w:rsidR="00BD791A" w:rsidRPr="003905D6" w:rsidTr="004C5EB4">
        <w:trPr>
          <w:trHeight w:val="325"/>
        </w:trPr>
        <w:tc>
          <w:tcPr>
            <w:tcW w:w="2660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394" w:type="dxa"/>
          </w:tcPr>
          <w:p w:rsidR="00BD791A" w:rsidRPr="003905D6" w:rsidRDefault="00CC3A0A" w:rsidP="00BD791A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="00BD791A" w:rsidRPr="003905D6">
              <w:rPr>
                <w:sz w:val="22"/>
                <w:szCs w:val="22"/>
              </w:rPr>
              <w:t xml:space="preserve">SWIFT BIC </w:t>
            </w:r>
            <w:r w:rsidR="00BD791A">
              <w:rPr>
                <w:sz w:val="22"/>
                <w:szCs w:val="22"/>
              </w:rPr>
              <w:t>отправите</w:t>
            </w:r>
            <w:r w:rsidR="00BD791A" w:rsidRPr="003905D6">
              <w:rPr>
                <w:sz w:val="22"/>
                <w:szCs w:val="22"/>
              </w:rPr>
              <w:t>ля</w:t>
            </w:r>
          </w:p>
        </w:tc>
        <w:tc>
          <w:tcPr>
            <w:tcW w:w="2115" w:type="dxa"/>
            <w:gridSpan w:val="2"/>
          </w:tcPr>
          <w:p w:rsidR="00BD791A" w:rsidRPr="003905D6" w:rsidRDefault="0048239E" w:rsidP="00AF7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ABCD</w:t>
            </w:r>
            <w:r w:rsidR="00AF7ED6">
              <w:rPr>
                <w:rFonts w:ascii="Times New Roman" w:hAnsi="Times New Roman" w:cs="Times New Roman"/>
                <w:color w:val="000000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BD791A" w:rsidRPr="003905D6" w:rsidTr="004C5EB4">
        <w:trPr>
          <w:trHeight w:val="325"/>
        </w:trPr>
        <w:tc>
          <w:tcPr>
            <w:tcW w:w="2660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Номер счета  </w:t>
            </w:r>
          </w:p>
        </w:tc>
        <w:tc>
          <w:tcPr>
            <w:tcW w:w="425" w:type="dxa"/>
          </w:tcPr>
          <w:p w:rsidR="00BD791A" w:rsidRPr="003905D6" w:rsidRDefault="008C4A2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</w:t>
            </w:r>
            <w:r w:rsidR="00BD791A"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BD791A" w:rsidRPr="003905D6" w:rsidRDefault="008C4A2A" w:rsidP="00BD791A">
            <w:pPr>
              <w:pStyle w:val="Default"/>
            </w:pPr>
            <w:r w:rsidRPr="008C4A2A">
              <w:rPr>
                <w:sz w:val="22"/>
                <w:szCs w:val="22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BD791A" w:rsidRPr="003905D6" w:rsidRDefault="008C4A2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BD791A" w:rsidRPr="003905D6" w:rsidTr="00857468">
        <w:trPr>
          <w:trHeight w:val="109"/>
        </w:trPr>
        <w:tc>
          <w:tcPr>
            <w:tcW w:w="9594" w:type="dxa"/>
            <w:gridSpan w:val="5"/>
          </w:tcPr>
          <w:p w:rsidR="00BD791A" w:rsidRPr="00E044C4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E044C4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BD791A" w:rsidRPr="005B6663" w:rsidTr="004C5EB4">
        <w:trPr>
          <w:trHeight w:val="109"/>
        </w:trPr>
        <w:tc>
          <w:tcPr>
            <w:tcW w:w="2660" w:type="dxa"/>
          </w:tcPr>
          <w:p w:rsidR="00BD791A" w:rsidRPr="003905D6" w:rsidRDefault="00D05AC8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BD791A" w:rsidRPr="003905D6" w:rsidRDefault="00BD791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</w:t>
            </w:r>
          </w:p>
        </w:tc>
        <w:tc>
          <w:tcPr>
            <w:tcW w:w="4394" w:type="dxa"/>
          </w:tcPr>
          <w:p w:rsidR="00BD791A" w:rsidRPr="003905D6" w:rsidRDefault="00AF7ED6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61D40">
              <w:rPr>
                <w:rFonts w:ascii="Times New Roman" w:eastAsia="Calibri" w:hAnsi="Times New Roman" w:cs="Times New Roman"/>
                <w:color w:val="000000"/>
              </w:rPr>
              <w:t>Код отправителя в кодировке Euroclear Bank с указанием идентификатора ECLR (ECLR/XXXX).</w:t>
            </w:r>
          </w:p>
        </w:tc>
        <w:tc>
          <w:tcPr>
            <w:tcW w:w="2115" w:type="dxa"/>
            <w:gridSpan w:val="2"/>
          </w:tcPr>
          <w:p w:rsidR="00BD791A" w:rsidRPr="005B6663" w:rsidRDefault="003E1E5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1639">
              <w:rPr>
                <w:rFonts w:ascii="Times New Roman" w:hAnsi="Times New Roman" w:cs="Times New Roman"/>
                <w:color w:val="000000"/>
              </w:rPr>
              <w:t>ECLR/12345</w:t>
            </w:r>
          </w:p>
        </w:tc>
      </w:tr>
      <w:tr w:rsidR="00C71689" w:rsidRPr="003905D6" w:rsidTr="004C5EB4">
        <w:trPr>
          <w:trHeight w:val="109"/>
        </w:trPr>
        <w:tc>
          <w:tcPr>
            <w:tcW w:w="2660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Номер счета  </w:t>
            </w:r>
          </w:p>
        </w:tc>
        <w:tc>
          <w:tcPr>
            <w:tcW w:w="425" w:type="dxa"/>
          </w:tcPr>
          <w:p w:rsidR="00C71689" w:rsidRPr="003E1E53" w:rsidRDefault="003E1E53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="00C71689"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C71689" w:rsidRPr="003905D6" w:rsidRDefault="00AF7ED6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умолчанию номер счета контрагента не передается в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ICSD</w:t>
            </w:r>
          </w:p>
        </w:tc>
        <w:tc>
          <w:tcPr>
            <w:tcW w:w="2115" w:type="dxa"/>
            <w:gridSpan w:val="2"/>
          </w:tcPr>
          <w:p w:rsidR="00C71689" w:rsidRPr="00C71689" w:rsidRDefault="000E7E94" w:rsidP="00C71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E7E94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</w:tr>
      <w:tr w:rsidR="00870524" w:rsidRPr="003905D6" w:rsidTr="003C6E77">
        <w:trPr>
          <w:trHeight w:val="109"/>
        </w:trPr>
        <w:tc>
          <w:tcPr>
            <w:tcW w:w="9594" w:type="dxa"/>
            <w:gridSpan w:val="5"/>
          </w:tcPr>
          <w:p w:rsidR="00870524" w:rsidRPr="00870524" w:rsidRDefault="00870524" w:rsidP="00C71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524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870524" w:rsidRPr="003905D6" w:rsidTr="004C5EB4">
        <w:trPr>
          <w:trHeight w:val="109"/>
        </w:trPr>
        <w:tc>
          <w:tcPr>
            <w:tcW w:w="2660" w:type="dxa"/>
          </w:tcPr>
          <w:p w:rsidR="00870524" w:rsidRPr="00B92847" w:rsidRDefault="00D05AC8" w:rsidP="003C6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870524" w:rsidRPr="00A37EE1" w:rsidRDefault="00870524" w:rsidP="003C6E77">
            <w:pPr>
              <w:rPr>
                <w:rFonts w:ascii="Times New Roman" w:hAnsi="Times New Roman" w:cs="Times New Roman"/>
                <w:b/>
              </w:rPr>
            </w:pPr>
            <w:r w:rsidRPr="00A37EE1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94" w:type="dxa"/>
          </w:tcPr>
          <w:p w:rsidR="00870524" w:rsidRPr="00B92847" w:rsidRDefault="00B1210F" w:rsidP="003C6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</w:t>
            </w:r>
            <w:r w:rsidRPr="00761D40">
              <w:rPr>
                <w:rFonts w:ascii="Times New Roman" w:eastAsia="Calibri" w:hAnsi="Times New Roman" w:cs="Times New Roman"/>
                <w:color w:val="000000"/>
              </w:rPr>
              <w:t>отправителя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отправителя</w:t>
            </w:r>
            <w:r w:rsidRPr="00B928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2"/>
          </w:tcPr>
          <w:p w:rsidR="00870524" w:rsidRPr="00B92847" w:rsidRDefault="00870524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870524" w:rsidRPr="003905D6" w:rsidTr="004C5EB4">
        <w:trPr>
          <w:trHeight w:val="109"/>
        </w:trPr>
        <w:tc>
          <w:tcPr>
            <w:tcW w:w="2660" w:type="dxa"/>
          </w:tcPr>
          <w:p w:rsidR="00870524" w:rsidRPr="00B92847" w:rsidRDefault="00870524" w:rsidP="003C6E77">
            <w:pPr>
              <w:rPr>
                <w:rFonts w:ascii="Times New Roman" w:hAnsi="Times New Roman" w:cs="Times New Roman"/>
              </w:rPr>
            </w:pPr>
            <w:r w:rsidRPr="00B92847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870524" w:rsidRPr="00A37EE1" w:rsidRDefault="00870524" w:rsidP="003C6E77">
            <w:pPr>
              <w:rPr>
                <w:rFonts w:ascii="Times New Roman" w:hAnsi="Times New Roman" w:cs="Times New Roman"/>
                <w:b/>
              </w:rPr>
            </w:pPr>
            <w:r w:rsidRPr="00A37EE1">
              <w:rPr>
                <w:rFonts w:ascii="Times New Roman" w:hAnsi="Times New Roman" w:cs="Times New Roman"/>
                <w:b/>
              </w:rPr>
              <w:t xml:space="preserve">М </w:t>
            </w:r>
          </w:p>
        </w:tc>
        <w:tc>
          <w:tcPr>
            <w:tcW w:w="4394" w:type="dxa"/>
          </w:tcPr>
          <w:p w:rsidR="00870524" w:rsidRPr="00B92847" w:rsidRDefault="00B1210F" w:rsidP="003C6E77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Может быть указана информация из поля " </w:t>
            </w:r>
            <w:r w:rsidRPr="00B92847">
              <w:rPr>
                <w:rFonts w:ascii="Times New Roman" w:hAnsi="Times New Roman" w:cs="Times New Roman"/>
              </w:rPr>
              <w:t xml:space="preserve">Наименование </w:t>
            </w:r>
            <w:r w:rsidRPr="00870524">
              <w:rPr>
                <w:rFonts w:ascii="Times New Roman" w:hAnsi="Times New Roman" w:cs="Times New Roman"/>
              </w:rPr>
              <w:t>отправителя</w:t>
            </w:r>
            <w:r w:rsidRPr="0048239E">
              <w:rPr>
                <w:rFonts w:ascii="Times New Roman" w:hAnsi="Times New Roman" w:cs="Times New Roman"/>
              </w:rPr>
              <w:t xml:space="preserve">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870524" w:rsidRPr="00B92847" w:rsidRDefault="00870524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ХХХХ</w:t>
            </w:r>
          </w:p>
        </w:tc>
      </w:tr>
      <w:tr w:rsidR="00C71689" w:rsidRPr="003905D6" w:rsidTr="00857468">
        <w:trPr>
          <w:trHeight w:val="88"/>
        </w:trPr>
        <w:tc>
          <w:tcPr>
            <w:tcW w:w="9594" w:type="dxa"/>
            <w:gridSpan w:val="5"/>
          </w:tcPr>
          <w:p w:rsidR="00C71689" w:rsidRPr="003905D6" w:rsidRDefault="00C71689" w:rsidP="00BD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"Клиент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отправителя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" </w:t>
            </w:r>
          </w:p>
        </w:tc>
      </w:tr>
      <w:tr w:rsidR="00CC046A" w:rsidRPr="003905D6" w:rsidTr="004C5EB4">
        <w:trPr>
          <w:trHeight w:val="109"/>
        </w:trPr>
        <w:tc>
          <w:tcPr>
            <w:tcW w:w="2660" w:type="dxa"/>
          </w:tcPr>
          <w:p w:rsidR="00CC046A" w:rsidRPr="003905D6" w:rsidRDefault="00CC046A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CC046A" w:rsidRPr="003905D6" w:rsidRDefault="00A37EE1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="00CC046A"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CC046A" w:rsidRPr="00CC3A0A" w:rsidRDefault="00CC046A" w:rsidP="00BD791A">
            <w:pPr>
              <w:pStyle w:val="Default"/>
              <w:rPr>
                <w:sz w:val="22"/>
                <w:szCs w:val="22"/>
              </w:rPr>
            </w:pPr>
            <w:r w:rsidRPr="00CC3A0A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 xml:space="preserve">SWIFT BIC клиента </w:t>
            </w:r>
            <w:r>
              <w:rPr>
                <w:sz w:val="22"/>
                <w:szCs w:val="22"/>
              </w:rPr>
              <w:t>отправителя</w:t>
            </w:r>
          </w:p>
        </w:tc>
        <w:tc>
          <w:tcPr>
            <w:tcW w:w="2115" w:type="dxa"/>
            <w:gridSpan w:val="2"/>
          </w:tcPr>
          <w:p w:rsidR="00CC046A" w:rsidRPr="003905D6" w:rsidRDefault="00CC046A" w:rsidP="00CC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EFGH</w:t>
            </w:r>
            <w:r>
              <w:rPr>
                <w:rFonts w:ascii="Times New Roman" w:hAnsi="Times New Roman" w:cs="Times New Roman"/>
                <w:color w:val="000000"/>
              </w:rPr>
              <w:t>СА34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CC046A" w:rsidRPr="003905D6" w:rsidTr="004C5EB4">
        <w:trPr>
          <w:trHeight w:val="109"/>
        </w:trPr>
        <w:tc>
          <w:tcPr>
            <w:tcW w:w="2660" w:type="dxa"/>
          </w:tcPr>
          <w:p w:rsidR="00CC046A" w:rsidRPr="00B92847" w:rsidRDefault="00CC046A" w:rsidP="00CC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CC046A" w:rsidRPr="00AA55F8" w:rsidRDefault="00AA55F8" w:rsidP="00CC04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394" w:type="dxa"/>
          </w:tcPr>
          <w:p w:rsidR="00CC046A" w:rsidRPr="00B92847" w:rsidRDefault="00CC046A" w:rsidP="00CC0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gridSpan w:val="2"/>
          </w:tcPr>
          <w:p w:rsidR="00CC046A" w:rsidRPr="00B92847" w:rsidRDefault="00CC046A" w:rsidP="00CC0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C71689" w:rsidRPr="003905D6" w:rsidTr="004C5EB4">
        <w:trPr>
          <w:trHeight w:val="109"/>
        </w:trPr>
        <w:tc>
          <w:tcPr>
            <w:tcW w:w="2660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Код ценной бумаги </w:t>
            </w:r>
          </w:p>
        </w:tc>
        <w:tc>
          <w:tcPr>
            <w:tcW w:w="425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394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gridSpan w:val="2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1689" w:rsidRPr="003905D6" w:rsidTr="004C5EB4">
        <w:trPr>
          <w:trHeight w:val="110"/>
        </w:trPr>
        <w:tc>
          <w:tcPr>
            <w:tcW w:w="2660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425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394" w:type="dxa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gridSpan w:val="2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1689" w:rsidRPr="003905D6" w:rsidTr="00BC183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C71689" w:rsidRPr="003905D6" w:rsidRDefault="00C71689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"Дополнительная информация" </w:t>
            </w:r>
          </w:p>
        </w:tc>
      </w:tr>
      <w:tr w:rsidR="00454C6E" w:rsidRPr="00454C6E" w:rsidTr="004C5EB4">
        <w:trPr>
          <w:trHeight w:val="210"/>
        </w:trPr>
        <w:tc>
          <w:tcPr>
            <w:tcW w:w="2660" w:type="dxa"/>
            <w:shd w:val="clear" w:color="auto" w:fill="D9D9D9" w:themeFill="background1" w:themeFillShade="D9"/>
          </w:tcPr>
          <w:p w:rsidR="00454C6E" w:rsidRPr="00454C6E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 xml:space="preserve">Описание параметра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54C6E" w:rsidRPr="003905D6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 w:rsidR="00917B5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54C6E" w:rsidRPr="00454C6E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  <w:r w:rsidRPr="00454C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454C6E" w:rsidRPr="00454C6E" w:rsidRDefault="00454C6E" w:rsidP="008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CC046A" w:rsidRPr="00454C6E" w:rsidTr="004C5EB4">
        <w:trPr>
          <w:gridAfter w:val="1"/>
          <w:wAfter w:w="6" w:type="dxa"/>
          <w:trHeight w:val="253"/>
        </w:trPr>
        <w:tc>
          <w:tcPr>
            <w:tcW w:w="2660" w:type="dxa"/>
          </w:tcPr>
          <w:p w:rsidR="00CC046A" w:rsidRPr="003905D6" w:rsidRDefault="00CC046A" w:rsidP="008574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Кодовое слово</w:t>
            </w:r>
          </w:p>
        </w:tc>
        <w:tc>
          <w:tcPr>
            <w:tcW w:w="425" w:type="dxa"/>
          </w:tcPr>
          <w:p w:rsidR="00CC046A" w:rsidRPr="00454C6E" w:rsidRDefault="00CC046A" w:rsidP="00857468">
            <w:pPr>
              <w:pStyle w:val="Default"/>
              <w:rPr>
                <w:b/>
                <w:sz w:val="22"/>
                <w:szCs w:val="22"/>
              </w:rPr>
            </w:pPr>
            <w:r w:rsidRPr="00454C6E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4394" w:type="dxa"/>
          </w:tcPr>
          <w:p w:rsidR="00CC046A" w:rsidRPr="00454C6E" w:rsidRDefault="00CC046A" w:rsidP="00857468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  <w:tc>
          <w:tcPr>
            <w:tcW w:w="2109" w:type="dxa"/>
          </w:tcPr>
          <w:p w:rsidR="00CC046A" w:rsidRPr="00454C6E" w:rsidRDefault="00CC046A" w:rsidP="00CC046A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</w:tr>
    </w:tbl>
    <w:p w:rsidR="00D20AB1" w:rsidRDefault="00D20AB1" w:rsidP="000F5E1A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u w:val="single"/>
          <w:lang w:val="en-US" w:eastAsia="ru-RU"/>
        </w:rPr>
      </w:pPr>
      <w:bookmarkStart w:id="0" w:name="_GoBack"/>
      <w:bookmarkEnd w:id="0"/>
    </w:p>
    <w:p w:rsidR="001667EF" w:rsidRPr="001667EF" w:rsidRDefault="001667EF" w:rsidP="000F5E1A">
      <w:pPr>
        <w:spacing w:after="120" w:line="336" w:lineRule="auto"/>
        <w:rPr>
          <w:rFonts w:ascii="Times New Roman" w:eastAsia="Times New Roman" w:hAnsi="Times New Roman" w:cs="Times New Roman"/>
          <w:b/>
          <w:bCs/>
          <w:iCs/>
          <w:spacing w:val="-14"/>
          <w:sz w:val="24"/>
          <w:szCs w:val="24"/>
          <w:u w:val="single"/>
          <w:lang w:val="en-US" w:eastAsia="ru-RU"/>
        </w:rPr>
      </w:pPr>
      <w:r w:rsidRPr="001667EF">
        <w:rPr>
          <w:b/>
        </w:rPr>
        <w:t>Образец поручения SWIFT</w:t>
      </w:r>
      <w:r>
        <w:rPr>
          <w:b/>
          <w:lang w:val="en-US"/>
        </w:rPr>
        <w:t xml:space="preserve"> </w:t>
      </w:r>
      <w:bookmarkStart w:id="1" w:name="_MON_1683374568"/>
      <w:bookmarkEnd w:id="1"/>
      <w:r>
        <w:rPr>
          <w:b/>
          <w:lang w:val="en-US"/>
        </w:rPr>
        <w:object w:dxaOrig="1544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02983539" r:id="rId9">
            <o:FieldCodes>\s</o:FieldCodes>
          </o:OLEObject>
        </w:object>
      </w:r>
    </w:p>
    <w:p w:rsidR="000F5E1A" w:rsidRPr="003905D6" w:rsidRDefault="003D36C9" w:rsidP="000F5E1A">
      <w:pPr>
        <w:spacing w:after="120" w:line="336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val="en-US"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2D54B1" w:rsidRPr="002D54B1" w:rsidRDefault="002D54B1" w:rsidP="002D54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54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counterparty or its correspondent must submit a delivery instruction:</w:t>
      </w:r>
    </w:p>
    <w:p w:rsidR="002D54B1" w:rsidRPr="002D54B1" w:rsidRDefault="002D54B1" w:rsidP="002D54B1">
      <w:pPr>
        <w:pStyle w:val="a4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54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favour of our agent Royal Bank of Canada, with CUID RBCU or BIC code ROYCCAT2ECL.</w:t>
      </w:r>
    </w:p>
    <w:p w:rsidR="002D54B1" w:rsidRPr="002D54B1" w:rsidRDefault="002D54B1" w:rsidP="002D54B1">
      <w:pPr>
        <w:pStyle w:val="a4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54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behalf of our BIC code MGTCBEBEECL in the buyer field</w:t>
      </w:r>
    </w:p>
    <w:p w:rsidR="001B56AD" w:rsidRPr="002D54B1" w:rsidRDefault="002D54B1" w:rsidP="002D54B1">
      <w:pPr>
        <w:pStyle w:val="a4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D54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in the safekeeping field, Euroclear's Bank account within RBC: 090002450007</w:t>
      </w:r>
      <w:r w:rsidR="001B56AD" w:rsidRPr="002D54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 w:type="page"/>
      </w:r>
    </w:p>
    <w:p w:rsidR="00D0049A" w:rsidRPr="003905D6" w:rsidRDefault="00D0049A" w:rsidP="00D0049A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Поставка на локальный рынок </w:t>
      </w:r>
      <w:r>
        <w:rPr>
          <w:rFonts w:ascii="DINWeb" w:eastAsia="Times New Roman" w:hAnsi="DINWeb" w:cs="Times New Roman"/>
          <w:b/>
          <w:sz w:val="24"/>
          <w:szCs w:val="24"/>
          <w:lang w:eastAsia="ru-RU"/>
        </w:rPr>
        <w:t>Канады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(код операции 36)</w:t>
      </w:r>
    </w:p>
    <w:p w:rsidR="00D0049A" w:rsidRPr="003905D6" w:rsidRDefault="00D0049A" w:rsidP="00D0049A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Euroclear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. Расчеты на условиях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.</w:t>
      </w:r>
    </w:p>
    <w:p w:rsidR="00D0049A" w:rsidRDefault="00D0049A" w:rsidP="00D004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4536"/>
        <w:gridCol w:w="1967"/>
        <w:gridCol w:w="6"/>
      </w:tblGrid>
      <w:tr w:rsidR="00D0049A" w:rsidRPr="004B0F09" w:rsidTr="004C5EB4">
        <w:trPr>
          <w:trHeight w:val="231"/>
        </w:trPr>
        <w:tc>
          <w:tcPr>
            <w:tcW w:w="2660" w:type="dxa"/>
            <w:shd w:val="clear" w:color="auto" w:fill="D9D9D9" w:themeFill="background1" w:themeFillShade="D9"/>
          </w:tcPr>
          <w:p w:rsidR="00BC1837" w:rsidRDefault="00BC1837" w:rsidP="00BC18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D0049A" w:rsidRPr="003905D6" w:rsidRDefault="00BC1837" w:rsidP="00BC1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O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Особенности заполнения (Формат) 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Пример заполнения </w:t>
            </w:r>
          </w:p>
        </w:tc>
      </w:tr>
      <w:tr w:rsidR="00D0049A" w:rsidRPr="004B0F09" w:rsidTr="004C5EB4">
        <w:trPr>
          <w:trHeight w:val="104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Место расчетов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536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Kод места расчетов  </w:t>
            </w:r>
          </w:p>
        </w:tc>
        <w:tc>
          <w:tcPr>
            <w:tcW w:w="1973" w:type="dxa"/>
            <w:gridSpan w:val="2"/>
          </w:tcPr>
          <w:p w:rsidR="00D0049A" w:rsidRPr="003905D6" w:rsidRDefault="00DB1BD1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1BD1">
              <w:rPr>
                <w:rFonts w:ascii="Times New Roman" w:hAnsi="Times New Roman" w:cs="Times New Roman"/>
                <w:color w:val="000000"/>
              </w:rPr>
              <w:t>CAMGTCBE</w:t>
            </w:r>
          </w:p>
        </w:tc>
      </w:tr>
      <w:tr w:rsidR="00D0049A" w:rsidRPr="004B0F09" w:rsidTr="004C5EB4">
        <w:trPr>
          <w:trHeight w:val="110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расчетов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D0049A" w:rsidRPr="004B0F09" w:rsidTr="004C5EB4">
        <w:trPr>
          <w:trHeight w:val="110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сделки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D0049A" w:rsidRPr="004B0F09" w:rsidTr="00486B42">
        <w:trPr>
          <w:trHeight w:val="88"/>
        </w:trPr>
        <w:tc>
          <w:tcPr>
            <w:tcW w:w="9594" w:type="dxa"/>
            <w:gridSpan w:val="5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"Получатель" </w:t>
            </w:r>
          </w:p>
        </w:tc>
      </w:tr>
      <w:tr w:rsidR="00D0049A" w:rsidRPr="004B0F09" w:rsidTr="004C5EB4">
        <w:trPr>
          <w:trHeight w:val="325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536" w:type="dxa"/>
          </w:tcPr>
          <w:p w:rsidR="00D0049A" w:rsidRPr="00B92847" w:rsidRDefault="00D0049A" w:rsidP="00486B42">
            <w:pPr>
              <w:pStyle w:val="Default"/>
              <w:rPr>
                <w:sz w:val="22"/>
                <w:szCs w:val="22"/>
              </w:rPr>
            </w:pPr>
            <w:r w:rsidRPr="00B92847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>SWIFT BIC получателя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CDS</w:t>
            </w:r>
          </w:p>
        </w:tc>
        <w:tc>
          <w:tcPr>
            <w:tcW w:w="1973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ABCD</w:t>
            </w:r>
            <w:r>
              <w:rPr>
                <w:rFonts w:ascii="Times New Roman" w:hAnsi="Times New Roman" w:cs="Times New Roman"/>
                <w:color w:val="000000"/>
              </w:rPr>
              <w:t>СА12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D0049A" w:rsidRPr="004B0F09" w:rsidTr="004C5EB4">
        <w:trPr>
          <w:trHeight w:val="325"/>
        </w:trPr>
        <w:tc>
          <w:tcPr>
            <w:tcW w:w="2660" w:type="dxa"/>
          </w:tcPr>
          <w:p w:rsidR="00D0049A" w:rsidRPr="0048239E" w:rsidRDefault="00D0049A" w:rsidP="00486B42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D0049A" w:rsidRPr="008C4A2A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8C4A2A">
              <w:rPr>
                <w:rFonts w:ascii="Times New Roman" w:hAnsi="Times New Roman" w:cs="Times New Roman"/>
                <w:b/>
              </w:rPr>
              <w:t xml:space="preserve">M </w:t>
            </w:r>
          </w:p>
        </w:tc>
        <w:tc>
          <w:tcPr>
            <w:tcW w:w="4536" w:type="dxa"/>
          </w:tcPr>
          <w:p w:rsidR="00D0049A" w:rsidRPr="0048239E" w:rsidRDefault="00D0049A" w:rsidP="00486B42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973" w:type="dxa"/>
            <w:gridSpan w:val="2"/>
          </w:tcPr>
          <w:p w:rsidR="00D0049A" w:rsidRPr="0048239E" w:rsidRDefault="00D0049A" w:rsidP="0048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D0049A" w:rsidRPr="003905D6" w:rsidTr="00486B42">
        <w:trPr>
          <w:trHeight w:val="109"/>
        </w:trPr>
        <w:tc>
          <w:tcPr>
            <w:tcW w:w="9594" w:type="dxa"/>
            <w:gridSpan w:val="5"/>
          </w:tcPr>
          <w:p w:rsidR="00D0049A" w:rsidRPr="00535D41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35D41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D0049A" w:rsidRPr="005B6663" w:rsidTr="004C5EB4">
        <w:trPr>
          <w:trHeight w:val="109"/>
        </w:trPr>
        <w:tc>
          <w:tcPr>
            <w:tcW w:w="2660" w:type="dxa"/>
          </w:tcPr>
          <w:p w:rsidR="00D0049A" w:rsidRPr="003905D6" w:rsidRDefault="00D05AC8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</w:t>
            </w:r>
          </w:p>
        </w:tc>
        <w:tc>
          <w:tcPr>
            <w:tcW w:w="4536" w:type="dxa"/>
          </w:tcPr>
          <w:p w:rsidR="00D0049A" w:rsidRPr="00B92847" w:rsidRDefault="00AF7ED6" w:rsidP="00AF7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61D40">
              <w:rPr>
                <w:rFonts w:ascii="Times New Roman" w:eastAsia="Calibri" w:hAnsi="Times New Roman" w:cs="Times New Roman"/>
                <w:color w:val="000000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получателя</w:t>
            </w:r>
            <w:r w:rsidRPr="00761D40">
              <w:rPr>
                <w:rFonts w:ascii="Times New Roman" w:eastAsia="Calibri" w:hAnsi="Times New Roman" w:cs="Times New Roman"/>
                <w:color w:val="000000"/>
              </w:rPr>
              <w:t xml:space="preserve"> в кодировке Euroclear Bank с указанием идентификатора ECLR (ECLR/XXXX).</w:t>
            </w:r>
          </w:p>
        </w:tc>
        <w:tc>
          <w:tcPr>
            <w:tcW w:w="1973" w:type="dxa"/>
            <w:gridSpan w:val="2"/>
          </w:tcPr>
          <w:p w:rsidR="00D0049A" w:rsidRPr="00F71639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E1E53">
              <w:rPr>
                <w:rFonts w:ascii="Times New Roman" w:hAnsi="Times New Roman" w:cs="Times New Roman"/>
                <w:color w:val="000000"/>
              </w:rPr>
              <w:t>ECLR/12345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Номер счета 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D0049A" w:rsidRPr="00B92847" w:rsidRDefault="00CF0B78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F0B78">
              <w:rPr>
                <w:rFonts w:ascii="Times New Roman" w:eastAsia="Times New Roman" w:hAnsi="Times New Roman" w:cs="Times New Roman"/>
              </w:rPr>
              <w:t>Может быть указана информация из поля " Наименование получателя ". Информация не передается в вышестоящий депозитарий.</w:t>
            </w:r>
          </w:p>
        </w:tc>
        <w:tc>
          <w:tcPr>
            <w:tcW w:w="1973" w:type="dxa"/>
            <w:gridSpan w:val="2"/>
          </w:tcPr>
          <w:p w:rsidR="00D0049A" w:rsidRPr="003905D6" w:rsidRDefault="000E7E94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E7E94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</w:tr>
      <w:tr w:rsidR="00D0049A" w:rsidRPr="003905D6" w:rsidTr="00486B42">
        <w:trPr>
          <w:trHeight w:val="109"/>
        </w:trPr>
        <w:tc>
          <w:tcPr>
            <w:tcW w:w="9594" w:type="dxa"/>
            <w:gridSpan w:val="5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92847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B92847" w:rsidRDefault="00D05AC8" w:rsidP="0048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D0049A" w:rsidRPr="00A37EE1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A37EE1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36" w:type="dxa"/>
          </w:tcPr>
          <w:p w:rsidR="00D0049A" w:rsidRPr="00B92847" w:rsidRDefault="00B1210F" w:rsidP="0048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получателя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получателя</w:t>
            </w:r>
            <w:r w:rsidRPr="00B928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3" w:type="dxa"/>
            <w:gridSpan w:val="2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B92847" w:rsidRDefault="00D0049A" w:rsidP="00486B42">
            <w:pPr>
              <w:rPr>
                <w:rFonts w:ascii="Times New Roman" w:hAnsi="Times New Roman" w:cs="Times New Roman"/>
              </w:rPr>
            </w:pPr>
            <w:r w:rsidRPr="00B92847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D0049A" w:rsidRPr="00A37EE1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A37EE1">
              <w:rPr>
                <w:rFonts w:ascii="Times New Roman" w:hAnsi="Times New Roman" w:cs="Times New Roman"/>
                <w:b/>
              </w:rPr>
              <w:t xml:space="preserve">М </w:t>
            </w:r>
          </w:p>
        </w:tc>
        <w:tc>
          <w:tcPr>
            <w:tcW w:w="4536" w:type="dxa"/>
          </w:tcPr>
          <w:p w:rsidR="00D0049A" w:rsidRPr="00B92847" w:rsidRDefault="00B1210F" w:rsidP="00B1210F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Может быть указана информация из поля " </w:t>
            </w:r>
            <w:r>
              <w:rPr>
                <w:rFonts w:ascii="Times New Roman" w:hAnsi="Times New Roman" w:cs="Times New Roman"/>
              </w:rPr>
              <w:t>Наименование получателя</w:t>
            </w:r>
            <w:r w:rsidRPr="0048239E">
              <w:rPr>
                <w:rFonts w:ascii="Times New Roman" w:hAnsi="Times New Roman" w:cs="Times New Roman"/>
              </w:rPr>
              <w:t xml:space="preserve"> ". Информация не передается в вышестоящий депозитарий.</w:t>
            </w:r>
          </w:p>
        </w:tc>
        <w:tc>
          <w:tcPr>
            <w:tcW w:w="1973" w:type="dxa"/>
            <w:gridSpan w:val="2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ХХХХ</w:t>
            </w:r>
          </w:p>
        </w:tc>
      </w:tr>
      <w:tr w:rsidR="00D0049A" w:rsidRPr="004B0F09" w:rsidTr="00486B42">
        <w:trPr>
          <w:trHeight w:val="88"/>
        </w:trPr>
        <w:tc>
          <w:tcPr>
            <w:tcW w:w="9594" w:type="dxa"/>
            <w:gridSpan w:val="5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"Клиент получателя " </w:t>
            </w:r>
          </w:p>
        </w:tc>
      </w:tr>
      <w:tr w:rsidR="00D0049A" w:rsidRPr="004B0F09" w:rsidTr="004C5EB4">
        <w:trPr>
          <w:trHeight w:val="109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D0049A" w:rsidRPr="00B92847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B92847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D0049A" w:rsidRPr="00CC3A0A" w:rsidRDefault="00D0049A" w:rsidP="00486B42">
            <w:pPr>
              <w:pStyle w:val="Default"/>
              <w:rPr>
                <w:sz w:val="22"/>
                <w:szCs w:val="22"/>
              </w:rPr>
            </w:pPr>
            <w:r w:rsidRPr="00CC3A0A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>SWIFT BIC клиента получателя</w:t>
            </w:r>
          </w:p>
        </w:tc>
        <w:tc>
          <w:tcPr>
            <w:tcW w:w="1973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EFGH</w:t>
            </w:r>
            <w:r>
              <w:rPr>
                <w:rFonts w:ascii="Times New Roman" w:hAnsi="Times New Roman" w:cs="Times New Roman"/>
                <w:color w:val="000000"/>
              </w:rPr>
              <w:t>СА34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D0049A" w:rsidRPr="004B0F09" w:rsidTr="004C5EB4">
        <w:trPr>
          <w:trHeight w:val="109"/>
        </w:trPr>
        <w:tc>
          <w:tcPr>
            <w:tcW w:w="2660" w:type="dxa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D0049A" w:rsidRPr="00AA55F8" w:rsidRDefault="00AA55F8" w:rsidP="00486B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536" w:type="dxa"/>
          </w:tcPr>
          <w:p w:rsidR="00D0049A" w:rsidRPr="00B92847" w:rsidRDefault="00D0049A" w:rsidP="00486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  <w:gridSpan w:val="2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D0049A" w:rsidRPr="004B0F09" w:rsidTr="004C5EB4">
        <w:trPr>
          <w:trHeight w:val="109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Код ценной бумаги </w:t>
            </w:r>
          </w:p>
        </w:tc>
        <w:tc>
          <w:tcPr>
            <w:tcW w:w="425" w:type="dxa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049A" w:rsidRPr="004B0F09" w:rsidTr="004C5EB4">
        <w:trPr>
          <w:trHeight w:val="110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425" w:type="dxa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049A" w:rsidRPr="004B0F09" w:rsidTr="00BC183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"Дополнительная информация" </w:t>
            </w:r>
          </w:p>
        </w:tc>
      </w:tr>
      <w:tr w:rsidR="00D0049A" w:rsidRPr="004B0F09" w:rsidTr="004C5EB4">
        <w:trPr>
          <w:trHeight w:val="210"/>
        </w:trPr>
        <w:tc>
          <w:tcPr>
            <w:tcW w:w="2660" w:type="dxa"/>
            <w:shd w:val="clear" w:color="auto" w:fill="D9D9D9" w:themeFill="background1" w:themeFillShade="D9"/>
          </w:tcPr>
          <w:p w:rsidR="00D0049A" w:rsidRPr="00454C6E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 xml:space="preserve">Описание параметра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 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0049A" w:rsidRPr="00454C6E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  <w:r w:rsidRPr="00454C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="00D0049A" w:rsidRPr="00454C6E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D0049A" w:rsidRPr="003905D6" w:rsidTr="004C5EB4">
        <w:trPr>
          <w:gridAfter w:val="1"/>
          <w:wAfter w:w="6" w:type="dxa"/>
          <w:trHeight w:val="253"/>
        </w:trPr>
        <w:tc>
          <w:tcPr>
            <w:tcW w:w="2660" w:type="dxa"/>
          </w:tcPr>
          <w:p w:rsidR="00D0049A" w:rsidRPr="003905D6" w:rsidRDefault="00D0049A" w:rsidP="00486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Кодовое слово</w:t>
            </w:r>
          </w:p>
        </w:tc>
        <w:tc>
          <w:tcPr>
            <w:tcW w:w="425" w:type="dxa"/>
          </w:tcPr>
          <w:p w:rsidR="00D0049A" w:rsidRPr="00454C6E" w:rsidRDefault="00D0049A" w:rsidP="00486B42">
            <w:pPr>
              <w:pStyle w:val="Default"/>
              <w:rPr>
                <w:b/>
                <w:sz w:val="22"/>
                <w:szCs w:val="22"/>
              </w:rPr>
            </w:pPr>
            <w:r w:rsidRPr="00454C6E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4536" w:type="dxa"/>
          </w:tcPr>
          <w:p w:rsidR="00D0049A" w:rsidRPr="00454C6E" w:rsidRDefault="00D0049A" w:rsidP="00486B4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  <w:tc>
          <w:tcPr>
            <w:tcW w:w="1967" w:type="dxa"/>
          </w:tcPr>
          <w:p w:rsidR="00D0049A" w:rsidRPr="00454C6E" w:rsidRDefault="00D0049A" w:rsidP="00486B4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</w:tr>
    </w:tbl>
    <w:p w:rsidR="00D0049A" w:rsidRPr="00454C6E" w:rsidRDefault="00D0049A" w:rsidP="00D0049A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</w:pPr>
    </w:p>
    <w:p w:rsidR="001667EF" w:rsidRPr="00DB1BD1" w:rsidRDefault="001667EF" w:rsidP="00D0049A">
      <w:pPr>
        <w:spacing w:after="120" w:line="336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  <w:r w:rsidRPr="001667EF">
        <w:rPr>
          <w:b/>
        </w:rPr>
        <w:t>Образец поручения SWIFT</w:t>
      </w:r>
      <w:r w:rsidRPr="00DB1BD1">
        <w:rPr>
          <w:b/>
        </w:rPr>
        <w:t xml:space="preserve"> </w:t>
      </w:r>
      <w:bookmarkStart w:id="2" w:name="_MON_1683374585"/>
      <w:bookmarkEnd w:id="2"/>
      <w:r>
        <w:rPr>
          <w:b/>
          <w:lang w:val="en-US"/>
        </w:rPr>
        <w:object w:dxaOrig="1544" w:dyaOrig="999">
          <v:shape id="_x0000_i1026" type="#_x0000_t75" style="width:77.25pt;height:50.25pt" o:ole="">
            <v:imagedata r:id="rId10" o:title=""/>
          </v:shape>
          <o:OLEObject Type="Embed" ProgID="Word.Document.12" ShapeID="_x0000_i1026" DrawAspect="Icon" ObjectID="_1702983540" r:id="rId11">
            <o:FieldCodes>\s</o:FieldCodes>
          </o:OLEObject>
        </w:object>
      </w:r>
    </w:p>
    <w:p w:rsidR="00D0049A" w:rsidRPr="00DB1BD1" w:rsidRDefault="00D0049A" w:rsidP="00D0049A">
      <w:pPr>
        <w:spacing w:after="120" w:line="33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2D54B1" w:rsidRPr="002D54B1" w:rsidRDefault="002D54B1" w:rsidP="002D54B1">
      <w:pPr>
        <w:rPr>
          <w:rFonts w:ascii="proxima-nova" w:eastAsia="Times New Roman" w:hAnsi="proxima-nova" w:cs="Times New Roman"/>
          <w:sz w:val="24"/>
          <w:szCs w:val="24"/>
          <w:lang w:val="en-US" w:eastAsia="ru-RU"/>
        </w:rPr>
      </w:pPr>
      <w:r w:rsidRPr="002D54B1">
        <w:rPr>
          <w:rFonts w:ascii="proxima-nova" w:eastAsia="Times New Roman" w:hAnsi="proxima-nova" w:cs="Times New Roman"/>
          <w:sz w:val="24"/>
          <w:szCs w:val="24"/>
          <w:lang w:val="en-US" w:eastAsia="ru-RU"/>
        </w:rPr>
        <w:t>Your counterparty or its correspondent must submit a receipt instruction:</w:t>
      </w:r>
    </w:p>
    <w:p w:rsidR="002D54B1" w:rsidRPr="002D54B1" w:rsidRDefault="002D54B1" w:rsidP="002D54B1">
      <w:pPr>
        <w:pStyle w:val="a4"/>
        <w:numPr>
          <w:ilvl w:val="0"/>
          <w:numId w:val="11"/>
        </w:numPr>
        <w:rPr>
          <w:rFonts w:ascii="proxima-nova" w:eastAsia="Times New Roman" w:hAnsi="proxima-nova" w:cs="Times New Roman"/>
          <w:sz w:val="24"/>
          <w:szCs w:val="24"/>
          <w:lang w:val="en-US" w:eastAsia="ru-RU"/>
        </w:rPr>
      </w:pPr>
      <w:r w:rsidRPr="002D54B1">
        <w:rPr>
          <w:rFonts w:ascii="proxima-nova" w:eastAsia="Times New Roman" w:hAnsi="proxima-nova" w:cs="Times New Roman"/>
          <w:sz w:val="24"/>
          <w:szCs w:val="24"/>
          <w:lang w:val="en-US" w:eastAsia="ru-RU"/>
        </w:rPr>
        <w:t>in favour of our agent Royal Bank of Canada, with CUID RBCU or BIC code ROYCCAT2ECL</w:t>
      </w:r>
    </w:p>
    <w:p w:rsidR="002D54B1" w:rsidRPr="002D54B1" w:rsidRDefault="002D54B1" w:rsidP="002D54B1">
      <w:pPr>
        <w:pStyle w:val="a4"/>
        <w:numPr>
          <w:ilvl w:val="0"/>
          <w:numId w:val="11"/>
        </w:numPr>
        <w:rPr>
          <w:rFonts w:ascii="proxima-nova" w:eastAsia="Times New Roman" w:hAnsi="proxima-nova" w:cs="Times New Roman"/>
          <w:sz w:val="24"/>
          <w:szCs w:val="24"/>
          <w:lang w:val="en-US" w:eastAsia="ru-RU"/>
        </w:rPr>
      </w:pPr>
      <w:r w:rsidRPr="002D54B1">
        <w:rPr>
          <w:rFonts w:ascii="proxima-nova" w:eastAsia="Times New Roman" w:hAnsi="proxima-nova" w:cs="Times New Roman"/>
          <w:sz w:val="24"/>
          <w:szCs w:val="24"/>
          <w:lang w:val="en-US" w:eastAsia="ru-RU"/>
        </w:rPr>
        <w:t>with our BIC code MGTCBEBEECL in the seller field</w:t>
      </w:r>
    </w:p>
    <w:p w:rsidR="00D0049A" w:rsidRPr="002D54B1" w:rsidRDefault="002D54B1" w:rsidP="002D54B1">
      <w:pPr>
        <w:pStyle w:val="a4"/>
        <w:numPr>
          <w:ilvl w:val="0"/>
          <w:numId w:val="11"/>
        </w:numPr>
        <w:rPr>
          <w:rFonts w:ascii="DINWeb" w:eastAsia="Times New Roman" w:hAnsi="DINWeb" w:cs="Times New Roman"/>
          <w:b/>
          <w:sz w:val="24"/>
          <w:szCs w:val="24"/>
          <w:lang w:val="en-US" w:eastAsia="ru-RU"/>
        </w:rPr>
      </w:pPr>
      <w:r w:rsidRPr="002D54B1">
        <w:rPr>
          <w:rFonts w:ascii="proxima-nova" w:eastAsia="Times New Roman" w:hAnsi="proxima-nova" w:cs="Times New Roman"/>
          <w:sz w:val="24"/>
          <w:szCs w:val="24"/>
          <w:lang w:val="en-US" w:eastAsia="ru-RU"/>
        </w:rPr>
        <w:t>and in the safekeeping field, Euroclear's Bank account within RBC: 090002450007</w:t>
      </w:r>
      <w:r w:rsidR="00D0049A" w:rsidRPr="002D54B1">
        <w:rPr>
          <w:rFonts w:ascii="proxima-nova" w:eastAsia="Times New Roman" w:hAnsi="proxima-nova" w:cs="Times New Roman"/>
          <w:b/>
          <w:sz w:val="24"/>
          <w:szCs w:val="24"/>
          <w:lang w:val="en-US" w:eastAsia="ru-RU"/>
        </w:rPr>
        <w:t xml:space="preserve"> </w:t>
      </w:r>
      <w:r w:rsidR="00D0049A" w:rsidRPr="002D54B1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br w:type="page"/>
      </w:r>
    </w:p>
    <w:p w:rsidR="00D0049A" w:rsidRPr="003905D6" w:rsidRDefault="00D0049A" w:rsidP="00D0049A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Получение с локального рынка </w:t>
      </w:r>
      <w:r w:rsidR="00AF7ED6">
        <w:rPr>
          <w:rFonts w:ascii="DINWeb" w:eastAsia="Times New Roman" w:hAnsi="DINWeb" w:cs="Times New Roman"/>
          <w:b/>
          <w:sz w:val="24"/>
          <w:szCs w:val="24"/>
          <w:lang w:eastAsia="ru-RU"/>
        </w:rPr>
        <w:t>Канады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(код операции 37)</w:t>
      </w:r>
    </w:p>
    <w:p w:rsidR="00D0049A" w:rsidRPr="00683872" w:rsidRDefault="00D0049A" w:rsidP="00D0049A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Clearstream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. Расчеты на условиях </w:t>
      </w:r>
      <w:r w:rsidRPr="003905D6">
        <w:rPr>
          <w:rFonts w:ascii="DINWeb" w:eastAsia="Times New Roman" w:hAnsi="DINWeb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DINWeb" w:eastAsia="Times New Roman" w:hAnsi="DINWeb" w:cs="Times New Roman"/>
          <w:b/>
          <w:sz w:val="24"/>
          <w:szCs w:val="24"/>
          <w:lang w:eastAsia="ru-RU"/>
        </w:rPr>
        <w:t>.</w:t>
      </w:r>
    </w:p>
    <w:p w:rsidR="00D0049A" w:rsidRDefault="00D0049A" w:rsidP="00D0049A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4394"/>
        <w:gridCol w:w="2109"/>
        <w:gridCol w:w="6"/>
      </w:tblGrid>
      <w:tr w:rsidR="00D0049A" w:rsidRPr="003905D6" w:rsidTr="004C5EB4">
        <w:trPr>
          <w:trHeight w:val="231"/>
        </w:trPr>
        <w:tc>
          <w:tcPr>
            <w:tcW w:w="2660" w:type="dxa"/>
            <w:shd w:val="clear" w:color="auto" w:fill="D9D9D9" w:themeFill="background1" w:themeFillShade="D9"/>
          </w:tcPr>
          <w:p w:rsidR="00BC1837" w:rsidRDefault="00BC1837" w:rsidP="00BC18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D0049A" w:rsidRPr="003905D6" w:rsidRDefault="00BC1837" w:rsidP="00BC1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O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Особенности заполнения (Формат)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Пример заполнения </w:t>
            </w:r>
          </w:p>
        </w:tc>
      </w:tr>
      <w:tr w:rsidR="00D0049A" w:rsidRPr="003905D6" w:rsidTr="004C5EB4">
        <w:trPr>
          <w:trHeight w:val="104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Место расчетов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394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Kод места расчетов  </w:t>
            </w:r>
          </w:p>
        </w:tc>
        <w:tc>
          <w:tcPr>
            <w:tcW w:w="2115" w:type="dxa"/>
            <w:gridSpan w:val="2"/>
          </w:tcPr>
          <w:p w:rsidR="00D0049A" w:rsidRPr="003905D6" w:rsidRDefault="00DB1BD1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1BD1">
              <w:rPr>
                <w:rFonts w:ascii="Times New Roman" w:hAnsi="Times New Roman" w:cs="Times New Roman"/>
                <w:color w:val="000000"/>
                <w:lang w:val="en-US"/>
              </w:rPr>
              <w:t>CACEDELL</w:t>
            </w:r>
          </w:p>
        </w:tc>
      </w:tr>
      <w:tr w:rsidR="00D0049A" w:rsidRPr="003905D6" w:rsidTr="004C5EB4">
        <w:trPr>
          <w:trHeight w:val="110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расчетов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D0049A" w:rsidRPr="003905D6" w:rsidTr="004C5EB4">
        <w:trPr>
          <w:trHeight w:val="110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сделки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D0049A" w:rsidRPr="003905D6" w:rsidTr="00486B42">
        <w:trPr>
          <w:trHeight w:val="88"/>
        </w:trPr>
        <w:tc>
          <w:tcPr>
            <w:tcW w:w="9594" w:type="dxa"/>
            <w:gridSpan w:val="5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Блок "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Отправитель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" </w:t>
            </w:r>
          </w:p>
        </w:tc>
      </w:tr>
      <w:tr w:rsidR="00D0049A" w:rsidRPr="003905D6" w:rsidTr="004C5EB4">
        <w:trPr>
          <w:trHeight w:val="325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394" w:type="dxa"/>
          </w:tcPr>
          <w:p w:rsidR="00D0049A" w:rsidRPr="003905D6" w:rsidRDefault="00D0049A" w:rsidP="00486B4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 xml:space="preserve">SWIFT BIC </w:t>
            </w:r>
            <w:r>
              <w:rPr>
                <w:sz w:val="22"/>
                <w:szCs w:val="22"/>
              </w:rPr>
              <w:t>отправите</w:t>
            </w:r>
            <w:r w:rsidRPr="003905D6">
              <w:rPr>
                <w:sz w:val="22"/>
                <w:szCs w:val="22"/>
              </w:rPr>
              <w:t>ля</w:t>
            </w:r>
          </w:p>
        </w:tc>
        <w:tc>
          <w:tcPr>
            <w:tcW w:w="2115" w:type="dxa"/>
            <w:gridSpan w:val="2"/>
          </w:tcPr>
          <w:p w:rsidR="00D0049A" w:rsidRPr="003905D6" w:rsidRDefault="00D0049A" w:rsidP="00AF7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ABCD</w:t>
            </w:r>
            <w:r w:rsidR="00AF7ED6">
              <w:rPr>
                <w:rFonts w:ascii="Times New Roman" w:hAnsi="Times New Roman" w:cs="Times New Roman"/>
                <w:color w:val="000000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D0049A" w:rsidRPr="003905D6" w:rsidTr="004C5EB4">
        <w:trPr>
          <w:trHeight w:val="325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Номер счета  </w:t>
            </w:r>
          </w:p>
        </w:tc>
        <w:tc>
          <w:tcPr>
            <w:tcW w:w="425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D0049A" w:rsidRPr="003905D6" w:rsidRDefault="00D0049A" w:rsidP="00486B42">
            <w:pPr>
              <w:pStyle w:val="Default"/>
            </w:pPr>
            <w:r w:rsidRPr="008C4A2A">
              <w:rPr>
                <w:sz w:val="22"/>
                <w:szCs w:val="22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D0049A" w:rsidRPr="003905D6" w:rsidTr="00486B42">
        <w:trPr>
          <w:trHeight w:val="109"/>
        </w:trPr>
        <w:tc>
          <w:tcPr>
            <w:tcW w:w="9594" w:type="dxa"/>
            <w:gridSpan w:val="5"/>
          </w:tcPr>
          <w:p w:rsidR="00D0049A" w:rsidRPr="00870524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70524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B92847" w:rsidRDefault="00D05AC8" w:rsidP="0048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D0049A" w:rsidRPr="000A36BC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94" w:type="dxa"/>
          </w:tcPr>
          <w:p w:rsidR="00D0049A" w:rsidRPr="00B92847" w:rsidRDefault="008706E2" w:rsidP="00870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отправителя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получателя</w:t>
            </w:r>
            <w:r w:rsidRPr="00B928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2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B92847" w:rsidRDefault="00D0049A" w:rsidP="00486B42">
            <w:pPr>
              <w:rPr>
                <w:rFonts w:ascii="Times New Roman" w:hAnsi="Times New Roman" w:cs="Times New Roman"/>
              </w:rPr>
            </w:pPr>
            <w:r w:rsidRPr="00B92847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D0049A" w:rsidRPr="000A36BC" w:rsidRDefault="00D0049A" w:rsidP="00486B42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 xml:space="preserve">М </w:t>
            </w:r>
          </w:p>
        </w:tc>
        <w:tc>
          <w:tcPr>
            <w:tcW w:w="4394" w:type="dxa"/>
          </w:tcPr>
          <w:p w:rsidR="00D0049A" w:rsidRPr="00B92847" w:rsidRDefault="008706E2" w:rsidP="008706E2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Может быть указана информация из поля " </w:t>
            </w:r>
            <w:r w:rsidRPr="00B92847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отправителя</w:t>
            </w:r>
            <w:r w:rsidRPr="0048239E">
              <w:rPr>
                <w:rFonts w:ascii="Times New Roman" w:hAnsi="Times New Roman" w:cs="Times New Roman"/>
              </w:rPr>
              <w:t xml:space="preserve"> ". Информация не передается в вышестоящий депозитарий.</w:t>
            </w:r>
          </w:p>
        </w:tc>
        <w:tc>
          <w:tcPr>
            <w:tcW w:w="2115" w:type="dxa"/>
            <w:gridSpan w:val="2"/>
          </w:tcPr>
          <w:p w:rsidR="00D0049A" w:rsidRPr="00B92847" w:rsidRDefault="008706E2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D0049A" w:rsidRPr="003905D6" w:rsidTr="00486B42">
        <w:trPr>
          <w:trHeight w:val="88"/>
        </w:trPr>
        <w:tc>
          <w:tcPr>
            <w:tcW w:w="9594" w:type="dxa"/>
            <w:gridSpan w:val="5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"Клиент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отправителя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" 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D0049A" w:rsidRPr="000A36BC" w:rsidRDefault="000A36BC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</w:p>
        </w:tc>
        <w:tc>
          <w:tcPr>
            <w:tcW w:w="4394" w:type="dxa"/>
          </w:tcPr>
          <w:p w:rsidR="00D0049A" w:rsidRPr="00CC3A0A" w:rsidRDefault="00D0049A" w:rsidP="00486B42">
            <w:pPr>
              <w:pStyle w:val="Default"/>
              <w:rPr>
                <w:sz w:val="22"/>
                <w:szCs w:val="22"/>
              </w:rPr>
            </w:pPr>
            <w:r w:rsidRPr="00CC3A0A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 xml:space="preserve">SWIFT BIC клиента </w:t>
            </w:r>
            <w:r>
              <w:rPr>
                <w:sz w:val="22"/>
                <w:szCs w:val="22"/>
              </w:rPr>
              <w:t>отправителя</w:t>
            </w:r>
          </w:p>
        </w:tc>
        <w:tc>
          <w:tcPr>
            <w:tcW w:w="2115" w:type="dxa"/>
            <w:gridSpan w:val="2"/>
          </w:tcPr>
          <w:p w:rsidR="00D0049A" w:rsidRPr="003905D6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EFGH</w:t>
            </w:r>
            <w:r>
              <w:rPr>
                <w:rFonts w:ascii="Times New Roman" w:hAnsi="Times New Roman" w:cs="Times New Roman"/>
                <w:color w:val="000000"/>
              </w:rPr>
              <w:t>СА34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D0049A" w:rsidRPr="003905D6" w:rsidTr="004C5EB4">
        <w:trPr>
          <w:trHeight w:val="109"/>
        </w:trPr>
        <w:tc>
          <w:tcPr>
            <w:tcW w:w="2660" w:type="dxa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D0049A" w:rsidRPr="000A36BC" w:rsidRDefault="000A36BC" w:rsidP="00486B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394" w:type="dxa"/>
          </w:tcPr>
          <w:p w:rsidR="00D0049A" w:rsidRPr="00B92847" w:rsidRDefault="00D0049A" w:rsidP="00486B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gridSpan w:val="2"/>
          </w:tcPr>
          <w:p w:rsidR="00D0049A" w:rsidRPr="00B92847" w:rsidRDefault="00D0049A" w:rsidP="00486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4C5EB4" w:rsidRPr="003905D6" w:rsidTr="004C5EB4">
        <w:trPr>
          <w:trHeight w:val="109"/>
        </w:trPr>
        <w:tc>
          <w:tcPr>
            <w:tcW w:w="9594" w:type="dxa"/>
            <w:gridSpan w:val="5"/>
            <w:vAlign w:val="center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или</w:t>
            </w:r>
          </w:p>
        </w:tc>
      </w:tr>
      <w:tr w:rsidR="004C5EB4" w:rsidRPr="003905D6" w:rsidTr="004C5EB4">
        <w:trPr>
          <w:trHeight w:val="109"/>
        </w:trPr>
        <w:tc>
          <w:tcPr>
            <w:tcW w:w="2660" w:type="dxa"/>
          </w:tcPr>
          <w:p w:rsidR="004C5EB4" w:rsidRPr="00B92847" w:rsidRDefault="004C5EB4" w:rsidP="004C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425" w:type="dxa"/>
          </w:tcPr>
          <w:p w:rsidR="004C5EB4" w:rsidRPr="000A36BC" w:rsidRDefault="004C5EB4" w:rsidP="004C5EB4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94" w:type="dxa"/>
          </w:tcPr>
          <w:p w:rsidR="004C5EB4" w:rsidRPr="00B92847" w:rsidRDefault="004C5EB4" w:rsidP="00D26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</w:t>
            </w:r>
            <w:r w:rsidR="00D26A9B">
              <w:rPr>
                <w:rFonts w:ascii="Times New Roman" w:hAnsi="Times New Roman" w:cs="Times New Roman"/>
              </w:rPr>
              <w:t xml:space="preserve">клиента </w:t>
            </w:r>
            <w:r>
              <w:rPr>
                <w:rFonts w:ascii="Times New Roman" w:hAnsi="Times New Roman" w:cs="Times New Roman"/>
              </w:rPr>
              <w:t xml:space="preserve">отправителя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6A9B">
              <w:rPr>
                <w:rFonts w:ascii="Times New Roman" w:hAnsi="Times New Roman" w:cs="Times New Roman"/>
              </w:rPr>
              <w:t>клиента отправителя</w:t>
            </w:r>
            <w:r w:rsidRPr="00B9284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если отличается от Отправителя</w:t>
            </w:r>
          </w:p>
        </w:tc>
        <w:tc>
          <w:tcPr>
            <w:tcW w:w="2115" w:type="dxa"/>
            <w:gridSpan w:val="2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4C5EB4" w:rsidRPr="003905D6" w:rsidTr="004C5EB4">
        <w:trPr>
          <w:trHeight w:val="109"/>
        </w:trPr>
        <w:tc>
          <w:tcPr>
            <w:tcW w:w="2660" w:type="dxa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4C5EB4" w:rsidRPr="000A36BC" w:rsidRDefault="004C5EB4" w:rsidP="004C5EB4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394" w:type="dxa"/>
          </w:tcPr>
          <w:p w:rsidR="004C5EB4" w:rsidRPr="00B92847" w:rsidRDefault="004C5EB4" w:rsidP="004C5E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Отсутствие счета повлечет задержки в расчетах</w:t>
            </w:r>
          </w:p>
        </w:tc>
        <w:tc>
          <w:tcPr>
            <w:tcW w:w="2115" w:type="dxa"/>
            <w:gridSpan w:val="2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4C5EB4" w:rsidRPr="003905D6" w:rsidTr="004C5EB4">
        <w:trPr>
          <w:trHeight w:val="109"/>
        </w:trPr>
        <w:tc>
          <w:tcPr>
            <w:tcW w:w="2660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Код ценной бумаги </w:t>
            </w:r>
          </w:p>
        </w:tc>
        <w:tc>
          <w:tcPr>
            <w:tcW w:w="425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394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gridSpan w:val="2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EB4" w:rsidRPr="003905D6" w:rsidTr="004C5EB4">
        <w:trPr>
          <w:trHeight w:val="110"/>
        </w:trPr>
        <w:tc>
          <w:tcPr>
            <w:tcW w:w="2660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425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394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gridSpan w:val="2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EB4" w:rsidRPr="003905D6" w:rsidTr="00BC183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"Дополнительная информация" </w:t>
            </w:r>
          </w:p>
        </w:tc>
      </w:tr>
      <w:tr w:rsidR="004C5EB4" w:rsidRPr="00454C6E" w:rsidTr="004C5EB4">
        <w:trPr>
          <w:trHeight w:val="210"/>
        </w:trPr>
        <w:tc>
          <w:tcPr>
            <w:tcW w:w="2660" w:type="dxa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 xml:space="preserve">Описание параметра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</w:t>
            </w: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  <w:r w:rsidRPr="00454C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4C5EB4" w:rsidRPr="00454C6E" w:rsidTr="004C5EB4">
        <w:trPr>
          <w:gridAfter w:val="1"/>
          <w:wAfter w:w="6" w:type="dxa"/>
          <w:trHeight w:val="253"/>
        </w:trPr>
        <w:tc>
          <w:tcPr>
            <w:tcW w:w="2660" w:type="dxa"/>
          </w:tcPr>
          <w:p w:rsidR="004C5EB4" w:rsidRPr="003905D6" w:rsidRDefault="004C5EB4" w:rsidP="004C5E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Кодовое слово</w:t>
            </w:r>
          </w:p>
        </w:tc>
        <w:tc>
          <w:tcPr>
            <w:tcW w:w="425" w:type="dxa"/>
          </w:tcPr>
          <w:p w:rsidR="004C5EB4" w:rsidRPr="00454C6E" w:rsidRDefault="004C5EB4" w:rsidP="004C5EB4">
            <w:pPr>
              <w:pStyle w:val="Default"/>
              <w:rPr>
                <w:b/>
                <w:sz w:val="22"/>
                <w:szCs w:val="22"/>
              </w:rPr>
            </w:pPr>
            <w:r w:rsidRPr="00454C6E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4394" w:type="dxa"/>
          </w:tcPr>
          <w:p w:rsidR="004C5EB4" w:rsidRPr="00454C6E" w:rsidRDefault="004C5EB4" w:rsidP="004C5EB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  <w:tc>
          <w:tcPr>
            <w:tcW w:w="2109" w:type="dxa"/>
          </w:tcPr>
          <w:p w:rsidR="004C5EB4" w:rsidRPr="00454C6E" w:rsidRDefault="004C5EB4" w:rsidP="004C5EB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</w:tr>
    </w:tbl>
    <w:p w:rsidR="00D0049A" w:rsidRPr="00583E93" w:rsidRDefault="00D0049A" w:rsidP="00D0049A">
      <w:pPr>
        <w:spacing w:after="120" w:line="240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</w:p>
    <w:p w:rsidR="001667EF" w:rsidRPr="00DB1BD1" w:rsidRDefault="001667EF" w:rsidP="00D0049A">
      <w:pPr>
        <w:spacing w:after="120" w:line="240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  <w:r w:rsidRPr="001667EF">
        <w:rPr>
          <w:b/>
        </w:rPr>
        <w:t>Образец поручения SWIFT</w:t>
      </w:r>
      <w:r w:rsidRPr="00DB1BD1">
        <w:rPr>
          <w:b/>
        </w:rPr>
        <w:t xml:space="preserve"> </w:t>
      </w:r>
      <w:bookmarkStart w:id="3" w:name="_MON_1683374604"/>
      <w:bookmarkEnd w:id="3"/>
      <w:r>
        <w:rPr>
          <w:b/>
          <w:lang w:val="en-US"/>
        </w:rPr>
        <w:object w:dxaOrig="1544" w:dyaOrig="999">
          <v:shape id="_x0000_i1027" type="#_x0000_t75" style="width:77.25pt;height:50.25pt" o:ole="">
            <v:imagedata r:id="rId12" o:title=""/>
          </v:shape>
          <o:OLEObject Type="Embed" ProgID="Word.Document.12" ShapeID="_x0000_i1027" DrawAspect="Icon" ObjectID="_1702983541" r:id="rId13">
            <o:FieldCodes>\s</o:FieldCodes>
          </o:OLEObject>
        </w:object>
      </w:r>
    </w:p>
    <w:p w:rsidR="00D0049A" w:rsidRPr="00DB1BD1" w:rsidRDefault="00D0049A" w:rsidP="00D0049A">
      <w:pPr>
        <w:spacing w:after="120" w:line="240" w:lineRule="auto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Информация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для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 xml:space="preserve"> </w:t>
      </w:r>
      <w:r w:rsidRPr="003905D6"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  <w:t>контрагента</w:t>
      </w:r>
    </w:p>
    <w:p w:rsidR="00D0049A" w:rsidRPr="00420824" w:rsidRDefault="00D0049A" w:rsidP="00D0049A">
      <w:pPr>
        <w:rPr>
          <w:rFonts w:ascii="DINWeb" w:eastAsia="Times New Roman" w:hAnsi="DINWeb" w:cs="Times New Roman"/>
          <w:sz w:val="24"/>
          <w:szCs w:val="24"/>
          <w:lang w:val="en-US" w:eastAsia="ru-RU"/>
        </w:rPr>
      </w:pPr>
      <w:r w:rsidRPr="00420824">
        <w:rPr>
          <w:rFonts w:ascii="DINWeb" w:eastAsia="Times New Roman" w:hAnsi="DINWeb" w:cs="Times New Roman"/>
          <w:sz w:val="24"/>
          <w:szCs w:val="24"/>
          <w:lang w:val="en-US" w:eastAsia="ru-RU"/>
        </w:rPr>
        <w:t xml:space="preserve">Counterparties must arrange for securities to be received and delivered as follows: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049A" w:rsidRPr="00DB1BD1" w:rsidTr="00486B42">
        <w:tc>
          <w:tcPr>
            <w:tcW w:w="9571" w:type="dxa"/>
            <w:gridSpan w:val="2"/>
          </w:tcPr>
          <w:p w:rsidR="00D0049A" w:rsidRPr="00420824" w:rsidRDefault="00D0049A" w:rsidP="00486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book-entry from CDS</w:t>
            </w:r>
          </w:p>
        </w:tc>
      </w:tr>
      <w:tr w:rsidR="00D0049A" w:rsidRPr="00DB1BD1" w:rsidTr="00486B42">
        <w:tc>
          <w:tcPr>
            <w:tcW w:w="4785" w:type="dxa"/>
          </w:tcPr>
          <w:p w:rsidR="00D0049A" w:rsidRPr="00420824" w:rsidRDefault="00D0049A" w:rsidP="00486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CDS transfer to CUID code </w:t>
            </w:r>
          </w:p>
        </w:tc>
        <w:tc>
          <w:tcPr>
            <w:tcW w:w="4786" w:type="dxa"/>
          </w:tcPr>
          <w:p w:rsidR="00D0049A" w:rsidRPr="00420824" w:rsidRDefault="00D0049A" w:rsidP="00486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RBCT (for Royal Bank of Canada)</w:t>
            </w:r>
          </w:p>
        </w:tc>
      </w:tr>
      <w:tr w:rsidR="00D0049A" w:rsidTr="00486B42">
        <w:tc>
          <w:tcPr>
            <w:tcW w:w="4785" w:type="dxa"/>
          </w:tcPr>
          <w:p w:rsidR="00D0049A" w:rsidRPr="00420824" w:rsidRDefault="00D0049A" w:rsidP="0048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24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</w:p>
        </w:tc>
        <w:tc>
          <w:tcPr>
            <w:tcW w:w="4786" w:type="dxa"/>
          </w:tcPr>
          <w:p w:rsidR="00D0049A" w:rsidRPr="00420824" w:rsidRDefault="00D0049A" w:rsidP="0048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24">
              <w:rPr>
                <w:rFonts w:ascii="Times New Roman" w:hAnsi="Times New Roman" w:cs="Times New Roman"/>
                <w:sz w:val="24"/>
                <w:szCs w:val="24"/>
              </w:rPr>
              <w:t xml:space="preserve">080000630001 </w:t>
            </w:r>
          </w:p>
        </w:tc>
      </w:tr>
      <w:tr w:rsidR="00D0049A" w:rsidTr="00486B42">
        <w:tc>
          <w:tcPr>
            <w:tcW w:w="4785" w:type="dxa"/>
          </w:tcPr>
          <w:p w:rsidR="00D0049A" w:rsidRPr="00420824" w:rsidRDefault="00D0049A" w:rsidP="00486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Memo line</w:t>
            </w:r>
          </w:p>
        </w:tc>
        <w:tc>
          <w:tcPr>
            <w:tcW w:w="4786" w:type="dxa"/>
          </w:tcPr>
          <w:p w:rsidR="00D0049A" w:rsidRPr="00420824" w:rsidRDefault="00D0049A" w:rsidP="00486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73170</w:t>
            </w:r>
          </w:p>
        </w:tc>
      </w:tr>
    </w:tbl>
    <w:p w:rsidR="00D0049A" w:rsidRDefault="00D0049A" w:rsidP="00D0049A">
      <w:pPr>
        <w:spacing w:after="120" w:line="240" w:lineRule="auto"/>
        <w:rPr>
          <w:rFonts w:ascii="DINWeb" w:eastAsia="Times New Roman" w:hAnsi="DINWeb" w:cs="Times New Roman"/>
          <w:sz w:val="24"/>
          <w:szCs w:val="24"/>
          <w:lang w:val="en-US" w:eastAsia="ru-RU"/>
        </w:rPr>
      </w:pPr>
      <w:r w:rsidRPr="00420824">
        <w:rPr>
          <w:rFonts w:ascii="DINWeb" w:eastAsia="Times New Roman" w:hAnsi="DINWeb" w:cs="Times New Roman"/>
          <w:sz w:val="24"/>
          <w:szCs w:val="24"/>
          <w:lang w:val="en-US" w:eastAsia="ru-RU"/>
        </w:rPr>
        <w:t>CUID = CDS participant number</w:t>
      </w:r>
    </w:p>
    <w:p w:rsidR="00983137" w:rsidRPr="004C5EB4" w:rsidRDefault="00D0049A" w:rsidP="004C5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983137"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на локальный рынок </w:t>
      </w:r>
      <w:r w:rsidR="002B6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Канады</w:t>
      </w:r>
      <w:r w:rsidR="00983137"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(код операции 36)</w:t>
      </w:r>
    </w:p>
    <w:p w:rsidR="00983137" w:rsidRPr="00683872" w:rsidRDefault="00983137" w:rsidP="004C5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Расчеты через 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Clearstream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Расчеты на условиях 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FOP</w:t>
      </w:r>
      <w:r w:rsidRPr="0039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83872" w:rsidRPr="00683872">
        <w:rPr>
          <w:rFonts w:ascii="DINWeb" w:eastAsia="Times New Roman" w:hAnsi="DINWeb" w:cs="Times New Roman"/>
          <w:b/>
          <w:sz w:val="24"/>
          <w:szCs w:val="24"/>
          <w:lang w:eastAsia="ru-RU"/>
        </w:rPr>
        <w:t xml:space="preserve"> </w:t>
      </w:r>
    </w:p>
    <w:p w:rsidR="0037096A" w:rsidRPr="00983137" w:rsidRDefault="0037096A" w:rsidP="00983137">
      <w:pPr>
        <w:spacing w:after="0" w:line="240" w:lineRule="auto"/>
        <w:rPr>
          <w:rFonts w:ascii="DINWeb" w:eastAsia="Times New Roman" w:hAnsi="DINWeb" w:cs="Times New Roman"/>
          <w:b/>
          <w:sz w:val="24"/>
          <w:szCs w:val="24"/>
          <w:lang w:eastAsia="ru-RU"/>
        </w:rPr>
      </w:pP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4536"/>
        <w:gridCol w:w="1967"/>
        <w:gridCol w:w="6"/>
      </w:tblGrid>
      <w:tr w:rsidR="00511D2C" w:rsidRPr="004B0F09" w:rsidTr="004C5EB4">
        <w:trPr>
          <w:trHeight w:val="231"/>
        </w:trPr>
        <w:tc>
          <w:tcPr>
            <w:tcW w:w="2660" w:type="dxa"/>
            <w:shd w:val="clear" w:color="auto" w:fill="D9D9D9" w:themeFill="background1" w:themeFillShade="D9"/>
          </w:tcPr>
          <w:p w:rsidR="00BC1837" w:rsidRDefault="00BC1837" w:rsidP="00BC18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511D2C" w:rsidRPr="003905D6" w:rsidRDefault="00BC1837" w:rsidP="00BC1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O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Особенности заполнения (Формат) 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Пример заполнения </w:t>
            </w:r>
          </w:p>
        </w:tc>
      </w:tr>
      <w:tr w:rsidR="00511D2C" w:rsidRPr="004B0F09" w:rsidTr="004C5EB4">
        <w:trPr>
          <w:trHeight w:val="104"/>
        </w:trPr>
        <w:tc>
          <w:tcPr>
            <w:tcW w:w="2660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Место расчетов </w:t>
            </w:r>
          </w:p>
        </w:tc>
        <w:tc>
          <w:tcPr>
            <w:tcW w:w="425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536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Kод места расчетов  </w:t>
            </w:r>
          </w:p>
        </w:tc>
        <w:tc>
          <w:tcPr>
            <w:tcW w:w="1973" w:type="dxa"/>
            <w:gridSpan w:val="2"/>
          </w:tcPr>
          <w:p w:rsidR="00511D2C" w:rsidRPr="003905D6" w:rsidRDefault="00DB1BD1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1BD1">
              <w:rPr>
                <w:rFonts w:ascii="Times New Roman" w:hAnsi="Times New Roman" w:cs="Times New Roman"/>
                <w:color w:val="000000"/>
                <w:lang w:val="en-US"/>
              </w:rPr>
              <w:t>CACEDELL</w:t>
            </w:r>
          </w:p>
        </w:tc>
      </w:tr>
      <w:tr w:rsidR="00511D2C" w:rsidRPr="004B0F09" w:rsidTr="004C5EB4">
        <w:trPr>
          <w:trHeight w:val="110"/>
        </w:trPr>
        <w:tc>
          <w:tcPr>
            <w:tcW w:w="2660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расчетов </w:t>
            </w:r>
          </w:p>
        </w:tc>
        <w:tc>
          <w:tcPr>
            <w:tcW w:w="425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511D2C" w:rsidRPr="004B0F09" w:rsidTr="004C5EB4">
        <w:trPr>
          <w:trHeight w:val="110"/>
        </w:trPr>
        <w:tc>
          <w:tcPr>
            <w:tcW w:w="2660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Дата сделки </w:t>
            </w:r>
          </w:p>
        </w:tc>
        <w:tc>
          <w:tcPr>
            <w:tcW w:w="425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6509" w:type="dxa"/>
            <w:gridSpan w:val="3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(ДД.ММ.ГГГГ). </w:t>
            </w:r>
          </w:p>
        </w:tc>
      </w:tr>
      <w:tr w:rsidR="00511D2C" w:rsidRPr="004B0F09" w:rsidTr="003C6E77">
        <w:trPr>
          <w:trHeight w:val="88"/>
        </w:trPr>
        <w:tc>
          <w:tcPr>
            <w:tcW w:w="9594" w:type="dxa"/>
            <w:gridSpan w:val="5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"Получатель" </w:t>
            </w:r>
          </w:p>
        </w:tc>
      </w:tr>
      <w:tr w:rsidR="00511D2C" w:rsidRPr="004B0F09" w:rsidTr="004C5EB4">
        <w:trPr>
          <w:trHeight w:val="325"/>
        </w:trPr>
        <w:tc>
          <w:tcPr>
            <w:tcW w:w="2660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536" w:type="dxa"/>
          </w:tcPr>
          <w:p w:rsidR="00511D2C" w:rsidRPr="00B92847" w:rsidRDefault="00511D2C" w:rsidP="003C6E77">
            <w:pPr>
              <w:pStyle w:val="Default"/>
              <w:rPr>
                <w:sz w:val="22"/>
                <w:szCs w:val="22"/>
              </w:rPr>
            </w:pPr>
            <w:r w:rsidRPr="00B92847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>SWIFT BIC получателя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CDS</w:t>
            </w:r>
          </w:p>
        </w:tc>
        <w:tc>
          <w:tcPr>
            <w:tcW w:w="1973" w:type="dxa"/>
            <w:gridSpan w:val="2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ABCD</w:t>
            </w:r>
            <w:r>
              <w:rPr>
                <w:rFonts w:ascii="Times New Roman" w:hAnsi="Times New Roman" w:cs="Times New Roman"/>
                <w:color w:val="000000"/>
              </w:rPr>
              <w:t>СА12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511D2C" w:rsidRPr="004B0F09" w:rsidTr="004C5EB4">
        <w:trPr>
          <w:trHeight w:val="325"/>
        </w:trPr>
        <w:tc>
          <w:tcPr>
            <w:tcW w:w="2660" w:type="dxa"/>
          </w:tcPr>
          <w:p w:rsidR="00511D2C" w:rsidRPr="0048239E" w:rsidRDefault="00511D2C" w:rsidP="003C6E77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511D2C" w:rsidRPr="008C4A2A" w:rsidRDefault="00511D2C" w:rsidP="003C6E77">
            <w:pPr>
              <w:rPr>
                <w:rFonts w:ascii="Times New Roman" w:hAnsi="Times New Roman" w:cs="Times New Roman"/>
                <w:b/>
              </w:rPr>
            </w:pPr>
            <w:r w:rsidRPr="008C4A2A">
              <w:rPr>
                <w:rFonts w:ascii="Times New Roman" w:hAnsi="Times New Roman" w:cs="Times New Roman"/>
                <w:b/>
              </w:rPr>
              <w:t xml:space="preserve">M </w:t>
            </w:r>
          </w:p>
        </w:tc>
        <w:tc>
          <w:tcPr>
            <w:tcW w:w="4536" w:type="dxa"/>
          </w:tcPr>
          <w:p w:rsidR="00511D2C" w:rsidRPr="0048239E" w:rsidRDefault="00511D2C" w:rsidP="003C6E77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>Может быть указана информация из поля " BIC/BIE ". Информация не передается в вышестоящий депозитарий.</w:t>
            </w:r>
          </w:p>
        </w:tc>
        <w:tc>
          <w:tcPr>
            <w:tcW w:w="1973" w:type="dxa"/>
            <w:gridSpan w:val="2"/>
          </w:tcPr>
          <w:p w:rsidR="00511D2C" w:rsidRPr="0048239E" w:rsidRDefault="00511D2C" w:rsidP="003C6E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511D2C" w:rsidRPr="003905D6" w:rsidTr="003C6E77">
        <w:trPr>
          <w:trHeight w:val="109"/>
        </w:trPr>
        <w:tc>
          <w:tcPr>
            <w:tcW w:w="9594" w:type="dxa"/>
            <w:gridSpan w:val="5"/>
          </w:tcPr>
          <w:p w:rsidR="00511D2C" w:rsidRPr="00B92847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92847">
              <w:rPr>
                <w:rFonts w:ascii="Times New Roman" w:hAnsi="Times New Roman" w:cs="Times New Roman"/>
                <w:b/>
                <w:color w:val="000000"/>
              </w:rPr>
              <w:t>или</w:t>
            </w:r>
          </w:p>
        </w:tc>
      </w:tr>
      <w:tr w:rsidR="00511D2C" w:rsidRPr="003905D6" w:rsidTr="004C5EB4">
        <w:trPr>
          <w:trHeight w:val="109"/>
        </w:trPr>
        <w:tc>
          <w:tcPr>
            <w:tcW w:w="2660" w:type="dxa"/>
          </w:tcPr>
          <w:p w:rsidR="00511D2C" w:rsidRPr="00B92847" w:rsidRDefault="00D05AC8" w:rsidP="003C6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511D2C" w:rsidRPr="000A36BC" w:rsidRDefault="00511D2C" w:rsidP="003C6E77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36" w:type="dxa"/>
          </w:tcPr>
          <w:p w:rsidR="00511D2C" w:rsidRPr="00B92847" w:rsidRDefault="00AA55F8" w:rsidP="003C6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получателя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получателя</w:t>
            </w:r>
            <w:r w:rsidRPr="00B928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3" w:type="dxa"/>
            <w:gridSpan w:val="2"/>
          </w:tcPr>
          <w:p w:rsidR="00511D2C" w:rsidRPr="00B92847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511D2C" w:rsidRPr="003905D6" w:rsidTr="004C5EB4">
        <w:trPr>
          <w:trHeight w:val="109"/>
        </w:trPr>
        <w:tc>
          <w:tcPr>
            <w:tcW w:w="2660" w:type="dxa"/>
          </w:tcPr>
          <w:p w:rsidR="00511D2C" w:rsidRPr="00B92847" w:rsidRDefault="00511D2C" w:rsidP="003C6E77">
            <w:pPr>
              <w:rPr>
                <w:rFonts w:ascii="Times New Roman" w:hAnsi="Times New Roman" w:cs="Times New Roman"/>
              </w:rPr>
            </w:pPr>
            <w:r w:rsidRPr="00B92847">
              <w:rPr>
                <w:rFonts w:ascii="Times New Roman" w:hAnsi="Times New Roman" w:cs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511D2C" w:rsidRPr="000A36BC" w:rsidRDefault="00511D2C" w:rsidP="003C6E77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 xml:space="preserve">М </w:t>
            </w:r>
          </w:p>
        </w:tc>
        <w:tc>
          <w:tcPr>
            <w:tcW w:w="4536" w:type="dxa"/>
          </w:tcPr>
          <w:p w:rsidR="00511D2C" w:rsidRPr="00B92847" w:rsidRDefault="00AA55F8" w:rsidP="003C6E77">
            <w:pPr>
              <w:rPr>
                <w:rFonts w:ascii="Times New Roman" w:hAnsi="Times New Roman" w:cs="Times New Roman"/>
              </w:rPr>
            </w:pPr>
            <w:r w:rsidRPr="0048239E">
              <w:rPr>
                <w:rFonts w:ascii="Times New Roman" w:hAnsi="Times New Roman" w:cs="Times New Roman"/>
              </w:rPr>
              <w:t xml:space="preserve">Может быть указана информация из поля " </w:t>
            </w:r>
            <w:r w:rsidRPr="00B92847">
              <w:rPr>
                <w:rFonts w:ascii="Times New Roman" w:hAnsi="Times New Roman" w:cs="Times New Roman"/>
              </w:rPr>
              <w:t>Наименование получателя</w:t>
            </w:r>
            <w:r w:rsidRPr="0048239E">
              <w:rPr>
                <w:rFonts w:ascii="Times New Roman" w:hAnsi="Times New Roman" w:cs="Times New Roman"/>
              </w:rPr>
              <w:t xml:space="preserve"> ". Информация не передается в вышестоящий депозитарий.</w:t>
            </w:r>
          </w:p>
        </w:tc>
        <w:tc>
          <w:tcPr>
            <w:tcW w:w="1973" w:type="dxa"/>
            <w:gridSpan w:val="2"/>
          </w:tcPr>
          <w:p w:rsidR="00511D2C" w:rsidRPr="00B92847" w:rsidRDefault="005654C7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511D2C" w:rsidRPr="004B0F09" w:rsidTr="003C6E77">
        <w:trPr>
          <w:trHeight w:val="88"/>
        </w:trPr>
        <w:tc>
          <w:tcPr>
            <w:tcW w:w="9594" w:type="dxa"/>
            <w:gridSpan w:val="5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"Клиент получателя " </w:t>
            </w:r>
          </w:p>
        </w:tc>
      </w:tr>
      <w:tr w:rsidR="00511D2C" w:rsidRPr="004B0F09" w:rsidTr="004C5EB4">
        <w:trPr>
          <w:trHeight w:val="109"/>
        </w:trPr>
        <w:tc>
          <w:tcPr>
            <w:tcW w:w="2660" w:type="dxa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BIC/BIE</w:t>
            </w:r>
          </w:p>
        </w:tc>
        <w:tc>
          <w:tcPr>
            <w:tcW w:w="425" w:type="dxa"/>
          </w:tcPr>
          <w:p w:rsidR="00511D2C" w:rsidRPr="00B92847" w:rsidRDefault="00511D2C" w:rsidP="003C6E77">
            <w:pPr>
              <w:rPr>
                <w:rFonts w:ascii="Times New Roman" w:hAnsi="Times New Roman" w:cs="Times New Roman"/>
                <w:b/>
              </w:rPr>
            </w:pPr>
            <w:r w:rsidRPr="00B92847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511D2C" w:rsidRPr="00CC3A0A" w:rsidRDefault="00511D2C" w:rsidP="003C6E77">
            <w:pPr>
              <w:pStyle w:val="Default"/>
              <w:rPr>
                <w:sz w:val="22"/>
                <w:szCs w:val="22"/>
              </w:rPr>
            </w:pPr>
            <w:r w:rsidRPr="00CC3A0A">
              <w:rPr>
                <w:sz w:val="22"/>
                <w:szCs w:val="22"/>
              </w:rPr>
              <w:t xml:space="preserve">11- </w:t>
            </w:r>
            <w:r>
              <w:rPr>
                <w:sz w:val="22"/>
                <w:szCs w:val="22"/>
              </w:rPr>
              <w:t xml:space="preserve">значный </w:t>
            </w:r>
            <w:r w:rsidRPr="003905D6">
              <w:rPr>
                <w:sz w:val="22"/>
                <w:szCs w:val="22"/>
              </w:rPr>
              <w:t>SWIFT BIC клиента получателя</w:t>
            </w:r>
          </w:p>
        </w:tc>
        <w:tc>
          <w:tcPr>
            <w:tcW w:w="1973" w:type="dxa"/>
            <w:gridSpan w:val="2"/>
          </w:tcPr>
          <w:p w:rsidR="00511D2C" w:rsidRPr="003905D6" w:rsidRDefault="00511D2C" w:rsidP="003C6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EFGH</w:t>
            </w:r>
            <w:r>
              <w:rPr>
                <w:rFonts w:ascii="Times New Roman" w:hAnsi="Times New Roman" w:cs="Times New Roman"/>
                <w:color w:val="000000"/>
              </w:rPr>
              <w:t>СА34</w:t>
            </w:r>
            <w:r w:rsidRPr="003905D6">
              <w:rPr>
                <w:rFonts w:ascii="Times New Roman" w:hAnsi="Times New Roman" w:cs="Times New Roman"/>
                <w:color w:val="000000"/>
                <w:lang w:val="en-US"/>
              </w:rPr>
              <w:t>XXX</w:t>
            </w:r>
          </w:p>
        </w:tc>
      </w:tr>
      <w:tr w:rsidR="004C5EB4" w:rsidRPr="004B0F09" w:rsidTr="004C5EB4">
        <w:trPr>
          <w:trHeight w:val="109"/>
        </w:trPr>
        <w:tc>
          <w:tcPr>
            <w:tcW w:w="2660" w:type="dxa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4C5EB4" w:rsidRPr="000A36BC" w:rsidRDefault="004C5EB4" w:rsidP="004C5EB4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536" w:type="dxa"/>
          </w:tcPr>
          <w:p w:rsidR="004C5EB4" w:rsidRPr="004C5EB4" w:rsidRDefault="004C5EB4" w:rsidP="004C5E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Отсутствие счета повлечет задержки в расчетах </w:t>
            </w:r>
          </w:p>
        </w:tc>
        <w:tc>
          <w:tcPr>
            <w:tcW w:w="1973" w:type="dxa"/>
            <w:gridSpan w:val="2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4C5EB4" w:rsidRPr="004B0F09" w:rsidTr="004C5EB4">
        <w:trPr>
          <w:trHeight w:val="109"/>
        </w:trPr>
        <w:tc>
          <w:tcPr>
            <w:tcW w:w="9594" w:type="dxa"/>
            <w:gridSpan w:val="5"/>
            <w:vAlign w:val="center"/>
          </w:tcPr>
          <w:p w:rsidR="004C5EB4" w:rsidRPr="00511D2C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или</w:t>
            </w:r>
          </w:p>
        </w:tc>
      </w:tr>
      <w:tr w:rsidR="004C5EB4" w:rsidRPr="004B0F09" w:rsidTr="004C5EB4">
        <w:trPr>
          <w:trHeight w:val="109"/>
        </w:trPr>
        <w:tc>
          <w:tcPr>
            <w:tcW w:w="2660" w:type="dxa"/>
          </w:tcPr>
          <w:p w:rsidR="004C5EB4" w:rsidRPr="00B92847" w:rsidRDefault="004C5EB4" w:rsidP="004C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425" w:type="dxa"/>
          </w:tcPr>
          <w:p w:rsidR="004C5EB4" w:rsidRPr="000A36BC" w:rsidRDefault="004C5EB4" w:rsidP="004C5EB4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36" w:type="dxa"/>
          </w:tcPr>
          <w:p w:rsidR="004C5EB4" w:rsidRPr="004C5EB4" w:rsidRDefault="004C5EB4" w:rsidP="00D26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код </w:t>
            </w:r>
            <w:r w:rsidR="00D26A9B">
              <w:rPr>
                <w:rFonts w:ascii="Times New Roman" w:hAnsi="Times New Roman" w:cs="Times New Roman"/>
              </w:rPr>
              <w:t>клиента получателя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  <w:lang w:val="en-US"/>
              </w:rPr>
              <w:t>CDS</w:t>
            </w:r>
            <w:r w:rsidRPr="00B9284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lang w:val="en-US"/>
              </w:rPr>
              <w:t>CUID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6A9B">
              <w:rPr>
                <w:rFonts w:ascii="Times New Roman" w:hAnsi="Times New Roman" w:cs="Times New Roman"/>
              </w:rPr>
              <w:t xml:space="preserve">клиента </w:t>
            </w:r>
            <w:r>
              <w:rPr>
                <w:rFonts w:ascii="Times New Roman" w:hAnsi="Times New Roman" w:cs="Times New Roman"/>
              </w:rPr>
              <w:t>получателя</w:t>
            </w:r>
            <w:r w:rsidRPr="00B9284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если отличается от Получателя</w:t>
            </w:r>
          </w:p>
        </w:tc>
        <w:tc>
          <w:tcPr>
            <w:tcW w:w="1973" w:type="dxa"/>
            <w:gridSpan w:val="2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CDSL</w:t>
            </w:r>
            <w:r>
              <w:rPr>
                <w:rFonts w:ascii="Times New Roman" w:hAnsi="Times New Roman" w:cs="Times New Roman"/>
                <w:color w:val="000000"/>
              </w:rPr>
              <w:t>/ХХХХ</w:t>
            </w:r>
          </w:p>
        </w:tc>
      </w:tr>
      <w:tr w:rsidR="004C5EB4" w:rsidRPr="004B0F09" w:rsidTr="004C5EB4">
        <w:trPr>
          <w:trHeight w:val="1129"/>
        </w:trPr>
        <w:tc>
          <w:tcPr>
            <w:tcW w:w="2660" w:type="dxa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счета</w:t>
            </w:r>
          </w:p>
        </w:tc>
        <w:tc>
          <w:tcPr>
            <w:tcW w:w="425" w:type="dxa"/>
          </w:tcPr>
          <w:p w:rsidR="004C5EB4" w:rsidRPr="000A36BC" w:rsidRDefault="004C5EB4" w:rsidP="004C5EB4">
            <w:pPr>
              <w:rPr>
                <w:rFonts w:ascii="Times New Roman" w:hAnsi="Times New Roman" w:cs="Times New Roman"/>
                <w:b/>
              </w:rPr>
            </w:pPr>
            <w:r w:rsidRPr="000A36BC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536" w:type="dxa"/>
          </w:tcPr>
          <w:p w:rsidR="004C5EB4" w:rsidRPr="00B92847" w:rsidRDefault="004C5EB4" w:rsidP="004C5E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обязательно, </w:t>
            </w:r>
            <w:r w:rsidRPr="00B92847">
              <w:rPr>
                <w:sz w:val="22"/>
                <w:szCs w:val="22"/>
              </w:rPr>
              <w:t>если контрагент</w:t>
            </w:r>
            <w:r>
              <w:rPr>
                <w:sz w:val="22"/>
                <w:szCs w:val="22"/>
              </w:rPr>
              <w:t xml:space="preserve"> – финансовый институт; опционально – если контрагент – брокер.</w:t>
            </w:r>
            <w:r w:rsidRPr="00B928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Отсутствие счета повлечет задержки в расчетах</w:t>
            </w:r>
          </w:p>
        </w:tc>
        <w:tc>
          <w:tcPr>
            <w:tcW w:w="1973" w:type="dxa"/>
            <w:gridSpan w:val="2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  <w:tr w:rsidR="004C5EB4" w:rsidRPr="004B0F09" w:rsidTr="004C5EB4">
        <w:trPr>
          <w:trHeight w:val="109"/>
        </w:trPr>
        <w:tc>
          <w:tcPr>
            <w:tcW w:w="2660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 xml:space="preserve">Код ценной бумаги </w:t>
            </w:r>
          </w:p>
        </w:tc>
        <w:tc>
          <w:tcPr>
            <w:tcW w:w="425" w:type="dxa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gridSpan w:val="2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EB4" w:rsidRPr="004B0F09" w:rsidTr="004C5EB4">
        <w:trPr>
          <w:trHeight w:val="110"/>
        </w:trPr>
        <w:tc>
          <w:tcPr>
            <w:tcW w:w="2660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425" w:type="dxa"/>
          </w:tcPr>
          <w:p w:rsidR="004C5EB4" w:rsidRPr="00B92847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536" w:type="dxa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gridSpan w:val="2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EB4" w:rsidRPr="004B0F09" w:rsidTr="00BC1837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Блок "Дополнительная информация" </w:t>
            </w:r>
          </w:p>
        </w:tc>
      </w:tr>
      <w:tr w:rsidR="004C5EB4" w:rsidRPr="004B0F09" w:rsidTr="004C5EB4">
        <w:trPr>
          <w:trHeight w:val="210"/>
        </w:trPr>
        <w:tc>
          <w:tcPr>
            <w:tcW w:w="2660" w:type="dxa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 xml:space="preserve">Описание параметра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4C5EB4" w:rsidRPr="003905D6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5D6">
              <w:rPr>
                <w:rFonts w:ascii="Times New Roman" w:hAnsi="Times New Roman" w:cs="Times New Roman"/>
                <w:b/>
                <w:bCs/>
                <w:color w:val="000000"/>
              </w:rPr>
              <w:t>M 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54C6E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  <w:r w:rsidRPr="00454C6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="004C5EB4" w:rsidRPr="00454C6E" w:rsidRDefault="004C5EB4" w:rsidP="004C5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4C5EB4" w:rsidRPr="003905D6" w:rsidTr="004C5EB4">
        <w:trPr>
          <w:gridAfter w:val="1"/>
          <w:wAfter w:w="6" w:type="dxa"/>
          <w:trHeight w:val="253"/>
        </w:trPr>
        <w:tc>
          <w:tcPr>
            <w:tcW w:w="2660" w:type="dxa"/>
          </w:tcPr>
          <w:p w:rsidR="004C5EB4" w:rsidRPr="003905D6" w:rsidRDefault="004C5EB4" w:rsidP="004C5E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Кодовое слово</w:t>
            </w:r>
          </w:p>
        </w:tc>
        <w:tc>
          <w:tcPr>
            <w:tcW w:w="425" w:type="dxa"/>
          </w:tcPr>
          <w:p w:rsidR="004C5EB4" w:rsidRPr="00454C6E" w:rsidRDefault="004C5EB4" w:rsidP="004C5EB4">
            <w:pPr>
              <w:pStyle w:val="Default"/>
              <w:rPr>
                <w:b/>
                <w:sz w:val="22"/>
                <w:szCs w:val="22"/>
              </w:rPr>
            </w:pPr>
            <w:r w:rsidRPr="00454C6E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4536" w:type="dxa"/>
          </w:tcPr>
          <w:p w:rsidR="004C5EB4" w:rsidRPr="00454C6E" w:rsidRDefault="004C5EB4" w:rsidP="004C5EB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  <w:tc>
          <w:tcPr>
            <w:tcW w:w="1967" w:type="dxa"/>
          </w:tcPr>
          <w:p w:rsidR="004C5EB4" w:rsidRPr="00454C6E" w:rsidRDefault="004C5EB4" w:rsidP="004C5EB4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DOMESTIC</w:t>
            </w:r>
          </w:p>
        </w:tc>
      </w:tr>
    </w:tbl>
    <w:p w:rsidR="0037096A" w:rsidRDefault="0037096A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sz w:val="24"/>
          <w:szCs w:val="24"/>
          <w:u w:val="single"/>
          <w:lang w:eastAsia="ru-RU"/>
        </w:rPr>
      </w:pPr>
    </w:p>
    <w:p w:rsidR="001667EF" w:rsidRPr="00DB1BD1" w:rsidRDefault="001667EF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</w:pPr>
      <w:r w:rsidRPr="001667EF">
        <w:rPr>
          <w:b/>
        </w:rPr>
        <w:t>Образец поручения SWIFT</w:t>
      </w:r>
      <w:r w:rsidRPr="00DB1BD1">
        <w:rPr>
          <w:b/>
        </w:rPr>
        <w:t xml:space="preserve"> </w:t>
      </w:r>
      <w:bookmarkStart w:id="4" w:name="_MON_1683374616"/>
      <w:bookmarkEnd w:id="4"/>
      <w:r>
        <w:rPr>
          <w:b/>
          <w:lang w:val="en-US"/>
        </w:rPr>
        <w:object w:dxaOrig="1544" w:dyaOrig="999">
          <v:shape id="_x0000_i1028" type="#_x0000_t75" style="width:77.25pt;height:50.25pt" o:ole="">
            <v:imagedata r:id="rId14" o:title=""/>
          </v:shape>
          <o:OLEObject Type="Embed" ProgID="Word.Document.12" ShapeID="_x0000_i1028" DrawAspect="Icon" ObjectID="_1702983542" r:id="rId15">
            <o:FieldCodes>\s</o:FieldCodes>
          </o:OLEObject>
        </w:object>
      </w:r>
    </w:p>
    <w:p w:rsidR="00983137" w:rsidRPr="00DB1BD1" w:rsidRDefault="00983137" w:rsidP="0058217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</w:pPr>
      <w:r w:rsidRPr="004C5EB4"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  <w:t>Информация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  <w:t xml:space="preserve"> </w:t>
      </w:r>
      <w:r w:rsidRPr="004C5EB4"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  <w:t>для</w:t>
      </w:r>
      <w:r w:rsidRPr="00DB1BD1"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  <w:t xml:space="preserve"> </w:t>
      </w:r>
      <w:r w:rsidRPr="004C5EB4">
        <w:rPr>
          <w:rFonts w:ascii="Times New Roman" w:eastAsia="Times New Roman" w:hAnsi="Times New Roman" w:cs="Times New Roman"/>
          <w:bCs/>
          <w:iCs/>
          <w:spacing w:val="-14"/>
          <w:u w:val="single"/>
          <w:lang w:eastAsia="ru-RU"/>
        </w:rPr>
        <w:t>контрагента</w:t>
      </w:r>
    </w:p>
    <w:p w:rsidR="00420824" w:rsidRPr="004C5EB4" w:rsidRDefault="00420824">
      <w:pPr>
        <w:rPr>
          <w:rFonts w:ascii="DINWeb" w:eastAsia="Times New Roman" w:hAnsi="DINWeb" w:cs="Times New Roman"/>
          <w:lang w:val="en-US" w:eastAsia="ru-RU"/>
        </w:rPr>
      </w:pPr>
      <w:r w:rsidRPr="004C5EB4">
        <w:rPr>
          <w:rFonts w:ascii="DINWeb" w:eastAsia="Times New Roman" w:hAnsi="DINWeb" w:cs="Times New Roman"/>
          <w:lang w:val="en-US" w:eastAsia="ru-RU"/>
        </w:rPr>
        <w:t xml:space="preserve">Counterparties must arrange for securities to be received and delivered as follows: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0824" w:rsidRPr="00DB1BD1" w:rsidTr="003C6E77">
        <w:tc>
          <w:tcPr>
            <w:tcW w:w="9571" w:type="dxa"/>
            <w:gridSpan w:val="2"/>
          </w:tcPr>
          <w:p w:rsidR="00420824" w:rsidRPr="004C5EB4" w:rsidRDefault="004208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EB4">
              <w:rPr>
                <w:rFonts w:ascii="Times New Roman" w:eastAsia="Times New Roman" w:hAnsi="Times New Roman" w:cs="Times New Roman"/>
                <w:lang w:val="en-US" w:eastAsia="ru-RU"/>
              </w:rPr>
              <w:t>By book-entry from CDS</w:t>
            </w:r>
          </w:p>
        </w:tc>
      </w:tr>
      <w:tr w:rsidR="00420824" w:rsidRPr="00DB1BD1" w:rsidTr="00420824">
        <w:tc>
          <w:tcPr>
            <w:tcW w:w="4785" w:type="dxa"/>
          </w:tcPr>
          <w:p w:rsidR="00420824" w:rsidRPr="004C5EB4" w:rsidRDefault="004208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EB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CDS transfer to CUID code </w:t>
            </w:r>
          </w:p>
        </w:tc>
        <w:tc>
          <w:tcPr>
            <w:tcW w:w="4786" w:type="dxa"/>
          </w:tcPr>
          <w:p w:rsidR="00420824" w:rsidRPr="004C5EB4" w:rsidRDefault="004208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EB4">
              <w:rPr>
                <w:rFonts w:ascii="Times New Roman" w:eastAsia="Times New Roman" w:hAnsi="Times New Roman" w:cs="Times New Roman"/>
                <w:lang w:val="en-US" w:eastAsia="ru-RU"/>
              </w:rPr>
              <w:t>RBCT (for Royal Bank of Canada)</w:t>
            </w:r>
          </w:p>
        </w:tc>
      </w:tr>
      <w:tr w:rsidR="00420824" w:rsidRPr="004C5EB4" w:rsidTr="00420824">
        <w:tc>
          <w:tcPr>
            <w:tcW w:w="4785" w:type="dxa"/>
          </w:tcPr>
          <w:p w:rsidR="00420824" w:rsidRPr="004C5EB4" w:rsidRDefault="00420824" w:rsidP="00420824">
            <w:pPr>
              <w:rPr>
                <w:rFonts w:ascii="Times New Roman" w:hAnsi="Times New Roman" w:cs="Times New Roman"/>
              </w:rPr>
            </w:pPr>
            <w:r w:rsidRPr="004C5EB4">
              <w:rPr>
                <w:rFonts w:ascii="Times New Roman" w:hAnsi="Times New Roman" w:cs="Times New Roman"/>
              </w:rPr>
              <w:t xml:space="preserve">Account </w:t>
            </w:r>
          </w:p>
        </w:tc>
        <w:tc>
          <w:tcPr>
            <w:tcW w:w="4786" w:type="dxa"/>
          </w:tcPr>
          <w:p w:rsidR="00420824" w:rsidRPr="004C5EB4" w:rsidRDefault="00420824">
            <w:pPr>
              <w:rPr>
                <w:rFonts w:ascii="Times New Roman" w:hAnsi="Times New Roman" w:cs="Times New Roman"/>
              </w:rPr>
            </w:pPr>
            <w:r w:rsidRPr="004C5EB4">
              <w:rPr>
                <w:rFonts w:ascii="Times New Roman" w:hAnsi="Times New Roman" w:cs="Times New Roman"/>
              </w:rPr>
              <w:t xml:space="preserve">080000630001 </w:t>
            </w:r>
          </w:p>
        </w:tc>
      </w:tr>
      <w:tr w:rsidR="00420824" w:rsidRPr="004C5EB4" w:rsidTr="00420824">
        <w:tc>
          <w:tcPr>
            <w:tcW w:w="4785" w:type="dxa"/>
          </w:tcPr>
          <w:p w:rsidR="00420824" w:rsidRPr="004C5EB4" w:rsidRDefault="00420824" w:rsidP="004208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EB4">
              <w:rPr>
                <w:rFonts w:ascii="Times New Roman" w:eastAsia="Times New Roman" w:hAnsi="Times New Roman" w:cs="Times New Roman"/>
                <w:lang w:val="en-US" w:eastAsia="ru-RU"/>
              </w:rPr>
              <w:t>Memo line</w:t>
            </w:r>
          </w:p>
        </w:tc>
        <w:tc>
          <w:tcPr>
            <w:tcW w:w="4786" w:type="dxa"/>
          </w:tcPr>
          <w:p w:rsidR="00420824" w:rsidRPr="004C5EB4" w:rsidRDefault="004208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EB4">
              <w:rPr>
                <w:rFonts w:ascii="Times New Roman" w:eastAsia="Times New Roman" w:hAnsi="Times New Roman" w:cs="Times New Roman"/>
                <w:lang w:val="en-US" w:eastAsia="ru-RU"/>
              </w:rPr>
              <w:t>73170</w:t>
            </w:r>
          </w:p>
        </w:tc>
      </w:tr>
    </w:tbl>
    <w:p w:rsidR="00420824" w:rsidRPr="004C5EB4" w:rsidRDefault="00420824" w:rsidP="00D0049A">
      <w:pPr>
        <w:spacing w:line="240" w:lineRule="auto"/>
        <w:rPr>
          <w:rFonts w:ascii="DINWeb" w:eastAsia="Times New Roman" w:hAnsi="DINWeb" w:cs="Times New Roman"/>
          <w:lang w:val="en-US" w:eastAsia="ru-RU"/>
        </w:rPr>
      </w:pPr>
      <w:r w:rsidRPr="004C5EB4">
        <w:rPr>
          <w:rFonts w:ascii="DINWeb" w:eastAsia="Times New Roman" w:hAnsi="DINWeb" w:cs="Times New Roman"/>
          <w:lang w:val="en-US" w:eastAsia="ru-RU"/>
        </w:rPr>
        <w:t xml:space="preserve">CUID = CDS participant number </w:t>
      </w:r>
    </w:p>
    <w:sectPr w:rsidR="00420824" w:rsidRPr="004C5EB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C5" w:rsidRDefault="000C6EC5" w:rsidP="00B60257">
      <w:pPr>
        <w:spacing w:after="0" w:line="240" w:lineRule="auto"/>
      </w:pPr>
      <w:r>
        <w:separator/>
      </w:r>
    </w:p>
  </w:endnote>
  <w:endnote w:type="continuationSeparator" w:id="0">
    <w:p w:rsidR="000C6EC5" w:rsidRDefault="000C6EC5" w:rsidP="00B6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INWeb">
    <w:altName w:val="Times New Roman"/>
    <w:charset w:val="00"/>
    <w:family w:val="auto"/>
    <w:pitch w:val="default"/>
  </w:font>
  <w:font w:name="proxima-no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899931"/>
      <w:docPartObj>
        <w:docPartGallery w:val="Page Numbers (Bottom of Page)"/>
        <w:docPartUnique/>
      </w:docPartObj>
    </w:sdtPr>
    <w:sdtEndPr/>
    <w:sdtContent>
      <w:p w:rsidR="003C6E77" w:rsidRDefault="003C6E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BD1">
          <w:rPr>
            <w:noProof/>
          </w:rPr>
          <w:t>1</w:t>
        </w:r>
        <w:r>
          <w:fldChar w:fldCharType="end"/>
        </w:r>
      </w:p>
    </w:sdtContent>
  </w:sdt>
  <w:p w:rsidR="003C6E77" w:rsidRDefault="003C6E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C5" w:rsidRDefault="000C6EC5" w:rsidP="00B60257">
      <w:pPr>
        <w:spacing w:after="0" w:line="240" w:lineRule="auto"/>
      </w:pPr>
      <w:r>
        <w:separator/>
      </w:r>
    </w:p>
  </w:footnote>
  <w:footnote w:type="continuationSeparator" w:id="0">
    <w:p w:rsidR="000C6EC5" w:rsidRDefault="000C6EC5" w:rsidP="00B6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032"/>
    <w:multiLevelType w:val="hybridMultilevel"/>
    <w:tmpl w:val="F830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31FB"/>
    <w:multiLevelType w:val="hybridMultilevel"/>
    <w:tmpl w:val="B18E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AA8"/>
    <w:multiLevelType w:val="multilevel"/>
    <w:tmpl w:val="8E7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1476"/>
    <w:multiLevelType w:val="hybridMultilevel"/>
    <w:tmpl w:val="2004A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DB5"/>
    <w:multiLevelType w:val="hybridMultilevel"/>
    <w:tmpl w:val="4F389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7E51"/>
    <w:multiLevelType w:val="hybridMultilevel"/>
    <w:tmpl w:val="9150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36D7"/>
    <w:multiLevelType w:val="multilevel"/>
    <w:tmpl w:val="121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F03E4"/>
    <w:multiLevelType w:val="multilevel"/>
    <w:tmpl w:val="EEF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17751"/>
    <w:multiLevelType w:val="hybridMultilevel"/>
    <w:tmpl w:val="5C28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44A06"/>
    <w:multiLevelType w:val="multilevel"/>
    <w:tmpl w:val="051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40E9A"/>
    <w:multiLevelType w:val="multilevel"/>
    <w:tmpl w:val="C38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D"/>
    <w:rsid w:val="00003861"/>
    <w:rsid w:val="00006F51"/>
    <w:rsid w:val="00025DCF"/>
    <w:rsid w:val="00035EF5"/>
    <w:rsid w:val="000441F9"/>
    <w:rsid w:val="00046E51"/>
    <w:rsid w:val="0005023E"/>
    <w:rsid w:val="00050F78"/>
    <w:rsid w:val="00057E1B"/>
    <w:rsid w:val="00072BBD"/>
    <w:rsid w:val="00086E30"/>
    <w:rsid w:val="00090C45"/>
    <w:rsid w:val="00096057"/>
    <w:rsid w:val="000A36BC"/>
    <w:rsid w:val="000A71BC"/>
    <w:rsid w:val="000B3FE2"/>
    <w:rsid w:val="000B5C0F"/>
    <w:rsid w:val="000B6954"/>
    <w:rsid w:val="000B7A53"/>
    <w:rsid w:val="000C6EC5"/>
    <w:rsid w:val="000D0213"/>
    <w:rsid w:val="000D508B"/>
    <w:rsid w:val="000D7613"/>
    <w:rsid w:val="000E5846"/>
    <w:rsid w:val="000E7E94"/>
    <w:rsid w:val="000F5E1A"/>
    <w:rsid w:val="00106113"/>
    <w:rsid w:val="001070F8"/>
    <w:rsid w:val="00113CAD"/>
    <w:rsid w:val="00116F36"/>
    <w:rsid w:val="00131035"/>
    <w:rsid w:val="0013375D"/>
    <w:rsid w:val="0013689F"/>
    <w:rsid w:val="00137C6F"/>
    <w:rsid w:val="00146EFC"/>
    <w:rsid w:val="00146FEB"/>
    <w:rsid w:val="00156928"/>
    <w:rsid w:val="00161A5F"/>
    <w:rsid w:val="001662CC"/>
    <w:rsid w:val="001667EF"/>
    <w:rsid w:val="00172C5A"/>
    <w:rsid w:val="00173D9D"/>
    <w:rsid w:val="00185CD2"/>
    <w:rsid w:val="0019490E"/>
    <w:rsid w:val="001957A6"/>
    <w:rsid w:val="0019733F"/>
    <w:rsid w:val="001A134E"/>
    <w:rsid w:val="001A230D"/>
    <w:rsid w:val="001A312C"/>
    <w:rsid w:val="001B4CE6"/>
    <w:rsid w:val="001B56AD"/>
    <w:rsid w:val="001E0C43"/>
    <w:rsid w:val="001E62F2"/>
    <w:rsid w:val="001F2A43"/>
    <w:rsid w:val="001F3625"/>
    <w:rsid w:val="001F4FBC"/>
    <w:rsid w:val="00201B92"/>
    <w:rsid w:val="00202110"/>
    <w:rsid w:val="00215A77"/>
    <w:rsid w:val="002442CE"/>
    <w:rsid w:val="00262DC8"/>
    <w:rsid w:val="00281CB9"/>
    <w:rsid w:val="002877C3"/>
    <w:rsid w:val="002A2B99"/>
    <w:rsid w:val="002B6C20"/>
    <w:rsid w:val="002C6A40"/>
    <w:rsid w:val="002C7E22"/>
    <w:rsid w:val="002D0F91"/>
    <w:rsid w:val="002D4748"/>
    <w:rsid w:val="002D54B1"/>
    <w:rsid w:val="002F24B8"/>
    <w:rsid w:val="00303531"/>
    <w:rsid w:val="003059D3"/>
    <w:rsid w:val="003102C5"/>
    <w:rsid w:val="003121C1"/>
    <w:rsid w:val="00313BAD"/>
    <w:rsid w:val="0031617D"/>
    <w:rsid w:val="00323EC9"/>
    <w:rsid w:val="00324B11"/>
    <w:rsid w:val="00330414"/>
    <w:rsid w:val="0034191A"/>
    <w:rsid w:val="00343230"/>
    <w:rsid w:val="00343311"/>
    <w:rsid w:val="00347A16"/>
    <w:rsid w:val="00354DCB"/>
    <w:rsid w:val="00364B75"/>
    <w:rsid w:val="0037096A"/>
    <w:rsid w:val="0037250F"/>
    <w:rsid w:val="00374B3D"/>
    <w:rsid w:val="00387F28"/>
    <w:rsid w:val="003905D6"/>
    <w:rsid w:val="00392872"/>
    <w:rsid w:val="00393DB0"/>
    <w:rsid w:val="003A602C"/>
    <w:rsid w:val="003A61EA"/>
    <w:rsid w:val="003B09B8"/>
    <w:rsid w:val="003C2CEE"/>
    <w:rsid w:val="003C6E77"/>
    <w:rsid w:val="003C7DA8"/>
    <w:rsid w:val="003C7F4B"/>
    <w:rsid w:val="003D36C9"/>
    <w:rsid w:val="003D7618"/>
    <w:rsid w:val="003E1E53"/>
    <w:rsid w:val="003F6AD7"/>
    <w:rsid w:val="004118F3"/>
    <w:rsid w:val="00420824"/>
    <w:rsid w:val="00430AEE"/>
    <w:rsid w:val="004336B1"/>
    <w:rsid w:val="0044672C"/>
    <w:rsid w:val="004514F2"/>
    <w:rsid w:val="00454C6E"/>
    <w:rsid w:val="00477B73"/>
    <w:rsid w:val="0048239E"/>
    <w:rsid w:val="0049319F"/>
    <w:rsid w:val="00496C50"/>
    <w:rsid w:val="004B0F09"/>
    <w:rsid w:val="004C0229"/>
    <w:rsid w:val="004C4BD3"/>
    <w:rsid w:val="004C5EB4"/>
    <w:rsid w:val="004C6A1A"/>
    <w:rsid w:val="004D51E2"/>
    <w:rsid w:val="004E1CA8"/>
    <w:rsid w:val="004F1887"/>
    <w:rsid w:val="004F45EA"/>
    <w:rsid w:val="004F78D2"/>
    <w:rsid w:val="00502185"/>
    <w:rsid w:val="005054B6"/>
    <w:rsid w:val="00511D2C"/>
    <w:rsid w:val="00515EF2"/>
    <w:rsid w:val="00535D41"/>
    <w:rsid w:val="005366D4"/>
    <w:rsid w:val="00543B44"/>
    <w:rsid w:val="0054783B"/>
    <w:rsid w:val="00551FC9"/>
    <w:rsid w:val="00555E94"/>
    <w:rsid w:val="00562F87"/>
    <w:rsid w:val="005654C7"/>
    <w:rsid w:val="00572697"/>
    <w:rsid w:val="00575FA8"/>
    <w:rsid w:val="00582174"/>
    <w:rsid w:val="00583E93"/>
    <w:rsid w:val="00587D91"/>
    <w:rsid w:val="00597FD6"/>
    <w:rsid w:val="005A2885"/>
    <w:rsid w:val="005B0F13"/>
    <w:rsid w:val="005B6663"/>
    <w:rsid w:val="005F497E"/>
    <w:rsid w:val="0060523B"/>
    <w:rsid w:val="00606A86"/>
    <w:rsid w:val="006154CC"/>
    <w:rsid w:val="006217B8"/>
    <w:rsid w:val="006363F7"/>
    <w:rsid w:val="00641E8E"/>
    <w:rsid w:val="00647289"/>
    <w:rsid w:val="006530E5"/>
    <w:rsid w:val="00655B2D"/>
    <w:rsid w:val="00655C15"/>
    <w:rsid w:val="00656559"/>
    <w:rsid w:val="006709AC"/>
    <w:rsid w:val="00671200"/>
    <w:rsid w:val="00671343"/>
    <w:rsid w:val="00683872"/>
    <w:rsid w:val="00683AE9"/>
    <w:rsid w:val="00685070"/>
    <w:rsid w:val="0069482D"/>
    <w:rsid w:val="006A54B0"/>
    <w:rsid w:val="006D69B1"/>
    <w:rsid w:val="006E2D99"/>
    <w:rsid w:val="006F4BFD"/>
    <w:rsid w:val="006F66FD"/>
    <w:rsid w:val="0070630F"/>
    <w:rsid w:val="00715397"/>
    <w:rsid w:val="00715A31"/>
    <w:rsid w:val="00726294"/>
    <w:rsid w:val="00734A5A"/>
    <w:rsid w:val="00735ADE"/>
    <w:rsid w:val="00745FBD"/>
    <w:rsid w:val="00750A38"/>
    <w:rsid w:val="0076645C"/>
    <w:rsid w:val="007875D6"/>
    <w:rsid w:val="007A308B"/>
    <w:rsid w:val="007C59E7"/>
    <w:rsid w:val="007F3B1C"/>
    <w:rsid w:val="007F6156"/>
    <w:rsid w:val="007F7695"/>
    <w:rsid w:val="007F7EF6"/>
    <w:rsid w:val="00810F6E"/>
    <w:rsid w:val="008167EA"/>
    <w:rsid w:val="008261AA"/>
    <w:rsid w:val="00832A18"/>
    <w:rsid w:val="00840B94"/>
    <w:rsid w:val="00857468"/>
    <w:rsid w:val="00861E2B"/>
    <w:rsid w:val="00870524"/>
    <w:rsid w:val="008706E2"/>
    <w:rsid w:val="00871CC9"/>
    <w:rsid w:val="0088098B"/>
    <w:rsid w:val="008A1878"/>
    <w:rsid w:val="008A3949"/>
    <w:rsid w:val="008A4239"/>
    <w:rsid w:val="008A5FE0"/>
    <w:rsid w:val="008B1312"/>
    <w:rsid w:val="008C4A2A"/>
    <w:rsid w:val="008F4597"/>
    <w:rsid w:val="008F5332"/>
    <w:rsid w:val="009115EB"/>
    <w:rsid w:val="00917B58"/>
    <w:rsid w:val="00952946"/>
    <w:rsid w:val="00960319"/>
    <w:rsid w:val="009631A2"/>
    <w:rsid w:val="00964AFE"/>
    <w:rsid w:val="00967AF3"/>
    <w:rsid w:val="00983137"/>
    <w:rsid w:val="00986907"/>
    <w:rsid w:val="00997F43"/>
    <w:rsid w:val="009A1BEC"/>
    <w:rsid w:val="009A4C1A"/>
    <w:rsid w:val="009C7012"/>
    <w:rsid w:val="009D599F"/>
    <w:rsid w:val="009E5045"/>
    <w:rsid w:val="009F3D0E"/>
    <w:rsid w:val="00A21E7E"/>
    <w:rsid w:val="00A24CEC"/>
    <w:rsid w:val="00A37EE1"/>
    <w:rsid w:val="00A40AEA"/>
    <w:rsid w:val="00A43A3A"/>
    <w:rsid w:val="00A43AE5"/>
    <w:rsid w:val="00A6397B"/>
    <w:rsid w:val="00A662F2"/>
    <w:rsid w:val="00A778E6"/>
    <w:rsid w:val="00A91C8F"/>
    <w:rsid w:val="00A91E38"/>
    <w:rsid w:val="00AA19DB"/>
    <w:rsid w:val="00AA55F8"/>
    <w:rsid w:val="00AA6632"/>
    <w:rsid w:val="00AB2073"/>
    <w:rsid w:val="00AC65B6"/>
    <w:rsid w:val="00AE2FAE"/>
    <w:rsid w:val="00AF3ED1"/>
    <w:rsid w:val="00AF4690"/>
    <w:rsid w:val="00AF5965"/>
    <w:rsid w:val="00AF7ED6"/>
    <w:rsid w:val="00B02B70"/>
    <w:rsid w:val="00B1210F"/>
    <w:rsid w:val="00B23F94"/>
    <w:rsid w:val="00B30F52"/>
    <w:rsid w:val="00B33A8B"/>
    <w:rsid w:val="00B443ED"/>
    <w:rsid w:val="00B458B5"/>
    <w:rsid w:val="00B46876"/>
    <w:rsid w:val="00B46CCD"/>
    <w:rsid w:val="00B508F4"/>
    <w:rsid w:val="00B60257"/>
    <w:rsid w:val="00B634CF"/>
    <w:rsid w:val="00B66BF1"/>
    <w:rsid w:val="00B80F82"/>
    <w:rsid w:val="00B91A05"/>
    <w:rsid w:val="00B92847"/>
    <w:rsid w:val="00BB1898"/>
    <w:rsid w:val="00BB3B76"/>
    <w:rsid w:val="00BC0768"/>
    <w:rsid w:val="00BC1837"/>
    <w:rsid w:val="00BC4519"/>
    <w:rsid w:val="00BC6CE9"/>
    <w:rsid w:val="00BC6FFF"/>
    <w:rsid w:val="00BC7AA6"/>
    <w:rsid w:val="00BD791A"/>
    <w:rsid w:val="00C150F0"/>
    <w:rsid w:val="00C22A38"/>
    <w:rsid w:val="00C26857"/>
    <w:rsid w:val="00C3098C"/>
    <w:rsid w:val="00C313CE"/>
    <w:rsid w:val="00C31DBE"/>
    <w:rsid w:val="00C342A4"/>
    <w:rsid w:val="00C37ECF"/>
    <w:rsid w:val="00C527BF"/>
    <w:rsid w:val="00C66C8D"/>
    <w:rsid w:val="00C71689"/>
    <w:rsid w:val="00C7382D"/>
    <w:rsid w:val="00C73B79"/>
    <w:rsid w:val="00CA3FF9"/>
    <w:rsid w:val="00CB754E"/>
    <w:rsid w:val="00CC046A"/>
    <w:rsid w:val="00CC156B"/>
    <w:rsid w:val="00CC3A0A"/>
    <w:rsid w:val="00CC5127"/>
    <w:rsid w:val="00CD6CC0"/>
    <w:rsid w:val="00CE1E81"/>
    <w:rsid w:val="00CE2084"/>
    <w:rsid w:val="00CE35FE"/>
    <w:rsid w:val="00CF0B78"/>
    <w:rsid w:val="00D0049A"/>
    <w:rsid w:val="00D03EF6"/>
    <w:rsid w:val="00D05493"/>
    <w:rsid w:val="00D05903"/>
    <w:rsid w:val="00D05AC8"/>
    <w:rsid w:val="00D06740"/>
    <w:rsid w:val="00D20AB1"/>
    <w:rsid w:val="00D244F2"/>
    <w:rsid w:val="00D26A9B"/>
    <w:rsid w:val="00D54530"/>
    <w:rsid w:val="00D62CC4"/>
    <w:rsid w:val="00D67CEB"/>
    <w:rsid w:val="00D75B47"/>
    <w:rsid w:val="00D80570"/>
    <w:rsid w:val="00D832CC"/>
    <w:rsid w:val="00D8766C"/>
    <w:rsid w:val="00DA0613"/>
    <w:rsid w:val="00DB0050"/>
    <w:rsid w:val="00DB1BD1"/>
    <w:rsid w:val="00DB49A9"/>
    <w:rsid w:val="00DC1BE0"/>
    <w:rsid w:val="00DC5FE2"/>
    <w:rsid w:val="00DD0F20"/>
    <w:rsid w:val="00DD1428"/>
    <w:rsid w:val="00DD1A0D"/>
    <w:rsid w:val="00DD4F56"/>
    <w:rsid w:val="00DE06D6"/>
    <w:rsid w:val="00DE45B6"/>
    <w:rsid w:val="00E044C4"/>
    <w:rsid w:val="00E05CFB"/>
    <w:rsid w:val="00E32096"/>
    <w:rsid w:val="00E332EE"/>
    <w:rsid w:val="00E357C8"/>
    <w:rsid w:val="00E35818"/>
    <w:rsid w:val="00E43267"/>
    <w:rsid w:val="00E4379D"/>
    <w:rsid w:val="00E62575"/>
    <w:rsid w:val="00E70B57"/>
    <w:rsid w:val="00E8430E"/>
    <w:rsid w:val="00E87BD8"/>
    <w:rsid w:val="00E93171"/>
    <w:rsid w:val="00E95F14"/>
    <w:rsid w:val="00E964EF"/>
    <w:rsid w:val="00EA162D"/>
    <w:rsid w:val="00EA4878"/>
    <w:rsid w:val="00EA51D3"/>
    <w:rsid w:val="00ED16F6"/>
    <w:rsid w:val="00EE7947"/>
    <w:rsid w:val="00EF175B"/>
    <w:rsid w:val="00EF55F4"/>
    <w:rsid w:val="00EF5980"/>
    <w:rsid w:val="00F25041"/>
    <w:rsid w:val="00F33A51"/>
    <w:rsid w:val="00F34C2F"/>
    <w:rsid w:val="00F35A27"/>
    <w:rsid w:val="00F37B72"/>
    <w:rsid w:val="00F50312"/>
    <w:rsid w:val="00F52E08"/>
    <w:rsid w:val="00F555F6"/>
    <w:rsid w:val="00F5593C"/>
    <w:rsid w:val="00F57225"/>
    <w:rsid w:val="00F64856"/>
    <w:rsid w:val="00F6739F"/>
    <w:rsid w:val="00F71639"/>
    <w:rsid w:val="00F71C6E"/>
    <w:rsid w:val="00F74479"/>
    <w:rsid w:val="00F74EAB"/>
    <w:rsid w:val="00F83EBC"/>
    <w:rsid w:val="00F867C9"/>
    <w:rsid w:val="00F91846"/>
    <w:rsid w:val="00FA05B3"/>
    <w:rsid w:val="00FA2BB4"/>
    <w:rsid w:val="00FA7347"/>
    <w:rsid w:val="00FB5C1E"/>
    <w:rsid w:val="00FC3723"/>
    <w:rsid w:val="00FC59C9"/>
    <w:rsid w:val="00FD34BE"/>
    <w:rsid w:val="00FE0DBF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4C47E9C-F90E-4D04-8062-35C20B7A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0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523B"/>
    <w:rPr>
      <w:strike w:val="0"/>
      <w:dstrike w:val="0"/>
      <w:color w:val="00A5C0"/>
      <w:u w:val="none"/>
      <w:effect w:val="none"/>
    </w:rPr>
  </w:style>
  <w:style w:type="character" w:customStyle="1" w:styleId="bgcolor32">
    <w:name w:val="bgcolor32"/>
    <w:basedOn w:val="a0"/>
    <w:rsid w:val="0060523B"/>
    <w:rPr>
      <w:shd w:val="clear" w:color="auto" w:fill="C8C8C8"/>
    </w:rPr>
  </w:style>
  <w:style w:type="character" w:styleId="a8">
    <w:name w:val="Strong"/>
    <w:basedOn w:val="a0"/>
    <w:uiPriority w:val="22"/>
    <w:qFormat/>
    <w:rsid w:val="00E32096"/>
    <w:rPr>
      <w:rFonts w:ascii="inherit" w:hAnsi="inherit" w:hint="default"/>
      <w:b/>
      <w:bCs/>
    </w:rPr>
  </w:style>
  <w:style w:type="paragraph" w:styleId="a9">
    <w:name w:val="header"/>
    <w:basedOn w:val="a"/>
    <w:link w:val="aa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257"/>
  </w:style>
  <w:style w:type="paragraph" w:styleId="ab">
    <w:name w:val="footer"/>
    <w:basedOn w:val="a"/>
    <w:link w:val="ac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257"/>
  </w:style>
  <w:style w:type="paragraph" w:styleId="ad">
    <w:name w:val="footnote text"/>
    <w:basedOn w:val="a"/>
    <w:link w:val="ae"/>
    <w:uiPriority w:val="99"/>
    <w:semiHidden/>
    <w:unhideWhenUsed/>
    <w:rsid w:val="00AA66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A663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A663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A663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A663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A6632"/>
    <w:rPr>
      <w:vertAlign w:val="superscript"/>
    </w:rPr>
  </w:style>
  <w:style w:type="character" w:styleId="af3">
    <w:name w:val="page number"/>
    <w:basedOn w:val="a0"/>
    <w:uiPriority w:val="99"/>
    <w:semiHidden/>
    <w:unhideWhenUsed/>
    <w:rsid w:val="007A308B"/>
  </w:style>
  <w:style w:type="paragraph" w:styleId="af4">
    <w:name w:val="Revision"/>
    <w:hidden/>
    <w:uiPriority w:val="99"/>
    <w:semiHidden/>
    <w:rsid w:val="00C3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348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4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2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485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3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4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927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91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623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3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65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5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2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5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5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7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6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281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9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27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D487-FBEA-4B4B-920F-8BF4F01D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Елизавета Павловна</dc:creator>
  <cp:lastModifiedBy>Краснова Елизавета Павловна</cp:lastModifiedBy>
  <cp:revision>185</cp:revision>
  <dcterms:created xsi:type="dcterms:W3CDTF">2017-08-17T12:05:00Z</dcterms:created>
  <dcterms:modified xsi:type="dcterms:W3CDTF">2022-01-06T11:12:00Z</dcterms:modified>
</cp:coreProperties>
</file>