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63" w:rsidRPr="00897782" w:rsidRDefault="00153163" w:rsidP="00153163">
      <w:pPr>
        <w:jc w:val="right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897782">
        <w:rPr>
          <w:rFonts w:ascii="Times New Roman" w:hAnsi="Times New Roman"/>
          <w:color w:val="FF0000"/>
          <w:sz w:val="28"/>
          <w:szCs w:val="28"/>
          <w:lang w:val="ru-RU"/>
        </w:rPr>
        <w:t>ОБРАЗЕЦ</w:t>
      </w:r>
    </w:p>
    <w:p w:rsidR="00153163" w:rsidRPr="00897782" w:rsidRDefault="00153163" w:rsidP="00153163">
      <w:pPr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897782">
        <w:rPr>
          <w:rFonts w:ascii="Times New Roman" w:hAnsi="Times New Roman"/>
          <w:color w:val="FF0000"/>
          <w:sz w:val="28"/>
          <w:szCs w:val="28"/>
          <w:lang w:val="ru-RU"/>
        </w:rPr>
        <w:t>Оформляется на бланке организации</w:t>
      </w:r>
    </w:p>
    <w:p w:rsidR="00153163" w:rsidRPr="00620F58" w:rsidRDefault="00153163" w:rsidP="00153163">
      <w:pPr>
        <w:rPr>
          <w:rFonts w:ascii="Times New Roman" w:hAnsi="Times New Roman"/>
          <w:sz w:val="28"/>
          <w:szCs w:val="28"/>
          <w:lang w:val="ru-RU"/>
        </w:rPr>
      </w:pPr>
    </w:p>
    <w:p w:rsidR="00153163" w:rsidRPr="00620F58" w:rsidRDefault="00153163" w:rsidP="00153163">
      <w:pPr>
        <w:rPr>
          <w:rFonts w:ascii="Times New Roman" w:hAnsi="Times New Roman"/>
          <w:sz w:val="28"/>
          <w:szCs w:val="28"/>
          <w:lang w:val="ru-RU"/>
        </w:rPr>
      </w:pPr>
    </w:p>
    <w:p w:rsidR="00153163" w:rsidRPr="00620F58" w:rsidRDefault="00153163" w:rsidP="00153163">
      <w:pPr>
        <w:rPr>
          <w:rFonts w:ascii="Times New Roman" w:hAnsi="Times New Roman"/>
          <w:sz w:val="28"/>
          <w:szCs w:val="28"/>
          <w:lang w:val="ru-RU"/>
        </w:rPr>
      </w:pP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</w:p>
    <w:p w:rsidR="00990BD0" w:rsidRPr="00620F58" w:rsidRDefault="00990BD0" w:rsidP="00990BD0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620F58">
        <w:rPr>
          <w:rFonts w:ascii="Times New Roman" w:hAnsi="Times New Roman"/>
          <w:b/>
          <w:sz w:val="28"/>
          <w:szCs w:val="28"/>
          <w:lang w:val="ru-RU"/>
        </w:rPr>
        <w:t>В НКО АО НРД</w:t>
      </w:r>
    </w:p>
    <w:p w:rsidR="00990BD0" w:rsidRPr="00620F58" w:rsidRDefault="00990BD0" w:rsidP="00990BD0">
      <w:pPr>
        <w:spacing w:before="3" w:after="0" w:line="240" w:lineRule="exact"/>
        <w:rPr>
          <w:sz w:val="24"/>
          <w:szCs w:val="24"/>
          <w:lang w:val="ru-RU"/>
        </w:rPr>
      </w:pPr>
    </w:p>
    <w:p w:rsidR="00990BD0" w:rsidRPr="00620F58" w:rsidRDefault="00990BD0" w:rsidP="00990BD0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lang w:val="ru-RU"/>
        </w:rPr>
      </w:pPr>
      <w:r w:rsidRPr="00620F58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620F58">
        <w:rPr>
          <w:rFonts w:ascii="Times New Roman" w:eastAsia="Times New Roman" w:hAnsi="Times New Roman" w:cs="Times New Roman"/>
          <w:lang w:val="ru-RU"/>
        </w:rPr>
        <w:t>сх. №</w:t>
      </w:r>
      <w:r w:rsidRPr="00620F5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ru-RU"/>
        </w:rPr>
        <w:t>________</w:t>
      </w:r>
      <w:r w:rsidRPr="00620F58">
        <w:rPr>
          <w:rFonts w:ascii="Times New Roman" w:eastAsia="Times New Roman" w:hAnsi="Times New Roman" w:cs="Times New Roman"/>
          <w:lang w:val="ru-RU"/>
        </w:rPr>
        <w:t xml:space="preserve"> от </w:t>
      </w:r>
      <w:r>
        <w:rPr>
          <w:rFonts w:ascii="Times New Roman" w:eastAsia="Times New Roman" w:hAnsi="Times New Roman" w:cs="Times New Roman"/>
          <w:lang w:val="ru-RU"/>
        </w:rPr>
        <w:t>___________</w:t>
      </w:r>
    </w:p>
    <w:p w:rsidR="00990BD0" w:rsidRPr="00620F58" w:rsidRDefault="00990BD0" w:rsidP="00990BD0">
      <w:pPr>
        <w:spacing w:before="6" w:after="0" w:line="170" w:lineRule="exact"/>
        <w:rPr>
          <w:sz w:val="17"/>
          <w:szCs w:val="17"/>
          <w:lang w:val="ru-RU"/>
        </w:rPr>
      </w:pPr>
    </w:p>
    <w:p w:rsidR="00990BD0" w:rsidRPr="00620F58" w:rsidRDefault="00990BD0" w:rsidP="00990BD0">
      <w:pPr>
        <w:spacing w:after="0" w:line="200" w:lineRule="exact"/>
        <w:rPr>
          <w:sz w:val="20"/>
          <w:szCs w:val="20"/>
          <w:lang w:val="ru-RU"/>
        </w:rPr>
      </w:pPr>
    </w:p>
    <w:p w:rsidR="00990BD0" w:rsidRPr="00620F58" w:rsidRDefault="00990BD0" w:rsidP="00990BD0">
      <w:pPr>
        <w:spacing w:after="0" w:line="200" w:lineRule="exact"/>
        <w:rPr>
          <w:sz w:val="24"/>
          <w:szCs w:val="24"/>
          <w:lang w:val="ru-RU"/>
        </w:rPr>
      </w:pPr>
    </w:p>
    <w:p w:rsidR="00990BD0" w:rsidRPr="00620F58" w:rsidRDefault="00990BD0" w:rsidP="00990BD0">
      <w:pPr>
        <w:spacing w:after="0" w:line="240" w:lineRule="auto"/>
        <w:ind w:left="119" w:right="-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4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Справка о соответствии представителя владельцев облигаций требованиям законодательства Российской Федерации</w:t>
      </w:r>
    </w:p>
    <w:p w:rsidR="00990BD0" w:rsidRPr="00620F58" w:rsidRDefault="00990BD0" w:rsidP="00990BD0">
      <w:pPr>
        <w:spacing w:before="15" w:after="0" w:line="220" w:lineRule="exact"/>
        <w:rPr>
          <w:lang w:val="ru-RU"/>
        </w:rPr>
      </w:pPr>
    </w:p>
    <w:p w:rsidR="00990BD0" w:rsidRPr="000F2A7E" w:rsidRDefault="00990BD0" w:rsidP="00990BD0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BD0">
        <w:rPr>
          <w:rFonts w:ascii="Times New Roman" w:hAnsi="Times New Roman" w:cs="Times New Roman"/>
          <w:sz w:val="24"/>
          <w:szCs w:val="24"/>
          <w:lang w:val="ru-RU"/>
        </w:rPr>
        <w:t xml:space="preserve">Настоящим эмитент ____________________________________ (полное наименование в соответствии с </w:t>
      </w:r>
      <w:proofErr w:type="gramStart"/>
      <w:r w:rsidRPr="00990BD0">
        <w:rPr>
          <w:rFonts w:ascii="Times New Roman" w:hAnsi="Times New Roman" w:cs="Times New Roman"/>
          <w:sz w:val="24"/>
          <w:szCs w:val="24"/>
          <w:lang w:val="ru-RU"/>
        </w:rPr>
        <w:t>уставом)  (</w:t>
      </w:r>
      <w:proofErr w:type="gramEnd"/>
      <w:r w:rsidRPr="00990BD0">
        <w:rPr>
          <w:rFonts w:ascii="Times New Roman" w:hAnsi="Times New Roman" w:cs="Times New Roman"/>
          <w:sz w:val="24"/>
          <w:szCs w:val="24"/>
          <w:lang w:val="ru-RU"/>
        </w:rPr>
        <w:t>далее – Эмитент)</w:t>
      </w:r>
      <w:r w:rsidRPr="000F2A7E">
        <w:rPr>
          <w:rFonts w:ascii="Times New Roman" w:hAnsi="Times New Roman" w:cs="Times New Roman"/>
          <w:sz w:val="24"/>
          <w:szCs w:val="24"/>
          <w:lang w:val="ru-RU"/>
        </w:rPr>
        <w:t xml:space="preserve"> сообщает, что в отношении </w:t>
      </w:r>
      <w:r>
        <w:rPr>
          <w:rFonts w:ascii="Times New Roman" w:hAnsi="Times New Roman" w:cs="Times New Roman"/>
          <w:sz w:val="24"/>
          <w:szCs w:val="24"/>
          <w:lang w:val="ru-RU"/>
        </w:rPr>
        <w:t>коммерческих облигаций бездокументарных</w:t>
      </w:r>
      <w:r w:rsidRPr="000F2A7E">
        <w:rPr>
          <w:rFonts w:ascii="Times New Roman" w:hAnsi="Times New Roman" w:cs="Times New Roman"/>
          <w:sz w:val="24"/>
          <w:szCs w:val="24"/>
          <w:lang w:val="ru-RU"/>
        </w:rPr>
        <w:t xml:space="preserve"> с централизованным учетом прав серии _________ </w:t>
      </w:r>
      <w:r>
        <w:rPr>
          <w:rFonts w:ascii="Times New Roman" w:hAnsi="Times New Roman" w:cs="Times New Roman"/>
          <w:sz w:val="24"/>
          <w:szCs w:val="24"/>
          <w:lang w:val="ru-RU"/>
        </w:rPr>
        <w:t>неконвертируемых процентных</w:t>
      </w:r>
      <w:r w:rsidRPr="000F2A7E">
        <w:rPr>
          <w:rFonts w:ascii="Times New Roman" w:hAnsi="Times New Roman" w:cs="Times New Roman"/>
          <w:sz w:val="24"/>
          <w:szCs w:val="24"/>
          <w:lang w:val="ru-RU"/>
        </w:rPr>
        <w:t xml:space="preserve"> со сроком погашения в ________ (____________________________) с даты начала размещения номинальной стоимостью _________ (______</w:t>
      </w:r>
      <w:r>
        <w:rPr>
          <w:rFonts w:ascii="Times New Roman" w:hAnsi="Times New Roman" w:cs="Times New Roman"/>
          <w:sz w:val="24"/>
          <w:szCs w:val="24"/>
          <w:lang w:val="ru-RU"/>
        </w:rPr>
        <w:t>____) рублей каждая, размещаемых</w:t>
      </w:r>
      <w:r w:rsidRPr="000F2A7E">
        <w:rPr>
          <w:rFonts w:ascii="Times New Roman" w:hAnsi="Times New Roman" w:cs="Times New Roman"/>
          <w:sz w:val="24"/>
          <w:szCs w:val="24"/>
          <w:lang w:val="ru-RU"/>
        </w:rPr>
        <w:t xml:space="preserve"> путем закрытой подписки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F2A7E">
        <w:rPr>
          <w:rFonts w:ascii="Times New Roman" w:hAnsi="Times New Roman" w:cs="Times New Roman"/>
          <w:sz w:val="24"/>
          <w:szCs w:val="24"/>
          <w:lang w:val="ru-RU"/>
        </w:rPr>
        <w:t xml:space="preserve"> представителем владельцев облигаций назначен: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65"/>
      </w:tblGrid>
      <w:tr w:rsidR="00990BD0" w:rsidRPr="00990BD0" w:rsidTr="00990BD0">
        <w:trPr>
          <w:trHeight w:val="513"/>
        </w:trPr>
        <w:tc>
          <w:tcPr>
            <w:tcW w:w="4678" w:type="dxa"/>
            <w:shd w:val="clear" w:color="auto" w:fill="auto"/>
            <w:vAlign w:val="center"/>
          </w:tcPr>
          <w:p w:rsidR="00990BD0" w:rsidRPr="000F2A7E" w:rsidRDefault="00990BD0" w:rsidP="008C4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0F2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представителя владельцев облигаций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990BD0" w:rsidRPr="000F2A7E" w:rsidRDefault="00990BD0" w:rsidP="008C473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0BD0" w:rsidRPr="000F2A7E" w:rsidTr="00990BD0">
        <w:trPr>
          <w:trHeight w:val="513"/>
        </w:trPr>
        <w:tc>
          <w:tcPr>
            <w:tcW w:w="4678" w:type="dxa"/>
            <w:shd w:val="clear" w:color="auto" w:fill="auto"/>
            <w:vAlign w:val="center"/>
          </w:tcPr>
          <w:p w:rsidR="00990BD0" w:rsidRPr="000F2A7E" w:rsidRDefault="00990BD0" w:rsidP="008C4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A7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990BD0" w:rsidRPr="000F2A7E" w:rsidRDefault="00990BD0" w:rsidP="008C473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BD0" w:rsidRPr="000F2A7E" w:rsidTr="00990BD0">
        <w:trPr>
          <w:trHeight w:val="513"/>
        </w:trPr>
        <w:tc>
          <w:tcPr>
            <w:tcW w:w="4678" w:type="dxa"/>
            <w:shd w:val="clear" w:color="auto" w:fill="auto"/>
            <w:vAlign w:val="center"/>
          </w:tcPr>
          <w:p w:rsidR="00990BD0" w:rsidRPr="000F2A7E" w:rsidRDefault="00990BD0" w:rsidP="008C4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A7E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990BD0" w:rsidRPr="000F2A7E" w:rsidRDefault="00990BD0" w:rsidP="008C473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BD0" w:rsidRPr="000F2A7E" w:rsidRDefault="00990BD0" w:rsidP="00990BD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90BD0" w:rsidRPr="000F2A7E" w:rsidRDefault="00990BD0" w:rsidP="00990BD0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2A7E">
        <w:rPr>
          <w:rFonts w:ascii="Times New Roman" w:hAnsi="Times New Roman" w:cs="Times New Roman"/>
          <w:sz w:val="24"/>
          <w:szCs w:val="24"/>
          <w:lang w:val="ru-RU"/>
        </w:rPr>
        <w:t xml:space="preserve">Указанный представитель владельцев </w:t>
      </w:r>
      <w:r>
        <w:rPr>
          <w:rFonts w:ascii="Times New Roman" w:hAnsi="Times New Roman" w:cs="Times New Roman"/>
          <w:sz w:val="24"/>
          <w:szCs w:val="24"/>
          <w:lang w:val="ru-RU"/>
        </w:rPr>
        <w:t>коммерческих</w:t>
      </w:r>
      <w:r w:rsidRPr="000F2A7E">
        <w:rPr>
          <w:rFonts w:ascii="Times New Roman" w:hAnsi="Times New Roman" w:cs="Times New Roman"/>
          <w:sz w:val="24"/>
          <w:szCs w:val="24"/>
          <w:lang w:val="ru-RU"/>
        </w:rPr>
        <w:t xml:space="preserve"> облигаций соответствует требованиям статьи 29.2 Федерального закона от 22.04.1996 № 39-ФЗ «О рынке ценных бумаг».</w:t>
      </w:r>
    </w:p>
    <w:p w:rsidR="00153163" w:rsidRDefault="00153163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0"/>
        <w:gridCol w:w="1544"/>
        <w:gridCol w:w="3761"/>
      </w:tblGrid>
      <w:tr w:rsidR="00153163" w:rsidTr="008C4734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163" w:rsidRDefault="00153163" w:rsidP="008C4734">
            <w:pPr>
              <w:spacing w:line="20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53163" w:rsidRDefault="00153163" w:rsidP="008C4734">
            <w:pPr>
              <w:spacing w:line="20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163" w:rsidRDefault="00153163" w:rsidP="008C4734">
            <w:pPr>
              <w:spacing w:line="200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/                               /</w:t>
            </w:r>
          </w:p>
        </w:tc>
      </w:tr>
    </w:tbl>
    <w:p w:rsidR="00153163" w:rsidRPr="00BA7D72" w:rsidRDefault="00153163" w:rsidP="00153163">
      <w:pPr>
        <w:spacing w:after="0" w:line="200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BA7D72">
        <w:rPr>
          <w:rFonts w:ascii="Times New Roman" w:hAnsi="Times New Roman" w:cs="Times New Roman"/>
          <w:sz w:val="18"/>
          <w:szCs w:val="18"/>
          <w:lang w:val="ru-RU"/>
        </w:rPr>
        <w:t>Наименование должности уполномоченного лица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</w:t>
      </w:r>
      <w:r w:rsidRPr="00BA7D72">
        <w:rPr>
          <w:rFonts w:ascii="Times New Roman" w:hAnsi="Times New Roman" w:cs="Times New Roman"/>
          <w:sz w:val="18"/>
          <w:szCs w:val="18"/>
          <w:lang w:val="ru-RU"/>
        </w:rPr>
        <w:t>ФИО, подпись</w:t>
      </w:r>
      <w:r>
        <w:rPr>
          <w:rFonts w:ascii="Times New Roman" w:hAnsi="Times New Roman" w:cs="Times New Roman"/>
          <w:sz w:val="18"/>
          <w:szCs w:val="18"/>
          <w:lang w:val="ru-RU"/>
        </w:rPr>
        <w:t>*</w:t>
      </w:r>
    </w:p>
    <w:p w:rsidR="00153163" w:rsidRPr="00620F58" w:rsidRDefault="00153163" w:rsidP="00153163">
      <w:pPr>
        <w:spacing w:before="8" w:after="0" w:line="200" w:lineRule="exact"/>
        <w:rPr>
          <w:sz w:val="20"/>
          <w:szCs w:val="20"/>
          <w:lang w:val="ru-RU"/>
        </w:rPr>
      </w:pPr>
    </w:p>
    <w:p w:rsidR="00153163" w:rsidRDefault="00153163" w:rsidP="00153163">
      <w:pPr>
        <w:spacing w:after="0"/>
        <w:jc w:val="center"/>
        <w:rPr>
          <w:lang w:val="ru-RU"/>
        </w:rPr>
      </w:pPr>
      <w:r w:rsidRPr="00C86BE1">
        <w:rPr>
          <w:lang w:val="ru-RU"/>
        </w:rPr>
        <w:t>М.П</w:t>
      </w:r>
      <w:r>
        <w:rPr>
          <w:lang w:val="ru-RU"/>
        </w:rPr>
        <w:t>*</w:t>
      </w:r>
    </w:p>
    <w:p w:rsidR="00153163" w:rsidRDefault="00153163">
      <w:pPr>
        <w:rPr>
          <w:lang w:val="ru-RU"/>
        </w:rPr>
      </w:pPr>
    </w:p>
    <w:p w:rsidR="00153163" w:rsidRPr="00153163" w:rsidRDefault="00153163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53163">
        <w:rPr>
          <w:rFonts w:ascii="Times New Roman" w:eastAsia="Calibri" w:hAnsi="Times New Roman" w:cs="Times New Roman"/>
          <w:sz w:val="20"/>
          <w:szCs w:val="20"/>
          <w:lang w:val="ru-RU"/>
        </w:rPr>
        <w:t>*Для предоставления на бумажном носителе.</w:t>
      </w:r>
    </w:p>
    <w:sectPr w:rsidR="00153163" w:rsidRPr="0015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63"/>
    <w:rsid w:val="00020C10"/>
    <w:rsid w:val="0008565A"/>
    <w:rsid w:val="00153163"/>
    <w:rsid w:val="00990BD0"/>
    <w:rsid w:val="00BA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89722-1B94-4DA1-ABAB-3334B86E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163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16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Ивлева Ольга Николаевна</dc:creator>
  <cp:keywords/>
  <dc:description/>
  <cp:lastModifiedBy>Ивлева Ольга Николаевна</cp:lastModifiedBy>
  <cp:revision>3</cp:revision>
  <dcterms:created xsi:type="dcterms:W3CDTF">2021-03-19T11:24:00Z</dcterms:created>
  <dcterms:modified xsi:type="dcterms:W3CDTF">2021-03-19T13:13:00Z</dcterms:modified>
</cp:coreProperties>
</file>