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8380C" w14:textId="61ACB407" w:rsidR="0083697C" w:rsidRPr="00BE5938" w:rsidRDefault="00666984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fldChar w:fldCharType="begin"/>
      </w:r>
      <w:r>
        <w:instrText xml:space="preserve"> HYPERLINK \l "Z1" </w:instrText>
      </w:r>
      <w:r>
        <w:fldChar w:fldCharType="separate"/>
      </w:r>
      <w:r w:rsidR="008B77B5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Форма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fldChar w:fldCharType="end"/>
      </w:r>
      <w:r w:rsidR="0000776D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B77B5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.1</w:t>
      </w:r>
    </w:p>
    <w:p w14:paraId="63A046D2" w14:textId="77777777" w:rsidR="008B77B5" w:rsidRPr="00BE5938" w:rsidRDefault="008B77B5" w:rsidP="008B77B5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14DEFA65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3F8346BC" w14:textId="3F00330D" w:rsidR="00371EFB" w:rsidRPr="00BE5938" w:rsidRDefault="008B77B5" w:rsidP="00371E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A3D8333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4097971E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42346581" w14:textId="21E895B1" w:rsidR="004F5798" w:rsidRPr="00BE5938" w:rsidRDefault="004F5798" w:rsidP="004F5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F26DA74" w14:textId="6126E0D6" w:rsidR="004F5798" w:rsidRPr="00BE5938" w:rsidRDefault="004F5798" w:rsidP="00033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_______ </w:t>
            </w:r>
            <w:r w:rsidR="00F3573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__/__/____</w:t>
            </w:r>
          </w:p>
        </w:tc>
      </w:tr>
      <w:tr w:rsidR="008B77B5" w:rsidRPr="00DC0258" w14:paraId="17A9AEB6" w14:textId="77777777" w:rsidTr="00BE5938">
        <w:tc>
          <w:tcPr>
            <w:tcW w:w="1377" w:type="pct"/>
            <w:shd w:val="clear" w:color="auto" w:fill="auto"/>
          </w:tcPr>
          <w:p w14:paraId="4938B761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1FDFD10B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68634D70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70" w:type="pct"/>
            <w:shd w:val="clear" w:color="auto" w:fill="auto"/>
          </w:tcPr>
          <w:p w14:paraId="449EB59A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10F506D4" w14:textId="77777777" w:rsidR="008B77B5" w:rsidRPr="00BE5938" w:rsidRDefault="008B77B5" w:rsidP="008B77B5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4E173E06" w14:textId="77777777" w:rsidR="0083697C" w:rsidRPr="00BE5938" w:rsidRDefault="0083697C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CB338AE" w14:textId="77777777" w:rsidR="0083697C" w:rsidRPr="00BE5938" w:rsidRDefault="0083697C" w:rsidP="00855D2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A9848F" w14:textId="2ECA0C49" w:rsidR="000D52F6" w:rsidRPr="00BE5938" w:rsidRDefault="0083697C" w:rsidP="00D4664B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5E9AD66B" w14:textId="2EE2F018" w:rsidR="00717D96" w:rsidRPr="00BE5938" w:rsidRDefault="00A964DC" w:rsidP="009B7B8D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sz w:val="24"/>
          <w:szCs w:val="24"/>
        </w:rPr>
        <w:t xml:space="preserve">выпуска </w:t>
      </w:r>
      <w:r w:rsidR="0083697C" w:rsidRPr="00BE5938">
        <w:rPr>
          <w:rFonts w:ascii="Times New Roman" w:hAnsi="Times New Roman"/>
          <w:b/>
          <w:sz w:val="24"/>
          <w:szCs w:val="24"/>
        </w:rPr>
        <w:t>Коммерчески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="0083697C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752A5A" w:rsidRPr="00BE5938">
        <w:rPr>
          <w:rFonts w:ascii="Times New Roman" w:hAnsi="Times New Roman"/>
          <w:b/>
          <w:sz w:val="24"/>
          <w:szCs w:val="24"/>
        </w:rPr>
        <w:t>й</w:t>
      </w:r>
    </w:p>
    <w:p w14:paraId="1F26BC1A" w14:textId="77777777" w:rsidR="0083697C" w:rsidRPr="00BE5938" w:rsidRDefault="0083697C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5245"/>
      </w:tblGrid>
      <w:tr w:rsidR="009A7FE4" w:rsidRPr="00DC0258" w14:paraId="35DA3A81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2C0AEE4A" w14:textId="0C8BE31D" w:rsidR="002C280F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894" w:type="pct"/>
            <w:shd w:val="clear" w:color="auto" w:fill="auto"/>
          </w:tcPr>
          <w:p w14:paraId="3A64533E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1E5DECC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10033D8F" w14:textId="07EB7AFC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894" w:type="pct"/>
            <w:shd w:val="clear" w:color="auto" w:fill="auto"/>
          </w:tcPr>
          <w:p w14:paraId="675D507E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27A" w:rsidRPr="00DC0258" w14:paraId="3AC8CB38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1392C3E8" w14:textId="7F0D6A97" w:rsidR="00F6527A" w:rsidRPr="00BE5938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4" w:type="pct"/>
            <w:shd w:val="clear" w:color="auto" w:fill="auto"/>
          </w:tcPr>
          <w:p w14:paraId="007244DF" w14:textId="77777777" w:rsidR="00F6527A" w:rsidRPr="00BE5938" w:rsidRDefault="00F6527A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1742893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6AA0F699" w14:textId="0C53019B" w:rsidR="0083697C" w:rsidRPr="00BE5938" w:rsidRDefault="001C790D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17D9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дентификационные признаки </w:t>
            </w:r>
            <w:r w:rsidR="0083697C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Коммерческих облигаций</w:t>
            </w:r>
          </w:p>
        </w:tc>
        <w:tc>
          <w:tcPr>
            <w:tcW w:w="2894" w:type="pct"/>
            <w:shd w:val="clear" w:color="auto" w:fill="auto"/>
          </w:tcPr>
          <w:p w14:paraId="3C213828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E88D05D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40458BA2" w14:textId="723BDDF8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Количество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4" w:type="pct"/>
            <w:shd w:val="clear" w:color="auto" w:fill="auto"/>
          </w:tcPr>
          <w:p w14:paraId="470AA5D6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C68C154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61AE86E1" w14:textId="23E0D720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Номинальная стоимость</w:t>
            </w:r>
            <w:r w:rsidR="0000776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C13AC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каждой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2894" w:type="pct"/>
            <w:shd w:val="clear" w:color="auto" w:fill="auto"/>
          </w:tcPr>
          <w:p w14:paraId="7F7952C1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4CCD4A5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09CDA03D" w14:textId="77777777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</w:p>
        </w:tc>
        <w:tc>
          <w:tcPr>
            <w:tcW w:w="2894" w:type="pct"/>
            <w:shd w:val="clear" w:color="auto" w:fill="auto"/>
          </w:tcPr>
          <w:p w14:paraId="30890D37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8DA2FF7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3F84A42E" w14:textId="0C88828E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 ра</w:t>
            </w:r>
            <w:r w:rsidR="0000776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змещении Коммерческих облигаций</w:t>
            </w:r>
            <w:r w:rsidR="009A7FE4" w:rsidRPr="00BE59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="009A7FE4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2894" w:type="pct"/>
            <w:shd w:val="clear" w:color="auto" w:fill="auto"/>
          </w:tcPr>
          <w:p w14:paraId="5E9B5A0B" w14:textId="09B33688" w:rsidR="0083697C" w:rsidRPr="00BE5938" w:rsidRDefault="0083697C" w:rsidP="009A7F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6527A" w:rsidRPr="002D5ADF" w14:paraId="67249D9E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249FC196" w14:textId="22E51980" w:rsidR="00F6527A" w:rsidRPr="00BE5938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2894" w:type="pct"/>
            <w:shd w:val="clear" w:color="auto" w:fill="auto"/>
          </w:tcPr>
          <w:p w14:paraId="123F9BED" w14:textId="64766E3F" w:rsidR="00187375" w:rsidRPr="00BE5938" w:rsidRDefault="00F6527A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Эмитент соблюдает требования по раскрытию информации о принятии решения о размещении Коммерческих облигаций в форме сообщений о существенных фактах на </w:t>
            </w:r>
            <w:r w:rsidR="00874E3E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следующем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информационном ресурсе:</w:t>
            </w:r>
          </w:p>
          <w:p w14:paraId="6A825465" w14:textId="77FC3B13" w:rsidR="00F6527A" w:rsidRPr="002D5ADF" w:rsidRDefault="00187375" w:rsidP="00874E3E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6527A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A964DC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7E45F13E" w14:textId="77777777" w:rsidR="00F6527A" w:rsidRPr="002D5ADF" w:rsidRDefault="00F6527A" w:rsidP="00874E3E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DBC35" w14:textId="7CC67D56" w:rsidR="00F6527A" w:rsidRPr="002D5ADF" w:rsidRDefault="00F6527A" w:rsidP="004C607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1FD27022" w14:textId="4A100D4E" w:rsidR="00F6527A" w:rsidRPr="002D5ADF" w:rsidRDefault="00F6527A" w:rsidP="009A7F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6527A" w:rsidRPr="002D5ADF" w14:paraId="28E28715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09265CA5" w14:textId="70B12068" w:rsidR="00F6527A" w:rsidRPr="002D5ADF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привлечения денежных средств путем размещения Коммерческих облигаций</w:t>
            </w:r>
          </w:p>
        </w:tc>
        <w:tc>
          <w:tcPr>
            <w:tcW w:w="2894" w:type="pct"/>
            <w:shd w:val="clear" w:color="auto" w:fill="auto"/>
          </w:tcPr>
          <w:p w14:paraId="4F0C3CD5" w14:textId="77777777" w:rsidR="00F6527A" w:rsidRPr="002D5ADF" w:rsidRDefault="00F6527A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BEED33C" w14:textId="77777777" w:rsidR="00F6527A" w:rsidRPr="002D5ADF" w:rsidRDefault="00F6527A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FBCCBC8" w14:textId="3DF846AC" w:rsidR="00874E3E" w:rsidRPr="002D5ADF" w:rsidRDefault="00874E3E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C60C5" w:rsidRPr="002D5ADF" w14:paraId="31BCE8A2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14AC512C" w14:textId="73DE02C5" w:rsidR="005C60C5" w:rsidRPr="002D5ADF" w:rsidRDefault="0054290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уставного 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капитала </w:t>
            </w: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складочного капитала, паевого фонда, уставного фонда, внесения членами крестьянского 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(фермерского) хозяйства в полном объеме имущественных вкладов) </w:t>
            </w: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Эмитента</w:t>
            </w:r>
          </w:p>
        </w:tc>
        <w:tc>
          <w:tcPr>
            <w:tcW w:w="2894" w:type="pct"/>
            <w:shd w:val="clear" w:color="auto" w:fill="auto"/>
          </w:tcPr>
          <w:p w14:paraId="06FDB4D7" w14:textId="0FCD9333" w:rsidR="00BD6A6C" w:rsidRPr="002D5ADF" w:rsidRDefault="00402038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Оплачен полностью</w:t>
            </w:r>
          </w:p>
          <w:p w14:paraId="113DB67E" w14:textId="5D7465C7" w:rsidR="00793644" w:rsidRPr="002D5ADF" w:rsidRDefault="00793644" w:rsidP="00793644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98442F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не полностью</w:t>
            </w:r>
          </w:p>
          <w:p w14:paraId="1D789B52" w14:textId="5940A0F7" w:rsidR="00402038" w:rsidRPr="002D5ADF" w:rsidRDefault="00402038" w:rsidP="00402038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2C1AD" w14:textId="749CD75B" w:rsidR="00402038" w:rsidRPr="002D5ADF" w:rsidRDefault="00402038" w:rsidP="00402038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5A" w:rsidRPr="002D5ADF" w14:paraId="22B433B4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48172716" w14:textId="1378D3B6" w:rsidR="000F227C" w:rsidRPr="002D5ADF" w:rsidRDefault="005D535A" w:rsidP="00E33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Сумма номинальных стоимостей облигаций всех выпусков Эмитента, прошедших процедуру регистрации и непогашенных на дату предоставления Заявления, и номинальной стоимости Коммерческих облигаций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E4373F" w:rsidRPr="00E4373F">
              <w:rPr>
                <w:rFonts w:ascii="Times New Roman" w:eastAsiaTheme="minorHAnsi" w:hAnsi="Times New Roman"/>
                <w:sz w:val="24"/>
                <w:szCs w:val="24"/>
              </w:rPr>
              <w:t>документы для регистрации выпуска которых представлены в НРД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227C" w:rsidRPr="002D5ADF">
              <w:rPr>
                <w:rFonts w:ascii="Times New Roman" w:eastAsiaTheme="minorHAnsi" w:hAnsi="Times New Roman"/>
                <w:sz w:val="24"/>
                <w:szCs w:val="24"/>
              </w:rPr>
              <w:t>(в валюте номинала либо с разбивкой по видам валют, если выпуски номинированы в разных валютах)</w:t>
            </w:r>
          </w:p>
        </w:tc>
        <w:tc>
          <w:tcPr>
            <w:tcW w:w="2894" w:type="pct"/>
            <w:shd w:val="clear" w:color="auto" w:fill="auto"/>
          </w:tcPr>
          <w:p w14:paraId="3B435F85" w14:textId="77777777" w:rsidR="005D535A" w:rsidRPr="002D5ADF" w:rsidRDefault="005D535A" w:rsidP="005D535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04F2" w:rsidRPr="002D5ADF" w14:paraId="6E0D9A2B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0BC679CB" w14:textId="3ECB8ACF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Коммерческие облигации предлагаются заранее определенному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облигаций)</w:t>
            </w:r>
          </w:p>
        </w:tc>
        <w:tc>
          <w:tcPr>
            <w:tcW w:w="2894" w:type="pct"/>
            <w:shd w:val="clear" w:color="auto" w:fill="auto"/>
          </w:tcPr>
          <w:p w14:paraId="03CA0554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783B1F2F" w14:textId="77777777" w:rsidR="00C004F2" w:rsidRPr="00BF2961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583B17D1" w14:textId="77777777" w:rsidR="00C004F2" w:rsidRPr="002D5ADF" w:rsidRDefault="00C004F2" w:rsidP="00C004F2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04F2" w:rsidRPr="002D5ADF" w14:paraId="49F48258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42316655" w14:textId="0F284CB5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 не превышает один миллиард рублей</w:t>
            </w:r>
          </w:p>
        </w:tc>
        <w:tc>
          <w:tcPr>
            <w:tcW w:w="2894" w:type="pct"/>
            <w:shd w:val="clear" w:color="auto" w:fill="auto"/>
          </w:tcPr>
          <w:p w14:paraId="3750D733" w14:textId="77777777" w:rsidR="00C004F2" w:rsidRP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7C2F9F05" w14:textId="6ED688F3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2D5ADF" w14:paraId="4ED3A96E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277E01D1" w14:textId="0EED7A83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нескольких выпусков (дополнительных выпусков) в течение одного календарного года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2894" w:type="pct"/>
            <w:shd w:val="clear" w:color="auto" w:fill="auto"/>
          </w:tcPr>
          <w:p w14:paraId="6DF71B34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28187F2D" w14:textId="3ABC8996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2D5ADF" w14:paraId="0189E3D2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39004137" w14:textId="1D581FC0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 их приобретения)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менее одного миллиона четырехсот тысяч рублей</w:t>
            </w:r>
          </w:p>
        </w:tc>
        <w:tc>
          <w:tcPr>
            <w:tcW w:w="2894" w:type="pct"/>
            <w:shd w:val="clear" w:color="auto" w:fill="auto"/>
          </w:tcPr>
          <w:p w14:paraId="5919B128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59D2A828" w14:textId="6293BF2B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DC0258" w14:paraId="424D8FB6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34D3C887" w14:textId="77777777" w:rsidR="00C004F2" w:rsidRDefault="00C004F2" w:rsidP="00C00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ADF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2D5A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D5AD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2D5ADF">
              <w:rPr>
                <w:rFonts w:ascii="Times New Roman" w:hAnsi="Times New Roman"/>
                <w:sz w:val="24"/>
                <w:szCs w:val="24"/>
              </w:rPr>
              <w:t xml:space="preserve">(должность, ФИО, телефон, </w:t>
            </w:r>
          </w:p>
          <w:p w14:paraId="356ED3A6" w14:textId="365D5006" w:rsidR="00C004F2" w:rsidRPr="002D5ADF" w:rsidRDefault="00C004F2" w:rsidP="00C00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AD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D5AD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D5A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4" w:type="pct"/>
            <w:shd w:val="clear" w:color="auto" w:fill="auto"/>
          </w:tcPr>
          <w:p w14:paraId="77BA54A1" w14:textId="184600E4" w:rsidR="00C004F2" w:rsidRPr="002D5ADF" w:rsidRDefault="00C004F2" w:rsidP="00C004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48F1043" w14:textId="77777777" w:rsidR="0083697C" w:rsidRPr="00BE5938" w:rsidRDefault="0083697C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14830E" w14:textId="43BB67D1" w:rsidR="00990AB9" w:rsidRPr="00BE5938" w:rsidRDefault="00990AB9" w:rsidP="00FF7903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Доку</w:t>
      </w:r>
      <w:r w:rsidR="00C13AC7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менты согласно описи прила</w:t>
      </w: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гаются</w:t>
      </w:r>
      <w:r w:rsidR="00D4664B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:</w:t>
      </w:r>
      <w:r w:rsidR="00C13AC7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9A7FE4" w:rsidRPr="00DC0258" w14:paraId="2593EA22" w14:textId="77777777" w:rsidTr="00BE5938">
        <w:tc>
          <w:tcPr>
            <w:tcW w:w="231" w:type="pct"/>
          </w:tcPr>
          <w:p w14:paraId="62702221" w14:textId="73EBAFD3" w:rsidR="00990AB9" w:rsidRPr="00BE5938" w:rsidRDefault="00990AB9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02DA3B69" w14:textId="5F8BD46E" w:rsidR="00990AB9" w:rsidRPr="00BE5938" w:rsidRDefault="00C13AC7" w:rsidP="00F56C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</w:t>
            </w:r>
            <w:r w:rsidR="00990AB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38" w:type="pct"/>
          </w:tcPr>
          <w:p w14:paraId="0925E272" w14:textId="2743306C" w:rsidR="00263107" w:rsidRPr="00BE5938" w:rsidRDefault="00990AB9" w:rsidP="002631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0D6CE4D8" w14:textId="4BA2FDE9" w:rsidR="00263107" w:rsidRPr="00BE5938" w:rsidRDefault="00990AB9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="00F56C06"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электронный носитель</w:t>
            </w:r>
          </w:p>
        </w:tc>
      </w:tr>
      <w:tr w:rsidR="00F56C06" w:rsidRPr="00DC0258" w14:paraId="4D6C1ECE" w14:textId="77777777" w:rsidTr="00BE5938">
        <w:tc>
          <w:tcPr>
            <w:tcW w:w="231" w:type="pct"/>
          </w:tcPr>
          <w:p w14:paraId="2498E3FC" w14:textId="0DB8AD54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186EFEA9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752C5123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4031B150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742197D" w14:textId="42F03E87" w:rsidR="00990AB9" w:rsidRPr="00BE5938" w:rsidRDefault="00990AB9" w:rsidP="00B63AC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3D2B4D13" w14:textId="77777777" w:rsidR="00F56C06" w:rsidRPr="00BE5938" w:rsidRDefault="00F56C06" w:rsidP="00B63AC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56C06" w:rsidRPr="00DC0258" w14:paraId="7F61EB1D" w14:textId="77777777" w:rsidTr="00F56C06">
        <w:tc>
          <w:tcPr>
            <w:tcW w:w="3379" w:type="dxa"/>
          </w:tcPr>
          <w:p w14:paraId="3EFCFD43" w14:textId="1D5EA47E" w:rsidR="00F56C06" w:rsidRPr="00BE5938" w:rsidRDefault="00F56C06" w:rsidP="00855D2E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0A8CCDC8" w14:textId="52D9322A" w:rsidR="00F56C06" w:rsidRPr="00BE5938" w:rsidRDefault="00F56C06" w:rsidP="00855D2E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56BF2E59" w14:textId="71665E88" w:rsidR="00F56C06" w:rsidRPr="00BE5938" w:rsidRDefault="00F56C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F56C06" w:rsidRPr="00DC0258" w14:paraId="33D472F9" w14:textId="77777777" w:rsidTr="00F56C06">
        <w:tc>
          <w:tcPr>
            <w:tcW w:w="3379" w:type="dxa"/>
          </w:tcPr>
          <w:p w14:paraId="6A85AF1E" w14:textId="577A9449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259C0E35" w14:textId="06B6B725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ED9C7D7" w14:textId="56F75153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08AA928F" w14:textId="77777777" w:rsidR="008B48D0" w:rsidRPr="00BE5938" w:rsidRDefault="008B48D0" w:rsidP="00855D2E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4791"/>
      </w:tblGrid>
      <w:tr w:rsidR="009A7FE4" w:rsidRPr="00DC0258" w14:paraId="4241C770" w14:textId="77777777" w:rsidTr="00BE5938">
        <w:tc>
          <w:tcPr>
            <w:tcW w:w="5000" w:type="pct"/>
            <w:gridSpan w:val="2"/>
            <w:shd w:val="clear" w:color="auto" w:fill="auto"/>
          </w:tcPr>
          <w:p w14:paraId="3FD0A474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9A7FE4" w:rsidRPr="00DC0258" w14:paraId="2BECF5A9" w14:textId="77777777" w:rsidTr="00BE5938">
        <w:tc>
          <w:tcPr>
            <w:tcW w:w="2356" w:type="pct"/>
            <w:shd w:val="clear" w:color="auto" w:fill="auto"/>
          </w:tcPr>
          <w:p w14:paraId="708CFC0F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44" w:type="pct"/>
            <w:shd w:val="clear" w:color="auto" w:fill="auto"/>
          </w:tcPr>
          <w:p w14:paraId="6BAECCA0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E4" w:rsidRPr="00DC0258" w14:paraId="12CA1CBA" w14:textId="77777777" w:rsidTr="00BE5938">
        <w:tc>
          <w:tcPr>
            <w:tcW w:w="2356" w:type="pct"/>
            <w:shd w:val="clear" w:color="auto" w:fill="auto"/>
          </w:tcPr>
          <w:p w14:paraId="3C991EA6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44" w:type="pct"/>
            <w:shd w:val="clear" w:color="auto" w:fill="auto"/>
          </w:tcPr>
          <w:p w14:paraId="5939A05E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2C55F1C0" w14:textId="6776DB8F" w:rsidR="00EF6668" w:rsidRPr="00BE5938" w:rsidRDefault="00EF6668" w:rsidP="00855D2E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6668" w:rsidRPr="00BE5938" w:rsidSect="00BE5938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DE00" w14:textId="77777777" w:rsidR="00666984" w:rsidRDefault="00666984" w:rsidP="00984ABC">
      <w:pPr>
        <w:spacing w:after="0" w:line="240" w:lineRule="auto"/>
      </w:pPr>
      <w:r>
        <w:separator/>
      </w:r>
    </w:p>
  </w:endnote>
  <w:endnote w:type="continuationSeparator" w:id="0">
    <w:p w14:paraId="0A23CA44" w14:textId="77777777" w:rsidR="00666984" w:rsidRDefault="00666984" w:rsidP="009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575F5" w14:textId="77777777" w:rsidR="00666984" w:rsidRDefault="00666984" w:rsidP="00984ABC">
      <w:pPr>
        <w:spacing w:after="0" w:line="240" w:lineRule="auto"/>
      </w:pPr>
      <w:r>
        <w:separator/>
      </w:r>
    </w:p>
  </w:footnote>
  <w:footnote w:type="continuationSeparator" w:id="0">
    <w:p w14:paraId="15D98169" w14:textId="77777777" w:rsidR="00666984" w:rsidRDefault="00666984" w:rsidP="00984ABC">
      <w:pPr>
        <w:spacing w:after="0" w:line="240" w:lineRule="auto"/>
      </w:pPr>
      <w:r>
        <w:continuationSeparator/>
      </w:r>
    </w:p>
  </w:footnote>
  <w:footnote w:id="1">
    <w:p w14:paraId="6D02A30A" w14:textId="0A85D283" w:rsidR="00C004F2" w:rsidRPr="00BE5938" w:rsidRDefault="00C004F2" w:rsidP="00F56C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4C3268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0" w:hanging="53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127" w:hanging="538"/>
      </w:pPr>
    </w:lvl>
    <w:lvl w:ilvl="2">
      <w:numFmt w:val="bullet"/>
      <w:lvlText w:val="•"/>
      <w:lvlJc w:val="left"/>
      <w:pPr>
        <w:ind w:left="3065" w:hanging="538"/>
      </w:pPr>
    </w:lvl>
    <w:lvl w:ilvl="3">
      <w:numFmt w:val="bullet"/>
      <w:lvlText w:val="•"/>
      <w:lvlJc w:val="left"/>
      <w:pPr>
        <w:ind w:left="4002" w:hanging="538"/>
      </w:pPr>
    </w:lvl>
    <w:lvl w:ilvl="4">
      <w:numFmt w:val="bullet"/>
      <w:lvlText w:val="•"/>
      <w:lvlJc w:val="left"/>
      <w:pPr>
        <w:ind w:left="4940" w:hanging="538"/>
      </w:pPr>
    </w:lvl>
    <w:lvl w:ilvl="5">
      <w:numFmt w:val="bullet"/>
      <w:lvlText w:val="•"/>
      <w:lvlJc w:val="left"/>
      <w:pPr>
        <w:ind w:left="5878" w:hanging="538"/>
      </w:pPr>
    </w:lvl>
    <w:lvl w:ilvl="6">
      <w:numFmt w:val="bullet"/>
      <w:lvlText w:val="•"/>
      <w:lvlJc w:val="left"/>
      <w:pPr>
        <w:ind w:left="6815" w:hanging="538"/>
      </w:pPr>
    </w:lvl>
    <w:lvl w:ilvl="7">
      <w:numFmt w:val="bullet"/>
      <w:lvlText w:val="•"/>
      <w:lvlJc w:val="left"/>
      <w:pPr>
        <w:ind w:left="7753" w:hanging="538"/>
      </w:pPr>
    </w:lvl>
    <w:lvl w:ilvl="8">
      <w:numFmt w:val="bullet"/>
      <w:lvlText w:val="•"/>
      <w:lvlJc w:val="left"/>
      <w:pPr>
        <w:ind w:left="8691" w:hanging="538"/>
      </w:pPr>
    </w:lvl>
  </w:abstractNum>
  <w:abstractNum w:abstractNumId="2" w15:restartNumberingAfterBreak="0">
    <w:nsid w:val="023E2C70"/>
    <w:multiLevelType w:val="hybridMultilevel"/>
    <w:tmpl w:val="F0BACFEE"/>
    <w:lvl w:ilvl="0" w:tplc="EC0665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E2096"/>
    <w:multiLevelType w:val="hybridMultilevel"/>
    <w:tmpl w:val="8862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B1BAC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2A03C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224"/>
    <w:multiLevelType w:val="hybridMultilevel"/>
    <w:tmpl w:val="3EE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5AD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42045E1"/>
    <w:multiLevelType w:val="hybridMultilevel"/>
    <w:tmpl w:val="219A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A70"/>
    <w:multiLevelType w:val="multilevel"/>
    <w:tmpl w:val="27BA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01C1BF6"/>
    <w:multiLevelType w:val="hybridMultilevel"/>
    <w:tmpl w:val="CBCA7A5C"/>
    <w:lvl w:ilvl="0" w:tplc="C4129B3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F9"/>
    <w:multiLevelType w:val="hybridMultilevel"/>
    <w:tmpl w:val="7F1E1344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0465"/>
    <w:multiLevelType w:val="hybridMultilevel"/>
    <w:tmpl w:val="D1042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175AD"/>
    <w:multiLevelType w:val="hybridMultilevel"/>
    <w:tmpl w:val="9A98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A64"/>
    <w:multiLevelType w:val="hybridMultilevel"/>
    <w:tmpl w:val="FFC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AD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DE3CBF"/>
    <w:multiLevelType w:val="hybridMultilevel"/>
    <w:tmpl w:val="739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D7B"/>
    <w:multiLevelType w:val="hybridMultilevel"/>
    <w:tmpl w:val="27C66066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1" w15:restartNumberingAfterBreak="0">
    <w:nsid w:val="429F0786"/>
    <w:multiLevelType w:val="hybridMultilevel"/>
    <w:tmpl w:val="87B494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697398"/>
    <w:multiLevelType w:val="hybridMultilevel"/>
    <w:tmpl w:val="F98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4B3A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24E533B"/>
    <w:multiLevelType w:val="hybridMultilevel"/>
    <w:tmpl w:val="1CCC4712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5E1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CAF"/>
    <w:multiLevelType w:val="hybridMultilevel"/>
    <w:tmpl w:val="D0E69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37679"/>
    <w:multiLevelType w:val="hybridMultilevel"/>
    <w:tmpl w:val="E670031C"/>
    <w:lvl w:ilvl="0" w:tplc="E82A3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802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564EFD"/>
    <w:multiLevelType w:val="hybridMultilevel"/>
    <w:tmpl w:val="EC1447BC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1EAD"/>
    <w:multiLevelType w:val="hybridMultilevel"/>
    <w:tmpl w:val="F6CA66E0"/>
    <w:lvl w:ilvl="0" w:tplc="FBCA02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6D7C"/>
    <w:multiLevelType w:val="hybridMultilevel"/>
    <w:tmpl w:val="F286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05E"/>
    <w:multiLevelType w:val="hybridMultilevel"/>
    <w:tmpl w:val="CB7A8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E72A3F"/>
    <w:multiLevelType w:val="hybridMultilevel"/>
    <w:tmpl w:val="90E8B2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29F"/>
    <w:multiLevelType w:val="hybridMultilevel"/>
    <w:tmpl w:val="6AC69780"/>
    <w:lvl w:ilvl="0" w:tplc="EC066514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6ACC5918"/>
    <w:multiLevelType w:val="hybridMultilevel"/>
    <w:tmpl w:val="4F7EF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2764D6"/>
    <w:multiLevelType w:val="hybridMultilevel"/>
    <w:tmpl w:val="EBB63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2A7E18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F7F2434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F7F"/>
    <w:multiLevelType w:val="hybridMultilevel"/>
    <w:tmpl w:val="9A264E90"/>
    <w:lvl w:ilvl="0" w:tplc="3DA66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30A65"/>
    <w:multiLevelType w:val="hybridMultilevel"/>
    <w:tmpl w:val="F1247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C869D2"/>
    <w:multiLevelType w:val="hybridMultilevel"/>
    <w:tmpl w:val="C87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9D5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BF774FF"/>
    <w:multiLevelType w:val="hybridMultilevel"/>
    <w:tmpl w:val="7B3E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4"/>
  </w:num>
  <w:num w:numId="4">
    <w:abstractNumId w:val="42"/>
  </w:num>
  <w:num w:numId="5">
    <w:abstractNumId w:val="15"/>
  </w:num>
  <w:num w:numId="6">
    <w:abstractNumId w:val="9"/>
  </w:num>
  <w:num w:numId="7">
    <w:abstractNumId w:val="4"/>
  </w:num>
  <w:num w:numId="8">
    <w:abstractNumId w:val="22"/>
  </w:num>
  <w:num w:numId="9">
    <w:abstractNumId w:val="25"/>
  </w:num>
  <w:num w:numId="10">
    <w:abstractNumId w:val="27"/>
  </w:num>
  <w:num w:numId="11">
    <w:abstractNumId w:val="2"/>
  </w:num>
  <w:num w:numId="12">
    <w:abstractNumId w:val="30"/>
  </w:num>
  <w:num w:numId="13">
    <w:abstractNumId w:val="11"/>
  </w:num>
  <w:num w:numId="14">
    <w:abstractNumId w:val="39"/>
  </w:num>
  <w:num w:numId="15">
    <w:abstractNumId w:val="35"/>
  </w:num>
  <w:num w:numId="16">
    <w:abstractNumId w:val="33"/>
  </w:num>
  <w:num w:numId="17">
    <w:abstractNumId w:val="1"/>
  </w:num>
  <w:num w:numId="18">
    <w:abstractNumId w:val="3"/>
  </w:num>
  <w:num w:numId="19">
    <w:abstractNumId w:val="41"/>
  </w:num>
  <w:num w:numId="20">
    <w:abstractNumId w:val="32"/>
  </w:num>
  <w:num w:numId="21">
    <w:abstractNumId w:val="26"/>
  </w:num>
  <w:num w:numId="22">
    <w:abstractNumId w:val="20"/>
  </w:num>
  <w:num w:numId="23">
    <w:abstractNumId w:val="37"/>
  </w:num>
  <w:num w:numId="24">
    <w:abstractNumId w:val="13"/>
  </w:num>
  <w:num w:numId="25">
    <w:abstractNumId w:val="36"/>
  </w:num>
  <w:num w:numId="26">
    <w:abstractNumId w:val="40"/>
  </w:num>
  <w:num w:numId="27">
    <w:abstractNumId w:val="5"/>
  </w:num>
  <w:num w:numId="28">
    <w:abstractNumId w:val="10"/>
  </w:num>
  <w:num w:numId="29">
    <w:abstractNumId w:val="16"/>
  </w:num>
  <w:num w:numId="30">
    <w:abstractNumId w:val="44"/>
  </w:num>
  <w:num w:numId="31">
    <w:abstractNumId w:val="31"/>
  </w:num>
  <w:num w:numId="32">
    <w:abstractNumId w:val="21"/>
  </w:num>
  <w:num w:numId="33">
    <w:abstractNumId w:val="34"/>
  </w:num>
  <w:num w:numId="34">
    <w:abstractNumId w:val="24"/>
  </w:num>
  <w:num w:numId="35">
    <w:abstractNumId w:val="38"/>
  </w:num>
  <w:num w:numId="36">
    <w:abstractNumId w:val="8"/>
  </w:num>
  <w:num w:numId="37">
    <w:abstractNumId w:val="28"/>
  </w:num>
  <w:num w:numId="38">
    <w:abstractNumId w:val="23"/>
  </w:num>
  <w:num w:numId="39">
    <w:abstractNumId w:val="12"/>
  </w:num>
  <w:num w:numId="40">
    <w:abstractNumId w:val="43"/>
  </w:num>
  <w:num w:numId="41">
    <w:abstractNumId w:val="18"/>
  </w:num>
  <w:num w:numId="42">
    <w:abstractNumId w:val="17"/>
  </w:num>
  <w:num w:numId="43">
    <w:abstractNumId w:val="6"/>
  </w:num>
  <w:num w:numId="44">
    <w:abstractNumId w:val="19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E"/>
    <w:rsid w:val="00007413"/>
    <w:rsid w:val="0000776D"/>
    <w:rsid w:val="0001032D"/>
    <w:rsid w:val="00033818"/>
    <w:rsid w:val="000421D6"/>
    <w:rsid w:val="00046E4F"/>
    <w:rsid w:val="000549DF"/>
    <w:rsid w:val="00081AE1"/>
    <w:rsid w:val="000841EE"/>
    <w:rsid w:val="00092FA7"/>
    <w:rsid w:val="00096447"/>
    <w:rsid w:val="000A79CC"/>
    <w:rsid w:val="000D1539"/>
    <w:rsid w:val="000D52F6"/>
    <w:rsid w:val="000F227C"/>
    <w:rsid w:val="001045EC"/>
    <w:rsid w:val="00113A87"/>
    <w:rsid w:val="001211D0"/>
    <w:rsid w:val="00121AEB"/>
    <w:rsid w:val="00133CAC"/>
    <w:rsid w:val="001364E3"/>
    <w:rsid w:val="00152412"/>
    <w:rsid w:val="001658E3"/>
    <w:rsid w:val="00171AD2"/>
    <w:rsid w:val="00187375"/>
    <w:rsid w:val="0019514D"/>
    <w:rsid w:val="00197A4A"/>
    <w:rsid w:val="001B0137"/>
    <w:rsid w:val="001C790D"/>
    <w:rsid w:val="001C7D4B"/>
    <w:rsid w:val="001E5F67"/>
    <w:rsid w:val="001F5A1F"/>
    <w:rsid w:val="002259B5"/>
    <w:rsid w:val="00227F21"/>
    <w:rsid w:val="002358DE"/>
    <w:rsid w:val="0025096F"/>
    <w:rsid w:val="00251CA1"/>
    <w:rsid w:val="00261597"/>
    <w:rsid w:val="00263107"/>
    <w:rsid w:val="00282017"/>
    <w:rsid w:val="002839E0"/>
    <w:rsid w:val="00285D47"/>
    <w:rsid w:val="002A02A2"/>
    <w:rsid w:val="002A3582"/>
    <w:rsid w:val="002A5F6C"/>
    <w:rsid w:val="002A7F46"/>
    <w:rsid w:val="002C280F"/>
    <w:rsid w:val="002D5ADF"/>
    <w:rsid w:val="002D769A"/>
    <w:rsid w:val="002E5E2D"/>
    <w:rsid w:val="002F3520"/>
    <w:rsid w:val="002F3F5C"/>
    <w:rsid w:val="002F4849"/>
    <w:rsid w:val="0030015F"/>
    <w:rsid w:val="0030748E"/>
    <w:rsid w:val="00317826"/>
    <w:rsid w:val="00332D65"/>
    <w:rsid w:val="00342A35"/>
    <w:rsid w:val="003545AF"/>
    <w:rsid w:val="00356D0D"/>
    <w:rsid w:val="00371EFB"/>
    <w:rsid w:val="003751BE"/>
    <w:rsid w:val="00376330"/>
    <w:rsid w:val="00384EB9"/>
    <w:rsid w:val="00397D2C"/>
    <w:rsid w:val="003B6BE3"/>
    <w:rsid w:val="003C7A37"/>
    <w:rsid w:val="003E473F"/>
    <w:rsid w:val="003F3D36"/>
    <w:rsid w:val="00402038"/>
    <w:rsid w:val="004302D3"/>
    <w:rsid w:val="0043681D"/>
    <w:rsid w:val="004507F5"/>
    <w:rsid w:val="00454E90"/>
    <w:rsid w:val="00467916"/>
    <w:rsid w:val="00472AD5"/>
    <w:rsid w:val="0047577B"/>
    <w:rsid w:val="00485F55"/>
    <w:rsid w:val="004B21F3"/>
    <w:rsid w:val="004B7A08"/>
    <w:rsid w:val="004C6078"/>
    <w:rsid w:val="004F4052"/>
    <w:rsid w:val="004F5798"/>
    <w:rsid w:val="00510051"/>
    <w:rsid w:val="00542904"/>
    <w:rsid w:val="00543916"/>
    <w:rsid w:val="0055641D"/>
    <w:rsid w:val="00565FDA"/>
    <w:rsid w:val="005923D6"/>
    <w:rsid w:val="005A03B7"/>
    <w:rsid w:val="005A552E"/>
    <w:rsid w:val="005A7EB1"/>
    <w:rsid w:val="005C60C5"/>
    <w:rsid w:val="005D535A"/>
    <w:rsid w:val="005F000E"/>
    <w:rsid w:val="005F29DB"/>
    <w:rsid w:val="00602445"/>
    <w:rsid w:val="00613979"/>
    <w:rsid w:val="00652594"/>
    <w:rsid w:val="00666854"/>
    <w:rsid w:val="00666984"/>
    <w:rsid w:val="00672137"/>
    <w:rsid w:val="00676FF7"/>
    <w:rsid w:val="006932DE"/>
    <w:rsid w:val="006A5CF6"/>
    <w:rsid w:val="006B1299"/>
    <w:rsid w:val="006B216D"/>
    <w:rsid w:val="006B61B9"/>
    <w:rsid w:val="006B6DB8"/>
    <w:rsid w:val="006C3240"/>
    <w:rsid w:val="006D6B9D"/>
    <w:rsid w:val="006D7602"/>
    <w:rsid w:val="006F37E6"/>
    <w:rsid w:val="0070497C"/>
    <w:rsid w:val="00717D96"/>
    <w:rsid w:val="00752A5A"/>
    <w:rsid w:val="00780230"/>
    <w:rsid w:val="007917EC"/>
    <w:rsid w:val="00793644"/>
    <w:rsid w:val="007C61E4"/>
    <w:rsid w:val="007D653A"/>
    <w:rsid w:val="007F711B"/>
    <w:rsid w:val="007F7124"/>
    <w:rsid w:val="00801229"/>
    <w:rsid w:val="00825753"/>
    <w:rsid w:val="00827D28"/>
    <w:rsid w:val="00832EA5"/>
    <w:rsid w:val="0083697C"/>
    <w:rsid w:val="008410EE"/>
    <w:rsid w:val="00842205"/>
    <w:rsid w:val="00851478"/>
    <w:rsid w:val="00855D2E"/>
    <w:rsid w:val="00867522"/>
    <w:rsid w:val="00874544"/>
    <w:rsid w:val="00874E3E"/>
    <w:rsid w:val="00877747"/>
    <w:rsid w:val="008B48D0"/>
    <w:rsid w:val="008B56CB"/>
    <w:rsid w:val="008B77B5"/>
    <w:rsid w:val="008C6E6A"/>
    <w:rsid w:val="008C7E0C"/>
    <w:rsid w:val="008D1ABC"/>
    <w:rsid w:val="008E0D28"/>
    <w:rsid w:val="00911F91"/>
    <w:rsid w:val="00935B95"/>
    <w:rsid w:val="00942614"/>
    <w:rsid w:val="00947B3E"/>
    <w:rsid w:val="00955CE5"/>
    <w:rsid w:val="00956061"/>
    <w:rsid w:val="00957D24"/>
    <w:rsid w:val="0096650A"/>
    <w:rsid w:val="00974233"/>
    <w:rsid w:val="0098442F"/>
    <w:rsid w:val="00984ABC"/>
    <w:rsid w:val="00990AB9"/>
    <w:rsid w:val="009917B1"/>
    <w:rsid w:val="00992946"/>
    <w:rsid w:val="009A7FE4"/>
    <w:rsid w:val="009B7B8D"/>
    <w:rsid w:val="009C4542"/>
    <w:rsid w:val="009C75BB"/>
    <w:rsid w:val="009D6A36"/>
    <w:rsid w:val="009E5550"/>
    <w:rsid w:val="009E6497"/>
    <w:rsid w:val="009E753C"/>
    <w:rsid w:val="00A13510"/>
    <w:rsid w:val="00A145D8"/>
    <w:rsid w:val="00A46F9F"/>
    <w:rsid w:val="00A54D81"/>
    <w:rsid w:val="00A752E2"/>
    <w:rsid w:val="00A80E19"/>
    <w:rsid w:val="00A849C1"/>
    <w:rsid w:val="00A87693"/>
    <w:rsid w:val="00A93F3A"/>
    <w:rsid w:val="00A964DC"/>
    <w:rsid w:val="00AB1B42"/>
    <w:rsid w:val="00AB2253"/>
    <w:rsid w:val="00AD3FF5"/>
    <w:rsid w:val="00AE5A18"/>
    <w:rsid w:val="00AE725A"/>
    <w:rsid w:val="00AF1181"/>
    <w:rsid w:val="00AF2B1A"/>
    <w:rsid w:val="00B21E4D"/>
    <w:rsid w:val="00B265A0"/>
    <w:rsid w:val="00B4188D"/>
    <w:rsid w:val="00B63AC6"/>
    <w:rsid w:val="00B73384"/>
    <w:rsid w:val="00B74E0D"/>
    <w:rsid w:val="00BA1D90"/>
    <w:rsid w:val="00BD220A"/>
    <w:rsid w:val="00BD6A6C"/>
    <w:rsid w:val="00BE5938"/>
    <w:rsid w:val="00BF2961"/>
    <w:rsid w:val="00C004F2"/>
    <w:rsid w:val="00C040AD"/>
    <w:rsid w:val="00C13AC7"/>
    <w:rsid w:val="00C341E3"/>
    <w:rsid w:val="00C362A7"/>
    <w:rsid w:val="00C42F11"/>
    <w:rsid w:val="00C45391"/>
    <w:rsid w:val="00C47149"/>
    <w:rsid w:val="00C54943"/>
    <w:rsid w:val="00C77D58"/>
    <w:rsid w:val="00C87994"/>
    <w:rsid w:val="00C9453E"/>
    <w:rsid w:val="00C94B59"/>
    <w:rsid w:val="00CA728A"/>
    <w:rsid w:val="00CA7CBE"/>
    <w:rsid w:val="00CB5D0D"/>
    <w:rsid w:val="00CC59D2"/>
    <w:rsid w:val="00D032C9"/>
    <w:rsid w:val="00D05E5F"/>
    <w:rsid w:val="00D34059"/>
    <w:rsid w:val="00D4234A"/>
    <w:rsid w:val="00D4664B"/>
    <w:rsid w:val="00D47B8C"/>
    <w:rsid w:val="00D60D19"/>
    <w:rsid w:val="00D636A5"/>
    <w:rsid w:val="00D643F2"/>
    <w:rsid w:val="00D70FBB"/>
    <w:rsid w:val="00D75314"/>
    <w:rsid w:val="00D75F50"/>
    <w:rsid w:val="00D93524"/>
    <w:rsid w:val="00D97E09"/>
    <w:rsid w:val="00DC0258"/>
    <w:rsid w:val="00DC5D1D"/>
    <w:rsid w:val="00DD06F3"/>
    <w:rsid w:val="00DE7DF2"/>
    <w:rsid w:val="00E02FAE"/>
    <w:rsid w:val="00E041E5"/>
    <w:rsid w:val="00E0727D"/>
    <w:rsid w:val="00E33507"/>
    <w:rsid w:val="00E4373F"/>
    <w:rsid w:val="00E65958"/>
    <w:rsid w:val="00EA2344"/>
    <w:rsid w:val="00EB70C4"/>
    <w:rsid w:val="00EC0306"/>
    <w:rsid w:val="00ED45E0"/>
    <w:rsid w:val="00EF6668"/>
    <w:rsid w:val="00EF7EFC"/>
    <w:rsid w:val="00F1085F"/>
    <w:rsid w:val="00F3573D"/>
    <w:rsid w:val="00F56C06"/>
    <w:rsid w:val="00F6527A"/>
    <w:rsid w:val="00F70F06"/>
    <w:rsid w:val="00F71F15"/>
    <w:rsid w:val="00F91B07"/>
    <w:rsid w:val="00FB0646"/>
    <w:rsid w:val="00FB57C2"/>
    <w:rsid w:val="00FC3626"/>
    <w:rsid w:val="00FC3A24"/>
    <w:rsid w:val="00FE3866"/>
    <w:rsid w:val="00FF3A42"/>
    <w:rsid w:val="00FF5805"/>
    <w:rsid w:val="00FF709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DF6"/>
  <w15:docId w15:val="{A4A8B5F3-1C9C-4643-A12A-785116E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еминар 1"/>
    <w:basedOn w:val="a"/>
    <w:next w:val="a"/>
    <w:link w:val="10"/>
    <w:uiPriority w:val="1"/>
    <w:qFormat/>
    <w:rsid w:val="00EF66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6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66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5A552E"/>
    <w:pPr>
      <w:ind w:left="720"/>
      <w:contextualSpacing/>
    </w:pPr>
  </w:style>
  <w:style w:type="table" w:styleId="a5">
    <w:name w:val="Table Grid"/>
    <w:basedOn w:val="a1"/>
    <w:uiPriority w:val="59"/>
    <w:rsid w:val="005A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984ABC"/>
    <w:rPr>
      <w:vertAlign w:val="superscript"/>
    </w:rPr>
  </w:style>
  <w:style w:type="paragraph" w:styleId="a7">
    <w:name w:val="footnote text"/>
    <w:basedOn w:val="a"/>
    <w:link w:val="a8"/>
    <w:uiPriority w:val="99"/>
    <w:rsid w:val="00984A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984A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annotation reference"/>
    <w:basedOn w:val="a0"/>
    <w:uiPriority w:val="99"/>
    <w:unhideWhenUsed/>
    <w:rsid w:val="004F40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40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405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0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405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4052"/>
    <w:rPr>
      <w:rFonts w:ascii="Segoe UI" w:eastAsia="Calibr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unhideWhenUsed/>
    <w:rsid w:val="008369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836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семинар 1 Знак"/>
    <w:basedOn w:val="a0"/>
    <w:link w:val="1"/>
    <w:uiPriority w:val="1"/>
    <w:rsid w:val="00EF66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6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6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666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EF6668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66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EF6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EF666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F6668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6">
    <w:name w:val="Revision"/>
    <w:hidden/>
    <w:uiPriority w:val="99"/>
    <w:semiHidden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EF6668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rsid w:val="00EF6668"/>
    <w:pPr>
      <w:keepNext/>
      <w:tabs>
        <w:tab w:val="num" w:pos="360"/>
      </w:tabs>
      <w:spacing w:before="240" w:after="6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F66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F6668"/>
    <w:rPr>
      <w:rFonts w:ascii="Calibri" w:eastAsia="Calibri" w:hAnsi="Calibri" w:cs="Times New Roman"/>
    </w:rPr>
  </w:style>
  <w:style w:type="paragraph" w:styleId="afa">
    <w:name w:val="Body Text"/>
    <w:aliases w:val="bt,Bodytext,AvtalBr"/>
    <w:basedOn w:val="a"/>
    <w:link w:val="afb"/>
    <w:unhideWhenUsed/>
    <w:qFormat/>
    <w:rsid w:val="00EF6668"/>
    <w:pPr>
      <w:spacing w:after="120"/>
    </w:pPr>
  </w:style>
  <w:style w:type="character" w:customStyle="1" w:styleId="afb">
    <w:name w:val="Основной текст Знак"/>
    <w:aliases w:val="bt Знак,Bodytext Знак,AvtalBr Знак"/>
    <w:basedOn w:val="a0"/>
    <w:link w:val="afa"/>
    <w:rsid w:val="00EF6668"/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EF6668"/>
    <w:rPr>
      <w:color w:val="0000FF"/>
      <w:u w:val="single"/>
    </w:rPr>
  </w:style>
  <w:style w:type="paragraph" w:customStyle="1" w:styleId="Default">
    <w:name w:val="Default"/>
    <w:rsid w:val="00EF6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6668"/>
  </w:style>
  <w:style w:type="paragraph" w:styleId="3">
    <w:name w:val="Body Text 3"/>
    <w:basedOn w:val="a"/>
    <w:link w:val="30"/>
    <w:rsid w:val="00EF666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66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sid w:val="00EF6668"/>
    <w:rPr>
      <w:color w:val="800080"/>
      <w:u w:val="single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917EC"/>
    <w:rPr>
      <w:rFonts w:ascii="Calibri" w:eastAsia="Calibri" w:hAnsi="Calibri" w:cs="Times New Roman"/>
    </w:rPr>
  </w:style>
  <w:style w:type="paragraph" w:customStyle="1" w:styleId="ConsPlusNormal">
    <w:name w:val="ConsPlusNormal"/>
    <w:rsid w:val="0015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3943-B620-4BF5-81F4-408E20F7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Ивлева Ольга Николаевна</cp:lastModifiedBy>
  <cp:revision>2</cp:revision>
  <cp:lastPrinted>2020-02-06T13:14:00Z</cp:lastPrinted>
  <dcterms:created xsi:type="dcterms:W3CDTF">2021-06-18T12:34:00Z</dcterms:created>
  <dcterms:modified xsi:type="dcterms:W3CDTF">2021-06-18T12:34:00Z</dcterms:modified>
</cp:coreProperties>
</file>